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44D54" w:rsidRDefault="00B82C55" w14:paraId="672A6659" wp14:textId="77777777">
      <w:pPr>
        <w:pStyle w:val="Textoindependiente"/>
        <w:ind w:left="4247"/>
        <w:rPr>
          <w:rFonts w:ascii="Times New Roman"/>
          <w:sz w:val="20"/>
        </w:rPr>
      </w:pPr>
      <w:r>
        <w:rPr>
          <w:rFonts w:ascii="Times New Roman"/>
          <w:noProof/>
          <w:sz w:val="20"/>
          <w:lang w:val="es-CO" w:eastAsia="es-CO"/>
        </w:rPr>
        <w:drawing>
          <wp:inline xmlns:wp14="http://schemas.microsoft.com/office/word/2010/wordprocessingDrawing" distT="0" distB="0" distL="0" distR="0" wp14:anchorId="2D97463A" wp14:editId="7777777">
            <wp:extent cx="912180"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180" cy="1304925"/>
                    </a:xfrm>
                    <a:prstGeom prst="rect">
                      <a:avLst/>
                    </a:prstGeom>
                  </pic:spPr>
                </pic:pic>
              </a:graphicData>
            </a:graphic>
          </wp:inline>
        </w:drawing>
      </w:r>
    </w:p>
    <w:p xmlns:wp14="http://schemas.microsoft.com/office/word/2010/wordml" w:rsidR="00F44D54" w:rsidRDefault="00F44D54" w14:paraId="0A37501D" wp14:textId="77777777">
      <w:pPr>
        <w:pStyle w:val="Textoindependiente"/>
        <w:rPr>
          <w:rFonts w:ascii="Times New Roman"/>
          <w:sz w:val="18"/>
        </w:rPr>
      </w:pPr>
    </w:p>
    <w:p xmlns:wp14="http://schemas.microsoft.com/office/word/2010/wordml" w:rsidR="00F44D54" w:rsidRDefault="005E5FB9" w14:paraId="77541335" wp14:textId="77777777">
      <w:pPr>
        <w:pStyle w:val="Textoindependiente"/>
        <w:spacing w:before="92"/>
        <w:ind w:left="548"/>
      </w:pPr>
      <w:r>
        <w:rPr>
          <w:noProof/>
          <w:lang w:val="es-CO" w:eastAsia="es-CO"/>
        </w:rPr>
        <mc:AlternateContent>
          <mc:Choice Requires="wps">
            <w:drawing>
              <wp:anchor xmlns:wp14="http://schemas.microsoft.com/office/word/2010/wordprocessingDrawing" distT="0" distB="0" distL="114300" distR="114300" simplePos="0" relativeHeight="15728640" behindDoc="0" locked="0" layoutInCell="1" allowOverlap="1" wp14:anchorId="7A91AA03" wp14:editId="7777777">
                <wp:simplePos x="0" y="0"/>
                <wp:positionH relativeFrom="page">
                  <wp:posOffset>5223510</wp:posOffset>
                </wp:positionH>
                <wp:positionV relativeFrom="paragraph">
                  <wp:posOffset>-836930</wp:posOffset>
                </wp:positionV>
                <wp:extent cx="2437765" cy="9423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942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F44D54" w:rsidRDefault="00B82C55" w14:paraId="6018EDFC" wp14:textId="77777777">
                            <w:pPr>
                              <w:spacing w:before="1"/>
                              <w:ind w:left="103"/>
                              <w:rPr>
                                <w:b/>
                                <w:sz w:val="16"/>
                              </w:rPr>
                            </w:pPr>
                            <w:r>
                              <w:rPr>
                                <w:b/>
                                <w:sz w:val="16"/>
                              </w:rPr>
                              <w:t>E-2020-234691 PGN</w:t>
                            </w:r>
                          </w:p>
                          <w:p xmlns:wp14="http://schemas.microsoft.com/office/word/2010/wordml" w:rsidR="00F44D54" w:rsidRDefault="00B82C55" w14:paraId="2097CABC" wp14:textId="77777777">
                            <w:pPr>
                              <w:spacing w:before="1"/>
                              <w:ind w:left="103" w:right="1313"/>
                              <w:rPr>
                                <w:sz w:val="16"/>
                              </w:rPr>
                            </w:pPr>
                            <w:r>
                              <w:rPr>
                                <w:sz w:val="16"/>
                              </w:rPr>
                              <w:t>R – Auto que avoca conocimiento Radicado: 2020-1142-785</w:t>
                            </w:r>
                          </w:p>
                          <w:p xmlns:wp14="http://schemas.microsoft.com/office/word/2010/wordml" w:rsidR="00F44D54" w:rsidRDefault="00B82C55" w14:paraId="37FF2E39" wp14:textId="77777777">
                            <w:pPr>
                              <w:ind w:left="103" w:right="692"/>
                              <w:rPr>
                                <w:sz w:val="16"/>
                              </w:rPr>
                            </w:pPr>
                            <w:r>
                              <w:rPr>
                                <w:sz w:val="16"/>
                              </w:rPr>
                              <w:t>Expediente: 001861-15.2020.0.00.0001 SR – CENTRO NACIONAL DE MEMORIA HISTÓRICA –CNMH-</w:t>
                            </w:r>
                          </w:p>
                          <w:p xmlns:wp14="http://schemas.microsoft.com/office/word/2010/wordml" w:rsidR="00F44D54" w:rsidRDefault="00B82C55" w14:paraId="00599B55" wp14:textId="77777777">
                            <w:pPr>
                              <w:ind w:left="103" w:right="2476"/>
                              <w:rPr>
                                <w:sz w:val="16"/>
                              </w:rPr>
                            </w:pPr>
                            <w:r>
                              <w:rPr>
                                <w:sz w:val="16"/>
                              </w:rPr>
                              <w:t>Acción de tutela DC-PGN-JAF-CP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F6E89F">
              <v:shapetype id="_x0000_t202" coordsize="21600,21600" o:spt="202" path="m,l,21600r21600,l21600,xe">
                <v:stroke joinstyle="miter"/>
                <v:path gradientshapeok="t" o:connecttype="rect"/>
              </v:shapetype>
              <v:shape id="Text Box 2" style="position:absolute;left:0;text-align:left;margin-left:411.3pt;margin-top:-65.9pt;width:191.95pt;height:74.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">
                <v:textbox inset="0,0,0,0">
                  <w:txbxContent>
                    <w:p w:rsidR="00F44D54" w:rsidRDefault="00B82C55" w14:paraId="5A154C06" wp14:textId="77777777">
                      <w:pPr>
                        <w:spacing w:before="1"/>
                        <w:ind w:left="103"/>
                        <w:rPr>
                          <w:b/>
                          <w:sz w:val="16"/>
                        </w:rPr>
                      </w:pPr>
                      <w:r>
                        <w:rPr>
                          <w:b/>
                          <w:sz w:val="16"/>
                        </w:rPr>
                        <w:t>E-2020-234691 PGN</w:t>
                      </w:r>
                    </w:p>
                    <w:p w:rsidR="00F44D54" w:rsidRDefault="00B82C55" w14:paraId="2768CE7E" wp14:textId="77777777">
                      <w:pPr>
                        <w:spacing w:before="1"/>
                        <w:ind w:left="103" w:right="1313"/>
                        <w:rPr>
                          <w:sz w:val="16"/>
                        </w:rPr>
                      </w:pPr>
                      <w:r>
                        <w:rPr>
                          <w:sz w:val="16"/>
                        </w:rPr>
                        <w:t>R – Auto que avoca conocimiento Radicado: 2020-1142-785</w:t>
                      </w:r>
                    </w:p>
                    <w:p w:rsidR="00F44D54" w:rsidRDefault="00B82C55" w14:paraId="1960EF73" wp14:textId="77777777">
                      <w:pPr>
                        <w:ind w:left="103" w:right="692"/>
                        <w:rPr>
                          <w:sz w:val="16"/>
                        </w:rPr>
                      </w:pPr>
                      <w:r>
                        <w:rPr>
                          <w:sz w:val="16"/>
                        </w:rPr>
                        <w:t>Expediente: 001861-15.2020.0.00.0001 SR – CENTRO NACIONAL DE MEMORIA HISTÓRICA –CNMH-</w:t>
                      </w:r>
                    </w:p>
                    <w:p w:rsidR="00F44D54" w:rsidRDefault="00B82C55" w14:paraId="2308D03A" wp14:textId="77777777">
                      <w:pPr>
                        <w:ind w:left="103" w:right="2476"/>
                        <w:rPr>
                          <w:sz w:val="16"/>
                        </w:rPr>
                      </w:pPr>
                      <w:r>
                        <w:rPr>
                          <w:sz w:val="16"/>
                        </w:rPr>
                        <w:t>Acción de tutela DC-PGN-JAF-CP</w:t>
                      </w:r>
                    </w:p>
                  </w:txbxContent>
                </v:textbox>
                <w10:wrap anchorx="page"/>
              </v:shape>
            </w:pict>
          </mc:Fallback>
        </mc:AlternateContent>
      </w:r>
      <w:r w:rsidR="00B82C55">
        <w:t>Bogotá, 9 de septiembre de 2020</w:t>
      </w:r>
    </w:p>
    <w:p xmlns:wp14="http://schemas.microsoft.com/office/word/2010/wordml" w:rsidR="00F44D54" w:rsidRDefault="00F44D54" w14:paraId="5DAB6C7B" wp14:textId="77777777">
      <w:pPr>
        <w:pStyle w:val="Textoindependiente"/>
        <w:rPr>
          <w:sz w:val="26"/>
        </w:rPr>
      </w:pPr>
    </w:p>
    <w:p xmlns:wp14="http://schemas.microsoft.com/office/word/2010/wordml" w:rsidR="00F44D54" w:rsidRDefault="00F44D54" w14:paraId="02EB378F" wp14:textId="77777777">
      <w:pPr>
        <w:pStyle w:val="Textoindependiente"/>
        <w:rPr>
          <w:sz w:val="22"/>
        </w:rPr>
      </w:pPr>
    </w:p>
    <w:p xmlns:wp14="http://schemas.microsoft.com/office/word/2010/wordml" w:rsidR="00F44D54" w:rsidRDefault="00B82C55" w14:paraId="0994BBDF" wp14:textId="77777777">
      <w:pPr>
        <w:pStyle w:val="Textoindependiente"/>
        <w:ind w:left="548"/>
      </w:pPr>
      <w:r>
        <w:t>Magistrada</w:t>
      </w:r>
    </w:p>
    <w:p xmlns:wp14="http://schemas.microsoft.com/office/word/2010/wordml" w:rsidR="00F44D54" w:rsidRDefault="00B82C55" w14:paraId="70343C24" wp14:textId="77777777">
      <w:pPr>
        <w:pStyle w:val="Ttulo1"/>
        <w:ind w:left="548"/>
      </w:pPr>
      <w:r>
        <w:t>CLAUDIA LÓPEZ DÍAZ</w:t>
      </w:r>
    </w:p>
    <w:p xmlns:wp14="http://schemas.microsoft.com/office/word/2010/wordml" w:rsidR="00F44D54" w:rsidRDefault="00B82C55" w14:paraId="1B494BC3" wp14:textId="77777777">
      <w:pPr>
        <w:pStyle w:val="Textoindependiente"/>
        <w:ind w:left="548"/>
      </w:pPr>
      <w:r>
        <w:t>Tribunal para la Paz</w:t>
      </w:r>
    </w:p>
    <w:p xmlns:wp14="http://schemas.microsoft.com/office/word/2010/wordml" w:rsidR="00F44D54" w:rsidRDefault="00B82C55" w14:paraId="0E0BB1BB" wp14:textId="77777777">
      <w:pPr>
        <w:pStyle w:val="Textoindependiente"/>
        <w:ind w:left="548" w:right="4381"/>
      </w:pPr>
      <w:r>
        <w:t xml:space="preserve">Sección de Revisión – Sección Segunda de Tutelas Jurisdicción Especial para la Paz –JEP- </w:t>
      </w:r>
      <w:hyperlink r:id="rId8">
        <w:r>
          <w:t>info@jep.gov.co</w:t>
        </w:r>
      </w:hyperlink>
    </w:p>
    <w:p xmlns:wp14="http://schemas.microsoft.com/office/word/2010/wordml" w:rsidR="00F44D54" w:rsidRDefault="00F44D54" w14:paraId="6A05A809" wp14:textId="77777777">
      <w:pPr>
        <w:pStyle w:val="Textoindependiente"/>
        <w:rPr>
          <w:sz w:val="26"/>
        </w:rPr>
      </w:pPr>
    </w:p>
    <w:p xmlns:wp14="http://schemas.microsoft.com/office/word/2010/wordml" w:rsidR="00F44D54" w:rsidRDefault="00F44D54" w14:paraId="5A39BBE3" wp14:textId="77777777">
      <w:pPr>
        <w:pStyle w:val="Textoindependiente"/>
        <w:spacing w:before="1"/>
        <w:rPr>
          <w:sz w:val="22"/>
        </w:rPr>
      </w:pPr>
    </w:p>
    <w:p xmlns:wp14="http://schemas.microsoft.com/office/word/2010/wordml" w:rsidR="00F44D54" w:rsidRDefault="00B82C55" w14:paraId="5E6BB337" wp14:textId="77777777">
      <w:pPr>
        <w:pStyle w:val="Textoindependiente"/>
        <w:ind w:left="548"/>
      </w:pPr>
      <w:r>
        <w:t>Honorable Magistrada,</w:t>
      </w:r>
    </w:p>
    <w:p xmlns:wp14="http://schemas.microsoft.com/office/word/2010/wordml" w:rsidR="00F44D54" w:rsidRDefault="00F44D54" w14:paraId="41C8F396" wp14:textId="77777777">
      <w:pPr>
        <w:pStyle w:val="Textoindependiente"/>
        <w:rPr>
          <w:sz w:val="26"/>
        </w:rPr>
      </w:pPr>
    </w:p>
    <w:p xmlns:wp14="http://schemas.microsoft.com/office/word/2010/wordml" w:rsidR="00F44D54" w:rsidRDefault="00F44D54" w14:paraId="72A3D3EC" wp14:textId="77777777">
      <w:pPr>
        <w:pStyle w:val="Textoindependiente"/>
        <w:rPr>
          <w:sz w:val="22"/>
        </w:rPr>
      </w:pPr>
    </w:p>
    <w:p xmlns:wp14="http://schemas.microsoft.com/office/word/2010/wordml" w:rsidR="00F44D54" w:rsidRDefault="00B82C55" w14:paraId="66E0789F" wp14:textId="77777777">
      <w:pPr>
        <w:pStyle w:val="Textoindependiente"/>
        <w:spacing w:line="360" w:lineRule="auto"/>
        <w:ind w:left="548" w:right="1067"/>
        <w:jc w:val="both"/>
      </w:pPr>
      <w:r>
        <w:t>En mi calidad de Procurador Tercero Delegado con funciones de Intervención para la JEP, intervengo dentro del traslado dispuesto en auto del 4 de septiembre de 2020</w:t>
      </w:r>
      <w:r>
        <w:rPr>
          <w:spacing w:val="-13"/>
        </w:rPr>
        <w:t xml:space="preserve"> </w:t>
      </w:r>
      <w:r>
        <w:t>mediante</w:t>
      </w:r>
      <w:r>
        <w:rPr>
          <w:spacing w:val="-13"/>
        </w:rPr>
        <w:t xml:space="preserve"> </w:t>
      </w:r>
      <w:r>
        <w:t>el</w:t>
      </w:r>
      <w:r>
        <w:rPr>
          <w:spacing w:val="-14"/>
        </w:rPr>
        <w:t xml:space="preserve"> </w:t>
      </w:r>
      <w:r>
        <w:t>cual</w:t>
      </w:r>
      <w:r>
        <w:rPr>
          <w:spacing w:val="-12"/>
        </w:rPr>
        <w:t xml:space="preserve"> </w:t>
      </w:r>
      <w:r>
        <w:t>la</w:t>
      </w:r>
      <w:r>
        <w:rPr>
          <w:spacing w:val="-13"/>
        </w:rPr>
        <w:t xml:space="preserve"> </w:t>
      </w:r>
      <w:r>
        <w:t>SR</w:t>
      </w:r>
      <w:r>
        <w:rPr>
          <w:spacing w:val="-13"/>
        </w:rPr>
        <w:t xml:space="preserve"> </w:t>
      </w:r>
      <w:r>
        <w:t>avocó</w:t>
      </w:r>
      <w:r>
        <w:rPr>
          <w:spacing w:val="-12"/>
        </w:rPr>
        <w:t xml:space="preserve"> </w:t>
      </w:r>
      <w:r>
        <w:t>conocimiento</w:t>
      </w:r>
      <w:r>
        <w:rPr>
          <w:spacing w:val="-13"/>
        </w:rPr>
        <w:t xml:space="preserve"> </w:t>
      </w:r>
      <w:r>
        <w:t>de</w:t>
      </w:r>
      <w:r>
        <w:rPr>
          <w:spacing w:val="-13"/>
        </w:rPr>
        <w:t xml:space="preserve"> </w:t>
      </w:r>
      <w:r>
        <w:t>la</w:t>
      </w:r>
      <w:r>
        <w:rPr>
          <w:spacing w:val="-13"/>
        </w:rPr>
        <w:t xml:space="preserve"> </w:t>
      </w:r>
      <w:r>
        <w:t>acción</w:t>
      </w:r>
      <w:r>
        <w:rPr>
          <w:spacing w:val="-13"/>
        </w:rPr>
        <w:t xml:space="preserve"> </w:t>
      </w:r>
      <w:r>
        <w:t>de</w:t>
      </w:r>
      <w:r>
        <w:rPr>
          <w:spacing w:val="-12"/>
        </w:rPr>
        <w:t xml:space="preserve"> </w:t>
      </w:r>
      <w:r>
        <w:t>tutela</w:t>
      </w:r>
      <w:r>
        <w:rPr>
          <w:spacing w:val="-13"/>
        </w:rPr>
        <w:t xml:space="preserve"> </w:t>
      </w:r>
      <w:r>
        <w:t>que</w:t>
      </w:r>
      <w:r>
        <w:rPr>
          <w:spacing w:val="-13"/>
        </w:rPr>
        <w:t xml:space="preserve"> </w:t>
      </w:r>
      <w:r>
        <w:t>presentó el Centro Nacional de Memoria Histórica –CNMH- en contra de la Sección de Primera Instancia para casos de Ausencia de Reconocimiento de Verdad y Responsabilidad –SARVR- de la</w:t>
      </w:r>
      <w:r>
        <w:rPr>
          <w:spacing w:val="1"/>
        </w:rPr>
        <w:t xml:space="preserve"> </w:t>
      </w:r>
      <w:r>
        <w:t>JEP.</w:t>
      </w:r>
    </w:p>
    <w:p xmlns:wp14="http://schemas.microsoft.com/office/word/2010/wordml" w:rsidR="00F44D54" w:rsidRDefault="00F44D54" w14:paraId="0D0B940D" wp14:textId="77777777">
      <w:pPr>
        <w:pStyle w:val="Textoindependiente"/>
        <w:spacing w:before="11"/>
        <w:rPr>
          <w:sz w:val="35"/>
        </w:rPr>
      </w:pPr>
    </w:p>
    <w:p xmlns:wp14="http://schemas.microsoft.com/office/word/2010/wordml" w:rsidR="00F44D54" w:rsidRDefault="00B82C55" w14:paraId="0F10BAA5" wp14:textId="77777777">
      <w:pPr>
        <w:pStyle w:val="Ttulo1"/>
        <w:numPr>
          <w:ilvl w:val="0"/>
          <w:numId w:val="1"/>
        </w:numPr>
        <w:tabs>
          <w:tab w:val="left" w:pos="4525"/>
          <w:tab w:val="left" w:pos="4526"/>
        </w:tabs>
        <w:ind w:hanging="721"/>
        <w:jc w:val="left"/>
      </w:pPr>
      <w:r>
        <w:t>ANTECEDENTES</w:t>
      </w:r>
    </w:p>
    <w:p xmlns:wp14="http://schemas.microsoft.com/office/word/2010/wordml" w:rsidR="00F44D54" w:rsidRDefault="00F44D54" w14:paraId="0E27B00A" wp14:textId="77777777">
      <w:pPr>
        <w:pStyle w:val="Textoindependiente"/>
        <w:spacing w:before="10"/>
        <w:rPr>
          <w:b/>
          <w:sz w:val="35"/>
        </w:rPr>
      </w:pPr>
    </w:p>
    <w:p xmlns:wp14="http://schemas.microsoft.com/office/word/2010/wordml" w:rsidR="00F44D54" w:rsidRDefault="00B82C55" w14:paraId="3C98AF26" wp14:textId="77777777">
      <w:pPr>
        <w:spacing w:line="360" w:lineRule="auto"/>
        <w:ind w:left="548" w:right="1068"/>
        <w:jc w:val="both"/>
        <w:rPr>
          <w:i/>
          <w:sz w:val="24"/>
        </w:rPr>
      </w:pPr>
      <w:r>
        <w:rPr>
          <w:sz w:val="24"/>
        </w:rPr>
        <w:t xml:space="preserve">El 19 de diciembre de 2019, el Senador Iván Cepeda Castro solicitó a la SARVR ampliar las medidas cautelares sobre los archivos que reposan en el CNMH ordenadas en el Auto MPI 001 de 3 de agosto de 2018. El peticionario consideró que existía </w:t>
      </w:r>
      <w:r>
        <w:rPr>
          <w:i/>
          <w:sz w:val="24"/>
        </w:rPr>
        <w:t>“un posible riesgo para los derechos de las víctimas y la sociedad a la verdad, la memoria histórica y reparación simbólica”.</w:t>
      </w:r>
    </w:p>
    <w:p xmlns:wp14="http://schemas.microsoft.com/office/word/2010/wordml" w:rsidR="00F44D54" w:rsidRDefault="00F44D54" w14:paraId="60061E4C" wp14:textId="77777777">
      <w:pPr>
        <w:pStyle w:val="Textoindependiente"/>
        <w:spacing w:before="1"/>
        <w:rPr>
          <w:i/>
          <w:sz w:val="36"/>
        </w:rPr>
      </w:pPr>
    </w:p>
    <w:p xmlns:wp14="http://schemas.microsoft.com/office/word/2010/wordml" w:rsidR="00F44D54" w:rsidRDefault="00B82C55" w14:paraId="35268640" wp14:textId="77777777">
      <w:pPr>
        <w:pStyle w:val="Textoindependiente"/>
        <w:spacing w:line="360" w:lineRule="auto"/>
        <w:ind w:left="548" w:right="1068"/>
        <w:jc w:val="both"/>
      </w:pPr>
      <w:r>
        <w:t>El peticionario señaló que el diseño del guión museológico del Museo Nacional de Memoria y la colección “</w:t>
      </w:r>
      <w:r>
        <w:rPr>
          <w:i/>
        </w:rPr>
        <w:t>Voces para transformar a Colombia</w:t>
      </w:r>
      <w:r>
        <w:t>” contó con la participación y concertación con las víctimas. A su juicio, el CNMH desconoció el</w:t>
      </w:r>
    </w:p>
    <w:p xmlns:wp14="http://schemas.microsoft.com/office/word/2010/wordml" w:rsidR="00F44D54" w:rsidRDefault="00F44D54" w14:paraId="44EAFD9C" wp14:textId="77777777">
      <w:pPr>
        <w:spacing w:line="360" w:lineRule="auto"/>
        <w:jc w:val="both"/>
        <w:sectPr w:rsidR="00F44D54">
          <w:footerReference w:type="default" r:id="rId9"/>
          <w:type w:val="continuous"/>
          <w:pgSz w:w="12240" w:h="15840" w:orient="portrait"/>
          <w:pgMar w:top="560" w:right="60" w:bottom="1160" w:left="1720" w:header="720" w:footer="964" w:gutter="0"/>
          <w:pgNumType w:start="1"/>
          <w:cols w:space="720"/>
        </w:sectPr>
      </w:pPr>
    </w:p>
    <w:p xmlns:wp14="http://schemas.microsoft.com/office/word/2010/wordml" w:rsidR="00F44D54" w:rsidRDefault="00B82C55" w14:paraId="2FB3BB80" wp14:textId="77777777">
      <w:pPr>
        <w:pStyle w:val="Textoindependiente"/>
        <w:spacing w:before="11" w:line="360" w:lineRule="auto"/>
        <w:ind w:left="548" w:right="1069"/>
        <w:jc w:val="both"/>
      </w:pPr>
      <w:r>
        <w:lastRenderedPageBreak/>
        <w:t>protocolo al suprimir las iniciativas acordadas con las víctimas. Esta actitud</w:t>
      </w:r>
      <w:r>
        <w:rPr>
          <w:spacing w:val="-30"/>
        </w:rPr>
        <w:t xml:space="preserve"> </w:t>
      </w:r>
      <w:r>
        <w:t>vulneró los artículos 139, 141, 143 y el numeral 6 y parágrafo 1º del artículo 145 de la Ley 1448 de</w:t>
      </w:r>
      <w:r>
        <w:rPr>
          <w:spacing w:val="-2"/>
        </w:rPr>
        <w:t xml:space="preserve"> </w:t>
      </w:r>
      <w:r>
        <w:t>2011.</w:t>
      </w:r>
    </w:p>
    <w:p xmlns:wp14="http://schemas.microsoft.com/office/word/2010/wordml" w:rsidR="00F44D54" w:rsidRDefault="00F44D54" w14:paraId="4B94D5A5" wp14:textId="77777777">
      <w:pPr>
        <w:pStyle w:val="Textoindependiente"/>
        <w:rPr>
          <w:sz w:val="36"/>
        </w:rPr>
      </w:pPr>
    </w:p>
    <w:p xmlns:wp14="http://schemas.microsoft.com/office/word/2010/wordml" w:rsidR="00F44D54" w:rsidRDefault="00B82C55" w14:paraId="3A372FEA" wp14:textId="77777777">
      <w:pPr>
        <w:pStyle w:val="Textoindependiente"/>
        <w:spacing w:line="360" w:lineRule="auto"/>
        <w:ind w:left="548" w:right="1068"/>
        <w:jc w:val="both"/>
      </w:pPr>
      <w:r>
        <w:t>Informó que la SARVR profirió el Auto AT-058 de 5 de mayo de 2020. Este, entre otras decisiones, dispuso no tramitar la solicitud de modificar y ampliar las</w:t>
      </w:r>
      <w:r>
        <w:rPr>
          <w:spacing w:val="-43"/>
        </w:rPr>
        <w:t xml:space="preserve"> </w:t>
      </w:r>
      <w:r>
        <w:t>medidas de protección de información MPI-001-2018 respecto al CNMH y en lugar ordenó darle</w:t>
      </w:r>
      <w:r>
        <w:rPr>
          <w:spacing w:val="-11"/>
        </w:rPr>
        <w:t xml:space="preserve"> </w:t>
      </w:r>
      <w:r>
        <w:t>un</w:t>
      </w:r>
      <w:r>
        <w:rPr>
          <w:spacing w:val="-11"/>
        </w:rPr>
        <w:t xml:space="preserve"> </w:t>
      </w:r>
      <w:r>
        <w:t>trámite</w:t>
      </w:r>
      <w:r>
        <w:rPr>
          <w:spacing w:val="-11"/>
        </w:rPr>
        <w:t xml:space="preserve"> </w:t>
      </w:r>
      <w:r>
        <w:t>independiente</w:t>
      </w:r>
      <w:r>
        <w:rPr>
          <w:spacing w:val="-10"/>
        </w:rPr>
        <w:t xml:space="preserve"> </w:t>
      </w:r>
      <w:r>
        <w:t>de</w:t>
      </w:r>
      <w:r>
        <w:rPr>
          <w:spacing w:val="-12"/>
        </w:rPr>
        <w:t xml:space="preserve"> </w:t>
      </w:r>
      <w:r>
        <w:t>solicitud</w:t>
      </w:r>
      <w:r>
        <w:rPr>
          <w:spacing w:val="-11"/>
        </w:rPr>
        <w:t xml:space="preserve"> </w:t>
      </w:r>
      <w:r>
        <w:t>de</w:t>
      </w:r>
      <w:r>
        <w:rPr>
          <w:spacing w:val="-13"/>
        </w:rPr>
        <w:t xml:space="preserve"> </w:t>
      </w:r>
      <w:r>
        <w:t>medidas</w:t>
      </w:r>
      <w:r>
        <w:rPr>
          <w:spacing w:val="-12"/>
        </w:rPr>
        <w:t xml:space="preserve"> </w:t>
      </w:r>
      <w:r>
        <w:t>cautelares</w:t>
      </w:r>
      <w:r>
        <w:rPr>
          <w:spacing w:val="-12"/>
        </w:rPr>
        <w:t xml:space="preserve"> </w:t>
      </w:r>
      <w:r>
        <w:t>sobre</w:t>
      </w:r>
      <w:r>
        <w:rPr>
          <w:spacing w:val="-12"/>
        </w:rPr>
        <w:t xml:space="preserve"> </w:t>
      </w:r>
      <w:r>
        <w:t>el</w:t>
      </w:r>
      <w:r>
        <w:rPr>
          <w:spacing w:val="-12"/>
        </w:rPr>
        <w:t xml:space="preserve"> </w:t>
      </w:r>
      <w:r>
        <w:t>guión</w:t>
      </w:r>
      <w:r>
        <w:rPr>
          <w:spacing w:val="-13"/>
        </w:rPr>
        <w:t xml:space="preserve"> </w:t>
      </w:r>
      <w:r>
        <w:t>del Museo Nacional de Memoria y la exposición “</w:t>
      </w:r>
      <w:r>
        <w:rPr>
          <w:i/>
        </w:rPr>
        <w:t>Voces para transformar a Colombia</w:t>
      </w:r>
      <w:r>
        <w:t>”. La providencia vinculó al CNMH y se comunicó la decisión a la Comisión de Esclarecimiento de la Verdad, a la Unidad de Búsqueda de Personas dadas por Desaparecidas y al Ministerio Público para lo de su</w:t>
      </w:r>
      <w:r>
        <w:rPr>
          <w:spacing w:val="-2"/>
        </w:rPr>
        <w:t xml:space="preserve"> </w:t>
      </w:r>
      <w:r>
        <w:t>competencia.</w:t>
      </w:r>
    </w:p>
    <w:p xmlns:wp14="http://schemas.microsoft.com/office/word/2010/wordml" w:rsidR="00F44D54" w:rsidRDefault="00F44D54" w14:paraId="3DEEC669" wp14:textId="77777777">
      <w:pPr>
        <w:pStyle w:val="Textoindependiente"/>
        <w:rPr>
          <w:sz w:val="36"/>
        </w:rPr>
      </w:pPr>
    </w:p>
    <w:p xmlns:wp14="http://schemas.microsoft.com/office/word/2010/wordml" w:rsidR="00F44D54" w:rsidRDefault="00B82C55" w14:paraId="68683CFF" wp14:textId="77777777">
      <w:pPr>
        <w:pStyle w:val="Textoindependiente"/>
        <w:spacing w:line="360" w:lineRule="auto"/>
        <w:ind w:left="548" w:right="1068"/>
        <w:jc w:val="both"/>
      </w:pPr>
      <w:r>
        <w:t>Aseveró que el CNMH no ejecutó ninguna actuación contraria a su misión institucional.</w:t>
      </w:r>
      <w:r>
        <w:rPr>
          <w:spacing w:val="-17"/>
        </w:rPr>
        <w:t xml:space="preserve"> </w:t>
      </w:r>
      <w:r>
        <w:t>Al</w:t>
      </w:r>
      <w:r>
        <w:rPr>
          <w:spacing w:val="-14"/>
        </w:rPr>
        <w:t xml:space="preserve"> </w:t>
      </w:r>
      <w:r>
        <w:t>no</w:t>
      </w:r>
      <w:r>
        <w:rPr>
          <w:spacing w:val="-16"/>
        </w:rPr>
        <w:t xml:space="preserve"> </w:t>
      </w:r>
      <w:r>
        <w:t>haber</w:t>
      </w:r>
      <w:r>
        <w:rPr>
          <w:spacing w:val="-13"/>
        </w:rPr>
        <w:t xml:space="preserve"> </w:t>
      </w:r>
      <w:r>
        <w:t>fundamento</w:t>
      </w:r>
      <w:r>
        <w:rPr>
          <w:spacing w:val="-16"/>
        </w:rPr>
        <w:t xml:space="preserve"> </w:t>
      </w:r>
      <w:r>
        <w:t>para</w:t>
      </w:r>
      <w:r>
        <w:rPr>
          <w:spacing w:val="-14"/>
        </w:rPr>
        <w:t xml:space="preserve"> </w:t>
      </w:r>
      <w:r>
        <w:t>la</w:t>
      </w:r>
      <w:r>
        <w:rPr>
          <w:spacing w:val="-16"/>
        </w:rPr>
        <w:t xml:space="preserve"> </w:t>
      </w:r>
      <w:r>
        <w:t>procedencia</w:t>
      </w:r>
      <w:r>
        <w:rPr>
          <w:spacing w:val="-16"/>
        </w:rPr>
        <w:t xml:space="preserve"> </w:t>
      </w:r>
      <w:r>
        <w:t>de</w:t>
      </w:r>
      <w:r>
        <w:rPr>
          <w:spacing w:val="-15"/>
        </w:rPr>
        <w:t xml:space="preserve"> </w:t>
      </w:r>
      <w:r>
        <w:t>las</w:t>
      </w:r>
      <w:r>
        <w:rPr>
          <w:spacing w:val="-17"/>
        </w:rPr>
        <w:t xml:space="preserve"> </w:t>
      </w:r>
      <w:r>
        <w:t>medidas</w:t>
      </w:r>
      <w:r>
        <w:rPr>
          <w:spacing w:val="-10"/>
        </w:rPr>
        <w:t xml:space="preserve"> </w:t>
      </w:r>
      <w:r>
        <w:t>cautelares el Centro presentó recurso de reposición y en subsidio de apelación en contra del mencionado</w:t>
      </w:r>
      <w:r>
        <w:rPr>
          <w:spacing w:val="-8"/>
        </w:rPr>
        <w:t xml:space="preserve"> </w:t>
      </w:r>
      <w:r>
        <w:t>Auto</w:t>
      </w:r>
      <w:r>
        <w:rPr>
          <w:spacing w:val="-10"/>
        </w:rPr>
        <w:t xml:space="preserve"> </w:t>
      </w:r>
      <w:r>
        <w:t>AT-058</w:t>
      </w:r>
      <w:r>
        <w:rPr>
          <w:spacing w:val="-8"/>
        </w:rPr>
        <w:t xml:space="preserve"> </w:t>
      </w:r>
      <w:r>
        <w:t>de</w:t>
      </w:r>
      <w:r>
        <w:rPr>
          <w:spacing w:val="-8"/>
        </w:rPr>
        <w:t xml:space="preserve"> </w:t>
      </w:r>
      <w:r>
        <w:t>2020.</w:t>
      </w:r>
      <w:r>
        <w:rPr>
          <w:spacing w:val="-10"/>
        </w:rPr>
        <w:t xml:space="preserve"> </w:t>
      </w:r>
      <w:r>
        <w:t>La</w:t>
      </w:r>
      <w:r>
        <w:rPr>
          <w:spacing w:val="-8"/>
        </w:rPr>
        <w:t xml:space="preserve"> </w:t>
      </w:r>
      <w:r>
        <w:t>SARVR</w:t>
      </w:r>
      <w:r>
        <w:rPr>
          <w:spacing w:val="-9"/>
        </w:rPr>
        <w:t xml:space="preserve"> </w:t>
      </w:r>
      <w:r>
        <w:t>con</w:t>
      </w:r>
      <w:r>
        <w:rPr>
          <w:spacing w:val="-8"/>
        </w:rPr>
        <w:t xml:space="preserve"> </w:t>
      </w:r>
      <w:r>
        <w:t>Auto</w:t>
      </w:r>
      <w:r>
        <w:rPr>
          <w:spacing w:val="-8"/>
        </w:rPr>
        <w:t xml:space="preserve"> </w:t>
      </w:r>
      <w:r>
        <w:t>075</w:t>
      </w:r>
      <w:r>
        <w:rPr>
          <w:spacing w:val="-8"/>
        </w:rPr>
        <w:t xml:space="preserve"> </w:t>
      </w:r>
      <w:r>
        <w:t>de</w:t>
      </w:r>
      <w:r>
        <w:rPr>
          <w:spacing w:val="-7"/>
        </w:rPr>
        <w:t xml:space="preserve"> </w:t>
      </w:r>
      <w:r>
        <w:t>10</w:t>
      </w:r>
      <w:r>
        <w:rPr>
          <w:spacing w:val="-11"/>
        </w:rPr>
        <w:t xml:space="preserve"> </w:t>
      </w:r>
      <w:r>
        <w:t>de</w:t>
      </w:r>
      <w:r>
        <w:rPr>
          <w:spacing w:val="-8"/>
        </w:rPr>
        <w:t xml:space="preserve"> </w:t>
      </w:r>
      <w:r>
        <w:t>junio</w:t>
      </w:r>
      <w:r>
        <w:rPr>
          <w:spacing w:val="-8"/>
        </w:rPr>
        <w:t xml:space="preserve"> </w:t>
      </w:r>
      <w:r>
        <w:t>de</w:t>
      </w:r>
      <w:r>
        <w:rPr>
          <w:spacing w:val="-11"/>
        </w:rPr>
        <w:t xml:space="preserve"> </w:t>
      </w:r>
      <w:r>
        <w:t>2020 negó el recurso interpuesto y concedió la apelación e indicó que las órdenes proferidas, diferentes a la imposición de la medida cautelar relacionada con la colección “Voces para transformar a Colombia”, se encontraban en</w:t>
      </w:r>
      <w:r>
        <w:rPr>
          <w:spacing w:val="-15"/>
        </w:rPr>
        <w:t xml:space="preserve"> </w:t>
      </w:r>
      <w:r>
        <w:t>firme.</w:t>
      </w:r>
    </w:p>
    <w:p xmlns:wp14="http://schemas.microsoft.com/office/word/2010/wordml" w:rsidR="00F44D54" w:rsidRDefault="00F44D54" w14:paraId="3656B9AB" wp14:textId="77777777">
      <w:pPr>
        <w:pStyle w:val="Textoindependiente"/>
        <w:spacing w:before="1"/>
        <w:rPr>
          <w:sz w:val="36"/>
        </w:rPr>
      </w:pPr>
    </w:p>
    <w:p xmlns:wp14="http://schemas.microsoft.com/office/word/2010/wordml" w:rsidR="00F44D54" w:rsidRDefault="00B82C55" w14:paraId="148223BD" wp14:textId="77777777">
      <w:pPr>
        <w:pStyle w:val="Textoindependiente"/>
        <w:spacing w:line="360" w:lineRule="auto"/>
        <w:ind w:left="548" w:right="1070"/>
        <w:jc w:val="both"/>
      </w:pPr>
      <w:r>
        <w:t>Precisó que encontrándose pendiente de resolverse el recurso de apelación, la SARVR dictó el Auto AT-129 de 2020 y decretó de oficio la práctica de</w:t>
      </w:r>
      <w:r>
        <w:rPr>
          <w:spacing w:val="-44"/>
        </w:rPr>
        <w:t xml:space="preserve"> </w:t>
      </w:r>
      <w:r>
        <w:t>testimonios. Se convocó a varias personas a rendir declaración los días 15 y 16 de septiembre de 2020.</w:t>
      </w:r>
    </w:p>
    <w:p xmlns:wp14="http://schemas.microsoft.com/office/word/2010/wordml" w:rsidR="00F44D54" w:rsidRDefault="00F44D54" w14:paraId="45FB0818" wp14:textId="77777777">
      <w:pPr>
        <w:spacing w:line="360" w:lineRule="auto"/>
        <w:jc w:val="both"/>
        <w:sectPr w:rsidR="00F44D54">
          <w:headerReference w:type="default" r:id="rId10"/>
          <w:footerReference w:type="default" r:id="rId11"/>
          <w:pgSz w:w="12240" w:h="15840" w:orient="portrait"/>
          <w:pgMar w:top="2620" w:right="60" w:bottom="1160" w:left="1720" w:header="567" w:footer="964" w:gutter="0"/>
          <w:pgNumType w:start="2"/>
          <w:cols w:space="720"/>
        </w:sectPr>
      </w:pPr>
    </w:p>
    <w:p xmlns:wp14="http://schemas.microsoft.com/office/word/2010/wordml" w:rsidR="00F44D54" w:rsidRDefault="00F44D54" w14:paraId="049F31CB" wp14:textId="77777777">
      <w:pPr>
        <w:pStyle w:val="Textoindependiente"/>
        <w:spacing w:before="10"/>
        <w:rPr>
          <w:sz w:val="28"/>
        </w:rPr>
      </w:pPr>
    </w:p>
    <w:p xmlns:wp14="http://schemas.microsoft.com/office/word/2010/wordml" w:rsidR="00F44D54" w:rsidRDefault="00B82C55" w14:paraId="6F278CF7" wp14:textId="77777777">
      <w:pPr>
        <w:spacing w:before="92" w:line="360" w:lineRule="auto"/>
        <w:ind w:left="548" w:right="1067"/>
        <w:jc w:val="both"/>
        <w:rPr>
          <w:sz w:val="24"/>
        </w:rPr>
      </w:pPr>
      <w:r>
        <w:rPr>
          <w:sz w:val="24"/>
        </w:rPr>
        <w:t>Indicó que el fundamento número 24 del citado auto estableció que “</w:t>
      </w:r>
      <w:r>
        <w:rPr>
          <w:i/>
          <w:sz w:val="24"/>
        </w:rPr>
        <w:t>durante las diligencias decretadas, podrán hacer presencia en la sede de la JEP, sin lugar a intervención</w:t>
      </w:r>
      <w:r>
        <w:rPr>
          <w:i/>
          <w:spacing w:val="-12"/>
          <w:sz w:val="24"/>
        </w:rPr>
        <w:t xml:space="preserve"> </w:t>
      </w:r>
      <w:r>
        <w:rPr>
          <w:i/>
          <w:sz w:val="24"/>
        </w:rPr>
        <w:t>alguna,</w:t>
      </w:r>
      <w:r>
        <w:rPr>
          <w:i/>
          <w:spacing w:val="-11"/>
          <w:sz w:val="24"/>
        </w:rPr>
        <w:t xml:space="preserve"> </w:t>
      </w:r>
      <w:r>
        <w:rPr>
          <w:i/>
          <w:sz w:val="24"/>
        </w:rPr>
        <w:t>un</w:t>
      </w:r>
      <w:r>
        <w:rPr>
          <w:i/>
          <w:spacing w:val="-9"/>
          <w:sz w:val="24"/>
        </w:rPr>
        <w:t xml:space="preserve"> </w:t>
      </w:r>
      <w:r>
        <w:rPr>
          <w:i/>
          <w:sz w:val="24"/>
        </w:rPr>
        <w:t>representante</w:t>
      </w:r>
      <w:r>
        <w:rPr>
          <w:i/>
          <w:spacing w:val="-10"/>
          <w:sz w:val="24"/>
        </w:rPr>
        <w:t xml:space="preserve"> </w:t>
      </w:r>
      <w:r>
        <w:rPr>
          <w:i/>
          <w:sz w:val="24"/>
        </w:rPr>
        <w:t>de</w:t>
      </w:r>
      <w:r>
        <w:rPr>
          <w:i/>
          <w:spacing w:val="-8"/>
          <w:sz w:val="24"/>
        </w:rPr>
        <w:t xml:space="preserve"> </w:t>
      </w:r>
      <w:r>
        <w:rPr>
          <w:i/>
          <w:sz w:val="24"/>
        </w:rPr>
        <w:t>las</w:t>
      </w:r>
      <w:r>
        <w:rPr>
          <w:i/>
          <w:spacing w:val="-13"/>
          <w:sz w:val="24"/>
        </w:rPr>
        <w:t xml:space="preserve"> </w:t>
      </w:r>
      <w:r>
        <w:rPr>
          <w:i/>
          <w:sz w:val="24"/>
        </w:rPr>
        <w:t>entidades</w:t>
      </w:r>
      <w:r>
        <w:rPr>
          <w:i/>
          <w:spacing w:val="-13"/>
          <w:sz w:val="24"/>
        </w:rPr>
        <w:t xml:space="preserve"> </w:t>
      </w:r>
      <w:r>
        <w:rPr>
          <w:i/>
          <w:sz w:val="24"/>
        </w:rPr>
        <w:t>y</w:t>
      </w:r>
      <w:r>
        <w:rPr>
          <w:i/>
          <w:spacing w:val="-12"/>
          <w:sz w:val="24"/>
        </w:rPr>
        <w:t xml:space="preserve"> </w:t>
      </w:r>
      <w:r>
        <w:rPr>
          <w:i/>
          <w:sz w:val="24"/>
        </w:rPr>
        <w:t>organizaciones</w:t>
      </w:r>
      <w:r>
        <w:rPr>
          <w:i/>
          <w:spacing w:val="-13"/>
          <w:sz w:val="24"/>
        </w:rPr>
        <w:t xml:space="preserve"> </w:t>
      </w:r>
      <w:r>
        <w:rPr>
          <w:i/>
          <w:sz w:val="24"/>
        </w:rPr>
        <w:t>vinculadas al presente trámite, a saber, el peticionario, el CNMH y la organización MINGA</w:t>
      </w:r>
      <w:r>
        <w:rPr>
          <w:sz w:val="24"/>
        </w:rPr>
        <w:t>”.</w:t>
      </w:r>
      <w:r>
        <w:rPr>
          <w:spacing w:val="-24"/>
          <w:sz w:val="24"/>
        </w:rPr>
        <w:t xml:space="preserve"> </w:t>
      </w:r>
      <w:r>
        <w:rPr>
          <w:sz w:val="24"/>
        </w:rPr>
        <w:t>La Sección accionada precisó que contra el auto no procede recurso</w:t>
      </w:r>
      <w:r>
        <w:rPr>
          <w:spacing w:val="-16"/>
          <w:sz w:val="24"/>
        </w:rPr>
        <w:t xml:space="preserve"> </w:t>
      </w:r>
      <w:r>
        <w:rPr>
          <w:sz w:val="24"/>
        </w:rPr>
        <w:t>alguno.</w:t>
      </w:r>
    </w:p>
    <w:p xmlns:wp14="http://schemas.microsoft.com/office/word/2010/wordml" w:rsidR="00F44D54" w:rsidRDefault="00F44D54" w14:paraId="53128261" wp14:textId="77777777">
      <w:pPr>
        <w:pStyle w:val="Textoindependiente"/>
        <w:spacing w:before="1"/>
        <w:rPr>
          <w:sz w:val="36"/>
        </w:rPr>
      </w:pPr>
    </w:p>
    <w:p xmlns:wp14="http://schemas.microsoft.com/office/word/2010/wordml" w:rsidR="00F44D54" w:rsidRDefault="00B82C55" w14:paraId="6D7BCEC6" wp14:textId="77777777">
      <w:pPr>
        <w:pStyle w:val="Textoindependiente"/>
        <w:spacing w:line="360" w:lineRule="auto"/>
        <w:ind w:left="548" w:right="1068"/>
        <w:jc w:val="both"/>
      </w:pPr>
      <w:r>
        <w:t>En concepto de la parte actora, tal decisión constituye una vía de hecho y desconoce el derecho fundamental al debido proceso probatorio. Precisó que la entidad accionada al decretar la práctica de pruebas testimoniales y prohibirle al CNMH la posibilidad de intervenir en el interrogatorio a testigos violó el derecho al debido</w:t>
      </w:r>
      <w:r>
        <w:rPr>
          <w:spacing w:val="-6"/>
        </w:rPr>
        <w:t xml:space="preserve"> </w:t>
      </w:r>
      <w:r>
        <w:t>proceso</w:t>
      </w:r>
      <w:r>
        <w:rPr>
          <w:spacing w:val="-8"/>
        </w:rPr>
        <w:t xml:space="preserve"> </w:t>
      </w:r>
      <w:r>
        <w:t>probatorio,</w:t>
      </w:r>
      <w:r>
        <w:rPr>
          <w:spacing w:val="-6"/>
        </w:rPr>
        <w:t xml:space="preserve"> </w:t>
      </w:r>
      <w:r>
        <w:t>lo</w:t>
      </w:r>
      <w:r>
        <w:rPr>
          <w:spacing w:val="-9"/>
        </w:rPr>
        <w:t xml:space="preserve"> </w:t>
      </w:r>
      <w:r>
        <w:t>anterior</w:t>
      </w:r>
      <w:r>
        <w:rPr>
          <w:spacing w:val="-7"/>
        </w:rPr>
        <w:t xml:space="preserve"> </w:t>
      </w:r>
      <w:r>
        <w:t>si</w:t>
      </w:r>
      <w:r>
        <w:rPr>
          <w:spacing w:val="-8"/>
        </w:rPr>
        <w:t xml:space="preserve"> </w:t>
      </w:r>
      <w:r>
        <w:t>se</w:t>
      </w:r>
      <w:r>
        <w:rPr>
          <w:spacing w:val="-8"/>
        </w:rPr>
        <w:t xml:space="preserve"> </w:t>
      </w:r>
      <w:r>
        <w:t>atiende</w:t>
      </w:r>
      <w:r>
        <w:rPr>
          <w:spacing w:val="-6"/>
        </w:rPr>
        <w:t xml:space="preserve"> </w:t>
      </w:r>
      <w:r>
        <w:t>lo</w:t>
      </w:r>
      <w:r>
        <w:rPr>
          <w:spacing w:val="-9"/>
        </w:rPr>
        <w:t xml:space="preserve"> </w:t>
      </w:r>
      <w:r>
        <w:t>normado</w:t>
      </w:r>
      <w:r>
        <w:rPr>
          <w:spacing w:val="-8"/>
        </w:rPr>
        <w:t xml:space="preserve"> </w:t>
      </w:r>
      <w:r>
        <w:t>en</w:t>
      </w:r>
      <w:r>
        <w:rPr>
          <w:spacing w:val="-8"/>
        </w:rPr>
        <w:t xml:space="preserve"> </w:t>
      </w:r>
      <w:r>
        <w:t>el</w:t>
      </w:r>
      <w:r>
        <w:rPr>
          <w:spacing w:val="-10"/>
        </w:rPr>
        <w:t xml:space="preserve"> </w:t>
      </w:r>
      <w:r>
        <w:t>artículo</w:t>
      </w:r>
      <w:r>
        <w:rPr>
          <w:spacing w:val="-10"/>
        </w:rPr>
        <w:t xml:space="preserve"> </w:t>
      </w:r>
      <w:r>
        <w:t>276</w:t>
      </w:r>
      <w:r>
        <w:rPr>
          <w:spacing w:val="-6"/>
        </w:rPr>
        <w:t xml:space="preserve"> </w:t>
      </w:r>
      <w:r>
        <w:t>de la Ley 600 de</w:t>
      </w:r>
      <w:r>
        <w:rPr>
          <w:spacing w:val="-7"/>
        </w:rPr>
        <w:t xml:space="preserve"> </w:t>
      </w:r>
      <w:r>
        <w:t>2000.</w:t>
      </w:r>
    </w:p>
    <w:p xmlns:wp14="http://schemas.microsoft.com/office/word/2010/wordml" w:rsidR="00F44D54" w:rsidRDefault="00F44D54" w14:paraId="62486C05" wp14:textId="77777777">
      <w:pPr>
        <w:pStyle w:val="Textoindependiente"/>
        <w:spacing w:before="1"/>
        <w:rPr>
          <w:sz w:val="36"/>
        </w:rPr>
      </w:pPr>
    </w:p>
    <w:p xmlns:wp14="http://schemas.microsoft.com/office/word/2010/wordml" w:rsidR="00F44D54" w:rsidRDefault="00B82C55" w14:paraId="7B263E73" wp14:textId="77777777">
      <w:pPr>
        <w:pStyle w:val="Textoindependiente"/>
        <w:spacing w:before="1" w:line="360" w:lineRule="auto"/>
        <w:ind w:left="548" w:right="1068"/>
        <w:jc w:val="both"/>
      </w:pPr>
      <w:r>
        <w:t>Concluyó que la decisión adoptada en el Auto AT-129 de 2020, esto es, no</w:t>
      </w:r>
      <w:r>
        <w:rPr>
          <w:spacing w:val="-30"/>
        </w:rPr>
        <w:t xml:space="preserve"> </w:t>
      </w:r>
      <w:r>
        <w:t>permitir ningún tipo de intervención al CNMH en la diligencia de testimonios es manifiestamente contraria a lo regulado en la Ley 600 de 2000. Se violenta el derecho de defensa y contradicción del CNMH, entidad sobre la que, eventualmente, recaerían las medidas cautelares y, como sujeto procesal llamado directamente a cumplir esta</w:t>
      </w:r>
      <w:r>
        <w:rPr>
          <w:spacing w:val="-3"/>
        </w:rPr>
        <w:t xml:space="preserve"> </w:t>
      </w:r>
      <w:r>
        <w:t>determinación.</w:t>
      </w:r>
    </w:p>
    <w:p xmlns:wp14="http://schemas.microsoft.com/office/word/2010/wordml" w:rsidR="00F44D54" w:rsidRDefault="00F44D54" w14:paraId="4101652C" wp14:textId="77777777">
      <w:pPr>
        <w:pStyle w:val="Textoindependiente"/>
        <w:spacing w:before="10"/>
        <w:rPr>
          <w:sz w:val="35"/>
        </w:rPr>
      </w:pPr>
    </w:p>
    <w:p xmlns:wp14="http://schemas.microsoft.com/office/word/2010/wordml" w:rsidR="00F44D54" w:rsidRDefault="00B82C55" w14:paraId="152889A2" wp14:textId="77777777">
      <w:pPr>
        <w:pStyle w:val="Prrafodelista"/>
        <w:numPr>
          <w:ilvl w:val="0"/>
          <w:numId w:val="1"/>
        </w:numPr>
        <w:tabs>
          <w:tab w:val="left" w:pos="3740"/>
          <w:tab w:val="left" w:pos="3741"/>
        </w:tabs>
        <w:ind w:left="3741"/>
        <w:jc w:val="left"/>
        <w:rPr>
          <w:b/>
        </w:rPr>
      </w:pPr>
      <w:r>
        <w:rPr>
          <w:b/>
        </w:rPr>
        <w:t>PETICIÓN DE AMPARO</w:t>
      </w:r>
      <w:r>
        <w:rPr>
          <w:b/>
          <w:spacing w:val="-9"/>
        </w:rPr>
        <w:t xml:space="preserve"> </w:t>
      </w:r>
      <w:r>
        <w:rPr>
          <w:b/>
        </w:rPr>
        <w:t>TUTELAR</w:t>
      </w:r>
    </w:p>
    <w:p xmlns:wp14="http://schemas.microsoft.com/office/word/2010/wordml" w:rsidR="00F44D54" w:rsidRDefault="00F44D54" w14:paraId="4B99056E" wp14:textId="77777777">
      <w:pPr>
        <w:pStyle w:val="Textoindependiente"/>
        <w:rPr>
          <w:b/>
        </w:rPr>
      </w:pPr>
    </w:p>
    <w:p xmlns:wp14="http://schemas.microsoft.com/office/word/2010/wordml" w:rsidR="00F44D54" w:rsidRDefault="00F44D54" w14:paraId="1299C43A" wp14:textId="77777777">
      <w:pPr>
        <w:pStyle w:val="Textoindependiente"/>
        <w:spacing w:before="2"/>
        <w:rPr>
          <w:b/>
          <w:sz w:val="23"/>
        </w:rPr>
      </w:pPr>
    </w:p>
    <w:p xmlns:wp14="http://schemas.microsoft.com/office/word/2010/wordml" w:rsidR="00F44D54" w:rsidRDefault="00B82C55" w14:paraId="3E5AFB28" wp14:textId="77777777">
      <w:pPr>
        <w:pStyle w:val="Textoindependiente"/>
        <w:spacing w:line="360" w:lineRule="auto"/>
        <w:ind w:left="548" w:right="1068"/>
        <w:jc w:val="both"/>
      </w:pPr>
      <w:r>
        <w:t>El CNMH solicitó dejar sin efecto parcial el Auto AT 129 de 2020 dictado por la SARVR</w:t>
      </w:r>
      <w:r>
        <w:rPr>
          <w:spacing w:val="-15"/>
        </w:rPr>
        <w:t xml:space="preserve"> </w:t>
      </w:r>
      <w:r>
        <w:t>el</w:t>
      </w:r>
      <w:r>
        <w:rPr>
          <w:spacing w:val="-16"/>
        </w:rPr>
        <w:t xml:space="preserve"> </w:t>
      </w:r>
      <w:r>
        <w:t>20</w:t>
      </w:r>
      <w:r>
        <w:rPr>
          <w:spacing w:val="-17"/>
        </w:rPr>
        <w:t xml:space="preserve"> </w:t>
      </w:r>
      <w:r>
        <w:t>de</w:t>
      </w:r>
      <w:r>
        <w:rPr>
          <w:spacing w:val="-17"/>
        </w:rPr>
        <w:t xml:space="preserve"> </w:t>
      </w:r>
      <w:r>
        <w:t>agosto</w:t>
      </w:r>
      <w:r>
        <w:rPr>
          <w:spacing w:val="-15"/>
        </w:rPr>
        <w:t xml:space="preserve"> </w:t>
      </w:r>
      <w:r>
        <w:t>de</w:t>
      </w:r>
      <w:r>
        <w:rPr>
          <w:spacing w:val="-17"/>
        </w:rPr>
        <w:t xml:space="preserve"> </w:t>
      </w:r>
      <w:r>
        <w:t>2020</w:t>
      </w:r>
      <w:r>
        <w:rPr>
          <w:spacing w:val="-15"/>
        </w:rPr>
        <w:t xml:space="preserve"> </w:t>
      </w:r>
      <w:r>
        <w:t>y</w:t>
      </w:r>
      <w:r>
        <w:rPr>
          <w:spacing w:val="-15"/>
        </w:rPr>
        <w:t xml:space="preserve"> </w:t>
      </w:r>
      <w:r>
        <w:t>notificado</w:t>
      </w:r>
      <w:r>
        <w:rPr>
          <w:spacing w:val="-17"/>
        </w:rPr>
        <w:t xml:space="preserve"> </w:t>
      </w:r>
      <w:r>
        <w:t>el</w:t>
      </w:r>
      <w:r>
        <w:rPr>
          <w:spacing w:val="-16"/>
        </w:rPr>
        <w:t xml:space="preserve"> </w:t>
      </w:r>
      <w:r>
        <w:t>28</w:t>
      </w:r>
      <w:r>
        <w:rPr>
          <w:spacing w:val="-15"/>
        </w:rPr>
        <w:t xml:space="preserve"> </w:t>
      </w:r>
      <w:r>
        <w:t>de</w:t>
      </w:r>
      <w:r>
        <w:rPr>
          <w:spacing w:val="-15"/>
        </w:rPr>
        <w:t xml:space="preserve"> </w:t>
      </w:r>
      <w:r>
        <w:t>agosto</w:t>
      </w:r>
      <w:r>
        <w:rPr>
          <w:spacing w:val="-17"/>
        </w:rPr>
        <w:t xml:space="preserve"> </w:t>
      </w:r>
      <w:r>
        <w:t>2020.</w:t>
      </w:r>
      <w:r>
        <w:rPr>
          <w:spacing w:val="-17"/>
        </w:rPr>
        <w:t xml:space="preserve"> </w:t>
      </w:r>
      <w:r>
        <w:t>Específicamente, el fundamento número 24 de la parte considerativa en lo que concierne a la expresión</w:t>
      </w:r>
      <w:r>
        <w:rPr>
          <w:spacing w:val="25"/>
        </w:rPr>
        <w:t xml:space="preserve"> </w:t>
      </w:r>
      <w:r>
        <w:t>“</w:t>
      </w:r>
      <w:r>
        <w:rPr>
          <w:i/>
        </w:rPr>
        <w:t>sin</w:t>
      </w:r>
      <w:r>
        <w:rPr>
          <w:i/>
          <w:spacing w:val="26"/>
        </w:rPr>
        <w:t xml:space="preserve"> </w:t>
      </w:r>
      <w:r>
        <w:rPr>
          <w:i/>
        </w:rPr>
        <w:t>lugar</w:t>
      </w:r>
      <w:r>
        <w:rPr>
          <w:i/>
          <w:spacing w:val="23"/>
        </w:rPr>
        <w:t xml:space="preserve"> </w:t>
      </w:r>
      <w:r>
        <w:rPr>
          <w:i/>
        </w:rPr>
        <w:t>a</w:t>
      </w:r>
      <w:r>
        <w:rPr>
          <w:i/>
          <w:spacing w:val="25"/>
        </w:rPr>
        <w:t xml:space="preserve"> </w:t>
      </w:r>
      <w:r>
        <w:rPr>
          <w:i/>
        </w:rPr>
        <w:t>intervención</w:t>
      </w:r>
      <w:r>
        <w:rPr>
          <w:i/>
          <w:spacing w:val="25"/>
        </w:rPr>
        <w:t xml:space="preserve"> </w:t>
      </w:r>
      <w:r>
        <w:rPr>
          <w:i/>
        </w:rPr>
        <w:t>algu</w:t>
      </w:r>
      <w:bookmarkStart w:name="_GoBack" w:id="0"/>
      <w:bookmarkEnd w:id="0"/>
      <w:r>
        <w:rPr>
          <w:i/>
        </w:rPr>
        <w:t>na</w:t>
      </w:r>
      <w:r>
        <w:t>”,</w:t>
      </w:r>
      <w:r>
        <w:rPr>
          <w:spacing w:val="25"/>
        </w:rPr>
        <w:t xml:space="preserve"> </w:t>
      </w:r>
      <w:r>
        <w:t>por</w:t>
      </w:r>
      <w:r>
        <w:rPr>
          <w:spacing w:val="24"/>
        </w:rPr>
        <w:t xml:space="preserve"> </w:t>
      </w:r>
      <w:r>
        <w:t>vulnerar</w:t>
      </w:r>
      <w:r>
        <w:rPr>
          <w:spacing w:val="27"/>
        </w:rPr>
        <w:t xml:space="preserve"> </w:t>
      </w:r>
      <w:r>
        <w:t>el</w:t>
      </w:r>
      <w:r>
        <w:rPr>
          <w:spacing w:val="23"/>
        </w:rPr>
        <w:t xml:space="preserve"> </w:t>
      </w:r>
      <w:r>
        <w:t>debido</w:t>
      </w:r>
      <w:r>
        <w:rPr>
          <w:spacing w:val="26"/>
        </w:rPr>
        <w:t xml:space="preserve"> </w:t>
      </w:r>
      <w:r>
        <w:t>proceso</w:t>
      </w:r>
    </w:p>
    <w:p xmlns:wp14="http://schemas.microsoft.com/office/word/2010/wordml" w:rsidR="00F44D54" w:rsidRDefault="00F44D54" w14:paraId="4DDBEF00" wp14:textId="77777777">
      <w:pPr>
        <w:spacing w:line="360" w:lineRule="auto"/>
        <w:jc w:val="both"/>
        <w:sectPr w:rsidR="00F44D54">
          <w:pgSz w:w="12240" w:h="15840" w:orient="portrait"/>
          <w:pgMar w:top="2620" w:right="60" w:bottom="1160" w:left="1720" w:header="567" w:footer="964" w:gutter="0"/>
          <w:cols w:space="720"/>
        </w:sectPr>
      </w:pPr>
    </w:p>
    <w:p xmlns:wp14="http://schemas.microsoft.com/office/word/2010/wordml" w:rsidR="00F44D54" w:rsidRDefault="00B82C55" w14:paraId="6F0D1B6E" wp14:textId="77777777">
      <w:pPr>
        <w:pStyle w:val="Textoindependiente"/>
        <w:spacing w:before="11" w:line="360" w:lineRule="auto"/>
        <w:ind w:left="548" w:right="1076"/>
        <w:jc w:val="both"/>
      </w:pPr>
      <w:r>
        <w:lastRenderedPageBreak/>
        <w:t>probatorio del CNMH y constituir un defecto procedimental absoluto susceptible de ser identificado como una vía de hecho que torna procedente la acción de tutela.</w:t>
      </w:r>
    </w:p>
    <w:p xmlns:wp14="http://schemas.microsoft.com/office/word/2010/wordml" w:rsidR="00F44D54" w:rsidRDefault="00F44D54" w14:paraId="3461D779" wp14:textId="77777777">
      <w:pPr>
        <w:pStyle w:val="Textoindependiente"/>
        <w:rPr>
          <w:sz w:val="26"/>
        </w:rPr>
      </w:pPr>
    </w:p>
    <w:p xmlns:wp14="http://schemas.microsoft.com/office/word/2010/wordml" w:rsidR="00F44D54" w:rsidRDefault="00F44D54" w14:paraId="3CF2D8B6" wp14:textId="77777777">
      <w:pPr>
        <w:pStyle w:val="Textoindependiente"/>
        <w:rPr>
          <w:sz w:val="26"/>
        </w:rPr>
      </w:pPr>
    </w:p>
    <w:p xmlns:wp14="http://schemas.microsoft.com/office/word/2010/wordml" w:rsidR="00F44D54" w:rsidRDefault="00B82C55" w14:paraId="7C134E87" wp14:textId="77777777">
      <w:pPr>
        <w:pStyle w:val="Prrafodelista"/>
        <w:numPr>
          <w:ilvl w:val="0"/>
          <w:numId w:val="1"/>
        </w:numPr>
        <w:tabs>
          <w:tab w:val="left" w:pos="4376"/>
          <w:tab w:val="left" w:pos="4377"/>
        </w:tabs>
        <w:spacing w:before="230"/>
        <w:ind w:left="4377"/>
        <w:jc w:val="left"/>
        <w:rPr>
          <w:b/>
        </w:rPr>
      </w:pPr>
      <w:r>
        <w:rPr>
          <w:b/>
        </w:rPr>
        <w:t>TRÁMITE</w:t>
      </w:r>
      <w:r>
        <w:rPr>
          <w:b/>
          <w:spacing w:val="-1"/>
        </w:rPr>
        <w:t xml:space="preserve"> </w:t>
      </w:r>
      <w:r>
        <w:rPr>
          <w:b/>
        </w:rPr>
        <w:t>PROCESAL</w:t>
      </w:r>
    </w:p>
    <w:p xmlns:wp14="http://schemas.microsoft.com/office/word/2010/wordml" w:rsidR="00F44D54" w:rsidRDefault="00F44D54" w14:paraId="0FB78278" wp14:textId="77777777">
      <w:pPr>
        <w:pStyle w:val="Textoindependiente"/>
        <w:rPr>
          <w:b/>
        </w:rPr>
      </w:pPr>
    </w:p>
    <w:p xmlns:wp14="http://schemas.microsoft.com/office/word/2010/wordml" w:rsidR="00F44D54" w:rsidRDefault="00F44D54" w14:paraId="1FC39945" wp14:textId="77777777">
      <w:pPr>
        <w:pStyle w:val="Textoindependiente"/>
        <w:spacing w:before="11"/>
        <w:rPr>
          <w:b/>
          <w:sz w:val="22"/>
        </w:rPr>
      </w:pPr>
    </w:p>
    <w:p xmlns:wp14="http://schemas.microsoft.com/office/word/2010/wordml" w:rsidR="00F44D54" w:rsidRDefault="00B82C55" w14:paraId="07F66A88" wp14:textId="77777777">
      <w:pPr>
        <w:pStyle w:val="Textoindependiente"/>
        <w:spacing w:line="360" w:lineRule="auto"/>
        <w:ind w:left="548" w:right="1068"/>
        <w:jc w:val="both"/>
      </w:pPr>
      <w:r>
        <w:t>Mediante auto del 4 de septiembre de 2020, la SR avocó el conocimiento de la acción de tutela. Al Ministerio Público se lo vinculó como tercero con interés. En la referida providencia se accedió al reconocimiento de la medida provisional y se ordenó suspender la realización de la diligencia de testimonios que se llevaría a cabo el 15 y 16 de septiembre de 2020.</w:t>
      </w:r>
    </w:p>
    <w:p xmlns:wp14="http://schemas.microsoft.com/office/word/2010/wordml" w:rsidR="00F44D54" w:rsidRDefault="00F44D54" w14:paraId="0562CB0E" wp14:textId="77777777">
      <w:pPr>
        <w:pStyle w:val="Textoindependiente"/>
        <w:rPr>
          <w:sz w:val="36"/>
        </w:rPr>
      </w:pPr>
    </w:p>
    <w:p xmlns:wp14="http://schemas.microsoft.com/office/word/2010/wordml" w:rsidR="00F44D54" w:rsidRDefault="00B82C55" w14:paraId="407752E0" wp14:textId="77777777">
      <w:pPr>
        <w:pStyle w:val="Textoindependiente"/>
        <w:spacing w:line="360" w:lineRule="auto"/>
        <w:ind w:left="548" w:right="1071"/>
        <w:jc w:val="both"/>
      </w:pPr>
      <w:r>
        <w:t>Lo anterior por cuanto para esa fecha aún no se ha decidido la presente acción constitucional. Frente a dicha eventualidad procesal la presunta amenaza del derecho invocado podría materializarse. Esto por cuanto en el evento de que se concluya que a fin de garantizar el derecho al debido proceso y el CNMH tiene el derecho de interrogar a los deponentes en la audiencia programada, carecería de efecto práctico el eventual amparo constitucional.</w:t>
      </w:r>
    </w:p>
    <w:p xmlns:wp14="http://schemas.microsoft.com/office/word/2010/wordml" w:rsidR="00F44D54" w:rsidRDefault="00F44D54" w14:paraId="34CE0A41" wp14:textId="77777777">
      <w:pPr>
        <w:pStyle w:val="Textoindependiente"/>
        <w:spacing w:before="1"/>
        <w:rPr>
          <w:sz w:val="36"/>
        </w:rPr>
      </w:pPr>
    </w:p>
    <w:p xmlns:wp14="http://schemas.microsoft.com/office/word/2010/wordml" w:rsidR="00F44D54" w:rsidRDefault="00B82C55" w14:paraId="63A2B4D9" wp14:textId="77777777">
      <w:pPr>
        <w:pStyle w:val="Prrafodelista"/>
        <w:numPr>
          <w:ilvl w:val="0"/>
          <w:numId w:val="1"/>
        </w:numPr>
        <w:tabs>
          <w:tab w:val="left" w:pos="2946"/>
          <w:tab w:val="left" w:pos="2947"/>
        </w:tabs>
        <w:spacing w:before="1"/>
        <w:ind w:left="2946" w:hanging="721"/>
        <w:jc w:val="left"/>
        <w:rPr>
          <w:b/>
        </w:rPr>
      </w:pPr>
      <w:r>
        <w:rPr>
          <w:b/>
        </w:rPr>
        <w:t>ASPECTOS JURISPRUDENCIALES Y</w:t>
      </w:r>
      <w:r>
        <w:rPr>
          <w:b/>
          <w:spacing w:val="-2"/>
        </w:rPr>
        <w:t xml:space="preserve"> </w:t>
      </w:r>
      <w:r>
        <w:rPr>
          <w:b/>
        </w:rPr>
        <w:t>JURÍDICOS</w:t>
      </w:r>
    </w:p>
    <w:p xmlns:wp14="http://schemas.microsoft.com/office/word/2010/wordml" w:rsidR="00F44D54" w:rsidRDefault="00F44D54" w14:paraId="62EBF3C5" wp14:textId="77777777">
      <w:pPr>
        <w:pStyle w:val="Textoindependiente"/>
        <w:rPr>
          <w:b/>
        </w:rPr>
      </w:pPr>
    </w:p>
    <w:p xmlns:wp14="http://schemas.microsoft.com/office/word/2010/wordml" w:rsidR="00F44D54" w:rsidRDefault="00F44D54" w14:paraId="6D98A12B" wp14:textId="77777777">
      <w:pPr>
        <w:pStyle w:val="Textoindependiente"/>
        <w:spacing w:before="10"/>
        <w:rPr>
          <w:b/>
          <w:sz w:val="22"/>
        </w:rPr>
      </w:pPr>
    </w:p>
    <w:p xmlns:wp14="http://schemas.microsoft.com/office/word/2010/wordml" w:rsidR="00F44D54" w:rsidRDefault="00B82C55" w14:paraId="58D2AB14" wp14:textId="77777777">
      <w:pPr>
        <w:pStyle w:val="Textoindependiente"/>
        <w:spacing w:line="360" w:lineRule="auto"/>
        <w:ind w:left="548" w:right="1070"/>
        <w:jc w:val="both"/>
      </w:pPr>
      <w:r>
        <w:t xml:space="preserve">Con el escrito tutelar, el CNMH alega que la providencia judicial atacada incurre en un defecto que posee dos connotaciones procesales: </w:t>
      </w:r>
      <w:r>
        <w:rPr>
          <w:i/>
        </w:rPr>
        <w:t xml:space="preserve">i).- </w:t>
      </w:r>
      <w:r>
        <w:t xml:space="preserve">defecto procedimental absoluto; </w:t>
      </w:r>
      <w:r>
        <w:rPr>
          <w:i/>
        </w:rPr>
        <w:t xml:space="preserve">ii).- </w:t>
      </w:r>
      <w:r>
        <w:t>lesión al debido proceso probatorio.</w:t>
      </w:r>
    </w:p>
    <w:p xmlns:wp14="http://schemas.microsoft.com/office/word/2010/wordml" w:rsidR="00F44D54" w:rsidRDefault="00F44D54" w14:paraId="2946DB82" wp14:textId="77777777">
      <w:pPr>
        <w:pStyle w:val="Textoindependiente"/>
        <w:spacing w:before="1"/>
        <w:rPr>
          <w:sz w:val="36"/>
        </w:rPr>
      </w:pPr>
    </w:p>
    <w:p xmlns:wp14="http://schemas.microsoft.com/office/word/2010/wordml" w:rsidR="00F44D54" w:rsidRDefault="00B82C55" w14:paraId="0E1496F8" wp14:textId="77777777">
      <w:pPr>
        <w:spacing w:line="360" w:lineRule="auto"/>
        <w:ind w:left="548" w:right="1071"/>
        <w:jc w:val="both"/>
        <w:rPr>
          <w:i/>
          <w:sz w:val="24"/>
        </w:rPr>
      </w:pPr>
      <w:r>
        <w:rPr>
          <w:sz w:val="24"/>
        </w:rPr>
        <w:t>La Corte Constitucional en la sentencia T-942/11 consideró que “</w:t>
      </w:r>
      <w:r>
        <w:rPr>
          <w:i/>
          <w:sz w:val="24"/>
        </w:rPr>
        <w:t>tratándose del defecto procedimental por desconocimiento del derecho al debido proceso, esta Corporación ha reconocido que dicha carencia genera un defecto procedimental</w:t>
      </w:r>
    </w:p>
    <w:p xmlns:wp14="http://schemas.microsoft.com/office/word/2010/wordml" w:rsidR="00F44D54" w:rsidRDefault="00F44D54" w14:paraId="5997CC1D" wp14:textId="77777777">
      <w:pPr>
        <w:spacing w:line="360" w:lineRule="auto"/>
        <w:jc w:val="both"/>
        <w:rPr>
          <w:sz w:val="24"/>
        </w:rPr>
        <w:sectPr w:rsidR="00F44D54">
          <w:pgSz w:w="12240" w:h="15840" w:orient="portrait"/>
          <w:pgMar w:top="2620" w:right="60" w:bottom="1160" w:left="1720" w:header="567" w:footer="964" w:gutter="0"/>
          <w:cols w:space="720"/>
        </w:sectPr>
      </w:pPr>
    </w:p>
    <w:p xmlns:wp14="http://schemas.microsoft.com/office/word/2010/wordml" w:rsidR="00F44D54" w:rsidRDefault="00B82C55" w14:paraId="2DCB833C" wp14:textId="77777777">
      <w:pPr>
        <w:spacing w:before="11" w:line="360" w:lineRule="auto"/>
        <w:ind w:left="548" w:right="1067"/>
        <w:jc w:val="both"/>
        <w:rPr>
          <w:sz w:val="24"/>
        </w:rPr>
      </w:pPr>
      <w:r>
        <w:rPr>
          <w:i/>
          <w:sz w:val="24"/>
        </w:rPr>
        <w:lastRenderedPageBreak/>
        <w:t>cuando</w:t>
      </w:r>
      <w:r>
        <w:rPr>
          <w:i/>
          <w:spacing w:val="-8"/>
          <w:sz w:val="24"/>
        </w:rPr>
        <w:t xml:space="preserve"> </w:t>
      </w:r>
      <w:r>
        <w:rPr>
          <w:i/>
          <w:sz w:val="24"/>
        </w:rPr>
        <w:t>el</w:t>
      </w:r>
      <w:r>
        <w:rPr>
          <w:i/>
          <w:spacing w:val="-5"/>
          <w:sz w:val="24"/>
        </w:rPr>
        <w:t xml:space="preserve"> </w:t>
      </w:r>
      <w:r>
        <w:rPr>
          <w:i/>
          <w:sz w:val="24"/>
        </w:rPr>
        <w:t>juez</w:t>
      </w:r>
      <w:r>
        <w:rPr>
          <w:i/>
          <w:spacing w:val="-9"/>
          <w:sz w:val="24"/>
        </w:rPr>
        <w:t xml:space="preserve"> </w:t>
      </w:r>
      <w:r>
        <w:rPr>
          <w:i/>
          <w:sz w:val="24"/>
        </w:rPr>
        <w:t>en</w:t>
      </w:r>
      <w:r>
        <w:rPr>
          <w:i/>
          <w:spacing w:val="-5"/>
          <w:sz w:val="24"/>
        </w:rPr>
        <w:t xml:space="preserve"> </w:t>
      </w:r>
      <w:r>
        <w:rPr>
          <w:i/>
          <w:sz w:val="24"/>
        </w:rPr>
        <w:t>forma</w:t>
      </w:r>
      <w:r>
        <w:rPr>
          <w:i/>
          <w:spacing w:val="-4"/>
          <w:sz w:val="24"/>
        </w:rPr>
        <w:t xml:space="preserve"> </w:t>
      </w:r>
      <w:r>
        <w:rPr>
          <w:i/>
          <w:sz w:val="24"/>
        </w:rPr>
        <w:t>injustificada</w:t>
      </w:r>
      <w:r>
        <w:rPr>
          <w:i/>
          <w:spacing w:val="-6"/>
          <w:sz w:val="24"/>
        </w:rPr>
        <w:t xml:space="preserve"> </w:t>
      </w:r>
      <w:r>
        <w:rPr>
          <w:i/>
          <w:spacing w:val="-4"/>
          <w:sz w:val="24"/>
        </w:rPr>
        <w:t>desatiende</w:t>
      </w:r>
      <w:r>
        <w:rPr>
          <w:i/>
          <w:spacing w:val="-12"/>
          <w:sz w:val="24"/>
        </w:rPr>
        <w:t xml:space="preserve"> </w:t>
      </w:r>
      <w:r>
        <w:rPr>
          <w:i/>
          <w:spacing w:val="-3"/>
          <w:sz w:val="24"/>
        </w:rPr>
        <w:t>los</w:t>
      </w:r>
      <w:r>
        <w:rPr>
          <w:i/>
          <w:spacing w:val="-13"/>
          <w:sz w:val="24"/>
        </w:rPr>
        <w:t xml:space="preserve"> </w:t>
      </w:r>
      <w:r>
        <w:rPr>
          <w:i/>
          <w:spacing w:val="-4"/>
          <w:sz w:val="24"/>
        </w:rPr>
        <w:t>procedimientos</w:t>
      </w:r>
      <w:r>
        <w:rPr>
          <w:i/>
          <w:spacing w:val="-13"/>
          <w:sz w:val="24"/>
        </w:rPr>
        <w:t xml:space="preserve"> </w:t>
      </w:r>
      <w:r>
        <w:rPr>
          <w:i/>
          <w:spacing w:val="-3"/>
          <w:sz w:val="24"/>
        </w:rPr>
        <w:t>fijados</w:t>
      </w:r>
      <w:r>
        <w:rPr>
          <w:i/>
          <w:spacing w:val="-13"/>
          <w:sz w:val="24"/>
        </w:rPr>
        <w:t xml:space="preserve"> </w:t>
      </w:r>
      <w:r>
        <w:rPr>
          <w:i/>
          <w:spacing w:val="-2"/>
          <w:sz w:val="24"/>
        </w:rPr>
        <w:t>por</w:t>
      </w:r>
      <w:r>
        <w:rPr>
          <w:i/>
          <w:spacing w:val="-12"/>
          <w:sz w:val="24"/>
        </w:rPr>
        <w:t xml:space="preserve"> </w:t>
      </w:r>
      <w:r>
        <w:rPr>
          <w:i/>
          <w:spacing w:val="-3"/>
          <w:sz w:val="24"/>
        </w:rPr>
        <w:t>la</w:t>
      </w:r>
      <w:r>
        <w:rPr>
          <w:i/>
          <w:spacing w:val="-12"/>
          <w:sz w:val="24"/>
        </w:rPr>
        <w:t xml:space="preserve"> </w:t>
      </w:r>
      <w:r>
        <w:rPr>
          <w:i/>
          <w:spacing w:val="-2"/>
          <w:sz w:val="24"/>
        </w:rPr>
        <w:t xml:space="preserve">Ley </w:t>
      </w:r>
      <w:r>
        <w:rPr>
          <w:i/>
          <w:spacing w:val="-3"/>
          <w:sz w:val="24"/>
        </w:rPr>
        <w:t xml:space="preserve">para adelantar los procesos </w:t>
      </w:r>
      <w:r>
        <w:rPr>
          <w:i/>
          <w:sz w:val="24"/>
        </w:rPr>
        <w:t xml:space="preserve">o </w:t>
      </w:r>
      <w:r>
        <w:rPr>
          <w:i/>
          <w:spacing w:val="-4"/>
          <w:sz w:val="24"/>
        </w:rPr>
        <w:t xml:space="preserve">actuaciones judiciales,  </w:t>
      </w:r>
      <w:r>
        <w:rPr>
          <w:i/>
          <w:sz w:val="24"/>
        </w:rPr>
        <w:t xml:space="preserve">por </w:t>
      </w:r>
      <w:r>
        <w:rPr>
          <w:i/>
          <w:spacing w:val="-4"/>
          <w:sz w:val="24"/>
        </w:rPr>
        <w:t xml:space="preserve">tratarse  </w:t>
      </w:r>
      <w:r>
        <w:rPr>
          <w:i/>
          <w:sz w:val="24"/>
        </w:rPr>
        <w:t xml:space="preserve">de </w:t>
      </w:r>
      <w:r>
        <w:rPr>
          <w:i/>
          <w:spacing w:val="-4"/>
          <w:sz w:val="24"/>
        </w:rPr>
        <w:t xml:space="preserve">un comportamiento </w:t>
      </w:r>
      <w:r>
        <w:rPr>
          <w:i/>
          <w:spacing w:val="-2"/>
          <w:sz w:val="24"/>
        </w:rPr>
        <w:t xml:space="preserve">que </w:t>
      </w:r>
      <w:r>
        <w:rPr>
          <w:i/>
          <w:sz w:val="24"/>
        </w:rPr>
        <w:t xml:space="preserve">se </w:t>
      </w:r>
      <w:r>
        <w:rPr>
          <w:i/>
          <w:spacing w:val="-3"/>
          <w:sz w:val="24"/>
        </w:rPr>
        <w:t xml:space="preserve">erige </w:t>
      </w:r>
      <w:r>
        <w:rPr>
          <w:i/>
          <w:sz w:val="24"/>
        </w:rPr>
        <w:t xml:space="preserve">en </w:t>
      </w:r>
      <w:r>
        <w:rPr>
          <w:i/>
          <w:spacing w:val="-3"/>
          <w:sz w:val="24"/>
        </w:rPr>
        <w:t xml:space="preserve">vía </w:t>
      </w:r>
      <w:r>
        <w:rPr>
          <w:i/>
          <w:sz w:val="24"/>
        </w:rPr>
        <w:t xml:space="preserve">de </w:t>
      </w:r>
      <w:r>
        <w:rPr>
          <w:i/>
          <w:spacing w:val="-3"/>
          <w:sz w:val="24"/>
        </w:rPr>
        <w:t xml:space="preserve">hecho con </w:t>
      </w:r>
      <w:r>
        <w:rPr>
          <w:i/>
          <w:sz w:val="24"/>
        </w:rPr>
        <w:t xml:space="preserve">el </w:t>
      </w:r>
      <w:r>
        <w:rPr>
          <w:i/>
          <w:spacing w:val="-3"/>
          <w:sz w:val="24"/>
        </w:rPr>
        <w:t xml:space="preserve">cual se </w:t>
      </w:r>
      <w:r>
        <w:rPr>
          <w:i/>
          <w:spacing w:val="-4"/>
          <w:sz w:val="24"/>
        </w:rPr>
        <w:t>vulneran</w:t>
      </w:r>
      <w:r>
        <w:rPr>
          <w:i/>
          <w:spacing w:val="-47"/>
          <w:sz w:val="24"/>
        </w:rPr>
        <w:t xml:space="preserve"> </w:t>
      </w:r>
      <w:r>
        <w:rPr>
          <w:i/>
          <w:spacing w:val="-3"/>
          <w:sz w:val="24"/>
        </w:rPr>
        <w:t>derechos</w:t>
      </w:r>
      <w:r>
        <w:rPr>
          <w:spacing w:val="-3"/>
          <w:sz w:val="24"/>
        </w:rPr>
        <w:t>”.</w:t>
      </w:r>
    </w:p>
    <w:p xmlns:wp14="http://schemas.microsoft.com/office/word/2010/wordml" w:rsidR="00F44D54" w:rsidRDefault="00F44D54" w14:paraId="110FFD37" wp14:textId="77777777">
      <w:pPr>
        <w:pStyle w:val="Textoindependiente"/>
        <w:rPr>
          <w:sz w:val="36"/>
        </w:rPr>
      </w:pPr>
    </w:p>
    <w:p xmlns:wp14="http://schemas.microsoft.com/office/word/2010/wordml" w:rsidR="00F44D54" w:rsidRDefault="00B82C55" w14:paraId="759944E6" wp14:textId="77777777">
      <w:pPr>
        <w:pStyle w:val="Textoindependiente"/>
        <w:ind w:left="548"/>
        <w:jc w:val="both"/>
      </w:pPr>
      <w:r>
        <w:t>De otra parte, el Tribunal Constitucional en la sentencia T-389/06 precisó que:</w:t>
      </w:r>
    </w:p>
    <w:p xmlns:wp14="http://schemas.microsoft.com/office/word/2010/wordml" w:rsidR="00F44D54" w:rsidRDefault="00F44D54" w14:paraId="6B699379" wp14:textId="77777777">
      <w:pPr>
        <w:pStyle w:val="Textoindependiente"/>
        <w:rPr>
          <w:sz w:val="26"/>
        </w:rPr>
      </w:pPr>
    </w:p>
    <w:p xmlns:wp14="http://schemas.microsoft.com/office/word/2010/wordml" w:rsidR="00F44D54" w:rsidRDefault="00F44D54" w14:paraId="3FE9F23F" wp14:textId="77777777">
      <w:pPr>
        <w:pStyle w:val="Textoindependiente"/>
        <w:spacing w:before="9"/>
        <w:rPr>
          <w:sz w:val="21"/>
        </w:rPr>
      </w:pPr>
    </w:p>
    <w:p xmlns:wp14="http://schemas.microsoft.com/office/word/2010/wordml" w:rsidR="00F44D54" w:rsidRDefault="00B82C55" w14:paraId="1E711839" wp14:textId="77777777">
      <w:pPr>
        <w:ind w:left="1114" w:right="1634"/>
        <w:jc w:val="both"/>
        <w:rPr>
          <w:sz w:val="20"/>
        </w:rPr>
      </w:pPr>
      <w:r>
        <w:rPr>
          <w:i/>
          <w:sz w:val="20"/>
        </w:rPr>
        <w:t xml:space="preserve">El </w:t>
      </w:r>
      <w:r>
        <w:rPr>
          <w:i/>
          <w:spacing w:val="-3"/>
          <w:sz w:val="20"/>
        </w:rPr>
        <w:t xml:space="preserve">defecto procedimental, </w:t>
      </w:r>
      <w:r>
        <w:rPr>
          <w:i/>
          <w:sz w:val="20"/>
        </w:rPr>
        <w:t xml:space="preserve">se </w:t>
      </w:r>
      <w:r>
        <w:rPr>
          <w:i/>
          <w:spacing w:val="-3"/>
          <w:sz w:val="20"/>
        </w:rPr>
        <w:t xml:space="preserve">presenta </w:t>
      </w:r>
      <w:r>
        <w:rPr>
          <w:i/>
          <w:sz w:val="20"/>
        </w:rPr>
        <w:t xml:space="preserve">en </w:t>
      </w:r>
      <w:r>
        <w:rPr>
          <w:i/>
          <w:spacing w:val="-3"/>
          <w:sz w:val="20"/>
        </w:rPr>
        <w:t xml:space="preserve">aquellos casos </w:t>
      </w:r>
      <w:r>
        <w:rPr>
          <w:i/>
          <w:sz w:val="20"/>
        </w:rPr>
        <w:t xml:space="preserve">en </w:t>
      </w:r>
      <w:r>
        <w:rPr>
          <w:i/>
          <w:spacing w:val="-3"/>
          <w:sz w:val="20"/>
        </w:rPr>
        <w:t xml:space="preserve">los cuales </w:t>
      </w:r>
      <w:r>
        <w:rPr>
          <w:i/>
          <w:sz w:val="20"/>
        </w:rPr>
        <w:t xml:space="preserve">el </w:t>
      </w:r>
      <w:r>
        <w:rPr>
          <w:i/>
          <w:spacing w:val="-3"/>
          <w:sz w:val="20"/>
        </w:rPr>
        <w:t xml:space="preserve">juez </w:t>
      </w:r>
      <w:r>
        <w:rPr>
          <w:i/>
          <w:sz w:val="20"/>
        </w:rPr>
        <w:t xml:space="preserve">se </w:t>
      </w:r>
      <w:r>
        <w:rPr>
          <w:i/>
          <w:spacing w:val="-3"/>
          <w:sz w:val="20"/>
        </w:rPr>
        <w:t xml:space="preserve">desvía </w:t>
      </w:r>
      <w:r>
        <w:rPr>
          <w:i/>
          <w:sz w:val="20"/>
        </w:rPr>
        <w:t>por</w:t>
      </w:r>
      <w:r>
        <w:rPr>
          <w:i/>
          <w:spacing w:val="-20"/>
          <w:sz w:val="20"/>
        </w:rPr>
        <w:t xml:space="preserve"> </w:t>
      </w:r>
      <w:r>
        <w:rPr>
          <w:i/>
          <w:spacing w:val="-3"/>
          <w:sz w:val="20"/>
        </w:rPr>
        <w:t>completo</w:t>
      </w:r>
      <w:r>
        <w:rPr>
          <w:i/>
          <w:spacing w:val="-21"/>
          <w:sz w:val="20"/>
        </w:rPr>
        <w:t xml:space="preserve"> </w:t>
      </w:r>
      <w:r>
        <w:rPr>
          <w:i/>
          <w:sz w:val="20"/>
        </w:rPr>
        <w:t>del</w:t>
      </w:r>
      <w:r>
        <w:rPr>
          <w:i/>
          <w:spacing w:val="-22"/>
          <w:sz w:val="20"/>
        </w:rPr>
        <w:t xml:space="preserve"> </w:t>
      </w:r>
      <w:r>
        <w:rPr>
          <w:i/>
          <w:spacing w:val="-3"/>
          <w:sz w:val="20"/>
        </w:rPr>
        <w:t>procedimiento</w:t>
      </w:r>
      <w:r>
        <w:rPr>
          <w:i/>
          <w:spacing w:val="-20"/>
          <w:sz w:val="20"/>
        </w:rPr>
        <w:t xml:space="preserve"> </w:t>
      </w:r>
      <w:r>
        <w:rPr>
          <w:i/>
          <w:spacing w:val="-3"/>
          <w:sz w:val="20"/>
        </w:rPr>
        <w:t>fijado</w:t>
      </w:r>
      <w:r>
        <w:rPr>
          <w:i/>
          <w:spacing w:val="-19"/>
          <w:sz w:val="20"/>
        </w:rPr>
        <w:t xml:space="preserve"> </w:t>
      </w:r>
      <w:r>
        <w:rPr>
          <w:i/>
          <w:sz w:val="20"/>
        </w:rPr>
        <w:t>por</w:t>
      </w:r>
      <w:r>
        <w:rPr>
          <w:i/>
          <w:spacing w:val="-20"/>
          <w:sz w:val="20"/>
        </w:rPr>
        <w:t xml:space="preserve"> </w:t>
      </w:r>
      <w:r>
        <w:rPr>
          <w:i/>
          <w:sz w:val="20"/>
        </w:rPr>
        <w:t>la</w:t>
      </w:r>
      <w:r>
        <w:rPr>
          <w:i/>
          <w:spacing w:val="-21"/>
          <w:sz w:val="20"/>
        </w:rPr>
        <w:t xml:space="preserve"> </w:t>
      </w:r>
      <w:r>
        <w:rPr>
          <w:i/>
          <w:spacing w:val="-3"/>
          <w:sz w:val="20"/>
        </w:rPr>
        <w:t>ley</w:t>
      </w:r>
      <w:r>
        <w:rPr>
          <w:i/>
          <w:spacing w:val="-18"/>
          <w:sz w:val="20"/>
        </w:rPr>
        <w:t xml:space="preserve"> </w:t>
      </w:r>
      <w:r>
        <w:rPr>
          <w:i/>
          <w:sz w:val="20"/>
        </w:rPr>
        <w:t>para</w:t>
      </w:r>
      <w:r>
        <w:rPr>
          <w:i/>
          <w:spacing w:val="-21"/>
          <w:sz w:val="20"/>
        </w:rPr>
        <w:t xml:space="preserve"> </w:t>
      </w:r>
      <w:r>
        <w:rPr>
          <w:i/>
          <w:sz w:val="20"/>
        </w:rPr>
        <w:t>dar</w:t>
      </w:r>
      <w:r>
        <w:rPr>
          <w:i/>
          <w:spacing w:val="-20"/>
          <w:sz w:val="20"/>
        </w:rPr>
        <w:t xml:space="preserve"> </w:t>
      </w:r>
      <w:r>
        <w:rPr>
          <w:i/>
          <w:spacing w:val="-3"/>
          <w:sz w:val="20"/>
        </w:rPr>
        <w:t>trámite</w:t>
      </w:r>
      <w:r>
        <w:rPr>
          <w:i/>
          <w:spacing w:val="-20"/>
          <w:sz w:val="20"/>
        </w:rPr>
        <w:t xml:space="preserve"> </w:t>
      </w:r>
      <w:r>
        <w:rPr>
          <w:i/>
          <w:sz w:val="20"/>
        </w:rPr>
        <w:t>al</w:t>
      </w:r>
      <w:r>
        <w:rPr>
          <w:i/>
          <w:spacing w:val="-22"/>
          <w:sz w:val="20"/>
        </w:rPr>
        <w:t xml:space="preserve"> </w:t>
      </w:r>
      <w:r>
        <w:rPr>
          <w:i/>
          <w:spacing w:val="-3"/>
          <w:sz w:val="20"/>
        </w:rPr>
        <w:t>proceso</w:t>
      </w:r>
      <w:r>
        <w:rPr>
          <w:i/>
          <w:spacing w:val="-21"/>
          <w:sz w:val="20"/>
        </w:rPr>
        <w:t xml:space="preserve"> </w:t>
      </w:r>
      <w:r>
        <w:rPr>
          <w:i/>
          <w:spacing w:val="-3"/>
          <w:sz w:val="20"/>
        </w:rPr>
        <w:t>respectivo.</w:t>
      </w:r>
      <w:r>
        <w:rPr>
          <w:i/>
          <w:spacing w:val="-22"/>
          <w:sz w:val="20"/>
        </w:rPr>
        <w:t xml:space="preserve"> </w:t>
      </w:r>
      <w:r>
        <w:rPr>
          <w:i/>
          <w:spacing w:val="-3"/>
          <w:sz w:val="20"/>
        </w:rPr>
        <w:t xml:space="preserve">Pero </w:t>
      </w:r>
      <w:r>
        <w:rPr>
          <w:i/>
          <w:sz w:val="20"/>
        </w:rPr>
        <w:t xml:space="preserve">para que </w:t>
      </w:r>
      <w:r>
        <w:rPr>
          <w:i/>
          <w:spacing w:val="-3"/>
          <w:sz w:val="20"/>
        </w:rPr>
        <w:t xml:space="preserve">pueda solicitarse </w:t>
      </w:r>
      <w:r>
        <w:rPr>
          <w:i/>
          <w:sz w:val="20"/>
        </w:rPr>
        <w:t xml:space="preserve">el </w:t>
      </w:r>
      <w:r>
        <w:rPr>
          <w:i/>
          <w:spacing w:val="-3"/>
          <w:sz w:val="20"/>
        </w:rPr>
        <w:t xml:space="preserve">amparo constitucional </w:t>
      </w:r>
      <w:r>
        <w:rPr>
          <w:i/>
          <w:spacing w:val="-4"/>
          <w:sz w:val="20"/>
        </w:rPr>
        <w:t xml:space="preserve">mediante </w:t>
      </w:r>
      <w:r>
        <w:rPr>
          <w:i/>
          <w:sz w:val="20"/>
        </w:rPr>
        <w:t xml:space="preserve">la </w:t>
      </w:r>
      <w:r>
        <w:rPr>
          <w:i/>
          <w:spacing w:val="-3"/>
          <w:sz w:val="20"/>
        </w:rPr>
        <w:t xml:space="preserve">mencionada acción </w:t>
      </w:r>
      <w:r>
        <w:rPr>
          <w:i/>
          <w:sz w:val="20"/>
        </w:rPr>
        <w:t xml:space="preserve">de </w:t>
      </w:r>
      <w:r>
        <w:rPr>
          <w:i/>
          <w:spacing w:val="-3"/>
          <w:sz w:val="20"/>
        </w:rPr>
        <w:t xml:space="preserve">tutela </w:t>
      </w:r>
      <w:r>
        <w:rPr>
          <w:i/>
          <w:sz w:val="20"/>
        </w:rPr>
        <w:t xml:space="preserve">será </w:t>
      </w:r>
      <w:r>
        <w:rPr>
          <w:i/>
          <w:spacing w:val="-4"/>
          <w:sz w:val="20"/>
        </w:rPr>
        <w:t xml:space="preserve">necesario, </w:t>
      </w:r>
      <w:r>
        <w:rPr>
          <w:i/>
          <w:spacing w:val="-3"/>
          <w:sz w:val="20"/>
        </w:rPr>
        <w:t xml:space="preserve">adicionalmente </w:t>
      </w:r>
      <w:r>
        <w:rPr>
          <w:i/>
          <w:sz w:val="20"/>
        </w:rPr>
        <w:t xml:space="preserve">(…) </w:t>
      </w:r>
      <w:r>
        <w:rPr>
          <w:i/>
          <w:spacing w:val="-3"/>
          <w:sz w:val="20"/>
        </w:rPr>
        <w:t xml:space="preserve">entre otros que, </w:t>
      </w:r>
      <w:r>
        <w:rPr>
          <w:i/>
          <w:sz w:val="20"/>
        </w:rPr>
        <w:t xml:space="preserve">como </w:t>
      </w:r>
      <w:r>
        <w:rPr>
          <w:i/>
          <w:spacing w:val="-3"/>
          <w:sz w:val="20"/>
        </w:rPr>
        <w:t xml:space="preserve">consecuencia </w:t>
      </w:r>
      <w:r>
        <w:rPr>
          <w:i/>
          <w:sz w:val="20"/>
        </w:rPr>
        <w:t xml:space="preserve">de </w:t>
      </w:r>
      <w:r>
        <w:rPr>
          <w:i/>
          <w:spacing w:val="-3"/>
          <w:sz w:val="20"/>
        </w:rPr>
        <w:t xml:space="preserve">todo </w:t>
      </w:r>
      <w:r>
        <w:rPr>
          <w:i/>
          <w:sz w:val="20"/>
        </w:rPr>
        <w:t xml:space="preserve">lo </w:t>
      </w:r>
      <w:r>
        <w:rPr>
          <w:i/>
          <w:spacing w:val="-3"/>
          <w:sz w:val="20"/>
        </w:rPr>
        <w:t xml:space="preserve">anterior, aparezca </w:t>
      </w:r>
      <w:r>
        <w:rPr>
          <w:i/>
          <w:sz w:val="20"/>
        </w:rPr>
        <w:t xml:space="preserve">una </w:t>
      </w:r>
      <w:r>
        <w:rPr>
          <w:i/>
          <w:spacing w:val="-3"/>
          <w:sz w:val="20"/>
        </w:rPr>
        <w:t xml:space="preserve">vulneración palmaria </w:t>
      </w:r>
      <w:r>
        <w:rPr>
          <w:i/>
          <w:sz w:val="20"/>
        </w:rPr>
        <w:t xml:space="preserve">de </w:t>
      </w:r>
      <w:r>
        <w:rPr>
          <w:i/>
          <w:spacing w:val="-4"/>
          <w:sz w:val="20"/>
        </w:rPr>
        <w:t xml:space="preserve">los </w:t>
      </w:r>
      <w:r>
        <w:rPr>
          <w:i/>
          <w:spacing w:val="-3"/>
          <w:sz w:val="20"/>
        </w:rPr>
        <w:t xml:space="preserve">derechos fundamentales </w:t>
      </w:r>
      <w:r>
        <w:rPr>
          <w:i/>
          <w:sz w:val="20"/>
        </w:rPr>
        <w:t xml:space="preserve">del </w:t>
      </w:r>
      <w:r>
        <w:rPr>
          <w:i/>
          <w:spacing w:val="-3"/>
          <w:sz w:val="20"/>
        </w:rPr>
        <w:t xml:space="preserve">procesado. </w:t>
      </w:r>
      <w:r>
        <w:rPr>
          <w:i/>
          <w:sz w:val="20"/>
        </w:rPr>
        <w:t xml:space="preserve">En </w:t>
      </w:r>
      <w:r>
        <w:rPr>
          <w:i/>
          <w:spacing w:val="-3"/>
          <w:sz w:val="20"/>
        </w:rPr>
        <w:t xml:space="preserve">otras palabras, </w:t>
      </w:r>
      <w:r>
        <w:rPr>
          <w:i/>
          <w:sz w:val="20"/>
        </w:rPr>
        <w:t xml:space="preserve">si </w:t>
      </w:r>
      <w:r>
        <w:rPr>
          <w:i/>
          <w:spacing w:val="-3"/>
          <w:sz w:val="20"/>
        </w:rPr>
        <w:t xml:space="preserve">las deficiencias </w:t>
      </w:r>
      <w:r>
        <w:rPr>
          <w:i/>
          <w:sz w:val="20"/>
        </w:rPr>
        <w:t xml:space="preserve">en la </w:t>
      </w:r>
      <w:r>
        <w:rPr>
          <w:i/>
          <w:spacing w:val="-3"/>
          <w:sz w:val="20"/>
        </w:rPr>
        <w:t xml:space="preserve">defensa </w:t>
      </w:r>
      <w:r>
        <w:rPr>
          <w:i/>
          <w:sz w:val="20"/>
        </w:rPr>
        <w:t xml:space="preserve">del </w:t>
      </w:r>
      <w:r>
        <w:rPr>
          <w:i/>
          <w:spacing w:val="-3"/>
          <w:sz w:val="20"/>
        </w:rPr>
        <w:t xml:space="preserve">implicado </w:t>
      </w:r>
      <w:r>
        <w:rPr>
          <w:i/>
          <w:sz w:val="20"/>
        </w:rPr>
        <w:t xml:space="preserve">no </w:t>
      </w:r>
      <w:r>
        <w:rPr>
          <w:i/>
          <w:spacing w:val="-3"/>
          <w:sz w:val="20"/>
        </w:rPr>
        <w:t xml:space="preserve">tienen </w:t>
      </w:r>
      <w:r>
        <w:rPr>
          <w:i/>
          <w:sz w:val="20"/>
        </w:rPr>
        <w:t xml:space="preserve">un </w:t>
      </w:r>
      <w:r>
        <w:rPr>
          <w:i/>
          <w:spacing w:val="-3"/>
          <w:sz w:val="20"/>
        </w:rPr>
        <w:t xml:space="preserve">efecto definitivo </w:t>
      </w:r>
      <w:r>
        <w:rPr>
          <w:i/>
          <w:sz w:val="20"/>
        </w:rPr>
        <w:t xml:space="preserve">y </w:t>
      </w:r>
      <w:r>
        <w:rPr>
          <w:i/>
          <w:spacing w:val="-3"/>
          <w:sz w:val="20"/>
        </w:rPr>
        <w:t xml:space="preserve">notorio </w:t>
      </w:r>
      <w:r>
        <w:rPr>
          <w:i/>
          <w:sz w:val="20"/>
        </w:rPr>
        <w:t xml:space="preserve">sobre la </w:t>
      </w:r>
      <w:r>
        <w:rPr>
          <w:i/>
          <w:spacing w:val="-3"/>
          <w:sz w:val="20"/>
        </w:rPr>
        <w:t xml:space="preserve">decisión judicial </w:t>
      </w:r>
      <w:r>
        <w:rPr>
          <w:i/>
          <w:sz w:val="20"/>
        </w:rPr>
        <w:t xml:space="preserve">o si no </w:t>
      </w:r>
      <w:r>
        <w:rPr>
          <w:i/>
          <w:spacing w:val="-3"/>
          <w:sz w:val="20"/>
        </w:rPr>
        <w:t xml:space="preserve">apareja </w:t>
      </w:r>
      <w:r>
        <w:rPr>
          <w:i/>
          <w:sz w:val="20"/>
        </w:rPr>
        <w:t xml:space="preserve">una </w:t>
      </w:r>
      <w:r>
        <w:rPr>
          <w:i/>
          <w:spacing w:val="-3"/>
          <w:sz w:val="20"/>
        </w:rPr>
        <w:t xml:space="preserve">afectación </w:t>
      </w:r>
      <w:r>
        <w:rPr>
          <w:i/>
          <w:spacing w:val="-4"/>
          <w:sz w:val="20"/>
        </w:rPr>
        <w:t xml:space="preserve">ulterior </w:t>
      </w:r>
      <w:r>
        <w:rPr>
          <w:i/>
          <w:sz w:val="20"/>
        </w:rPr>
        <w:t xml:space="preserve">de sus </w:t>
      </w:r>
      <w:r>
        <w:rPr>
          <w:i/>
          <w:spacing w:val="-3"/>
          <w:sz w:val="20"/>
        </w:rPr>
        <w:t xml:space="preserve">restantes derechos fundamentales, </w:t>
      </w:r>
      <w:r>
        <w:rPr>
          <w:i/>
          <w:sz w:val="20"/>
        </w:rPr>
        <w:t xml:space="preserve">no </w:t>
      </w:r>
      <w:r>
        <w:rPr>
          <w:i/>
          <w:spacing w:val="-3"/>
          <w:sz w:val="20"/>
        </w:rPr>
        <w:t xml:space="preserve">podría proceder </w:t>
      </w:r>
      <w:r>
        <w:rPr>
          <w:i/>
          <w:sz w:val="20"/>
        </w:rPr>
        <w:t xml:space="preserve">la </w:t>
      </w:r>
      <w:r>
        <w:rPr>
          <w:i/>
          <w:spacing w:val="-3"/>
          <w:sz w:val="20"/>
        </w:rPr>
        <w:t xml:space="preserve">acción </w:t>
      </w:r>
      <w:r>
        <w:rPr>
          <w:i/>
          <w:sz w:val="20"/>
        </w:rPr>
        <w:t xml:space="preserve">de </w:t>
      </w:r>
      <w:r>
        <w:rPr>
          <w:i/>
          <w:spacing w:val="-3"/>
          <w:sz w:val="20"/>
        </w:rPr>
        <w:t xml:space="preserve">tutela </w:t>
      </w:r>
      <w:r>
        <w:rPr>
          <w:i/>
          <w:sz w:val="20"/>
        </w:rPr>
        <w:t xml:space="preserve">contra </w:t>
      </w:r>
      <w:r>
        <w:rPr>
          <w:i/>
          <w:spacing w:val="-3"/>
          <w:sz w:val="20"/>
        </w:rPr>
        <w:t xml:space="preserve">las decisiones judiciales </w:t>
      </w:r>
      <w:r>
        <w:rPr>
          <w:i/>
          <w:sz w:val="20"/>
        </w:rPr>
        <w:t>del</w:t>
      </w:r>
      <w:r>
        <w:rPr>
          <w:i/>
          <w:spacing w:val="-13"/>
          <w:sz w:val="20"/>
        </w:rPr>
        <w:t xml:space="preserve"> </w:t>
      </w:r>
      <w:r>
        <w:rPr>
          <w:i/>
          <w:sz w:val="20"/>
        </w:rPr>
        <w:t>caso</w:t>
      </w:r>
      <w:r>
        <w:rPr>
          <w:sz w:val="20"/>
        </w:rPr>
        <w:t>.</w:t>
      </w:r>
    </w:p>
    <w:p xmlns:wp14="http://schemas.microsoft.com/office/word/2010/wordml" w:rsidR="00F44D54" w:rsidRDefault="00F44D54" w14:paraId="1F72F646" wp14:textId="77777777">
      <w:pPr>
        <w:pStyle w:val="Textoindependiente"/>
        <w:rPr>
          <w:sz w:val="22"/>
        </w:rPr>
      </w:pPr>
    </w:p>
    <w:p xmlns:wp14="http://schemas.microsoft.com/office/word/2010/wordml" w:rsidR="00F44D54" w:rsidRDefault="00B82C55" w14:paraId="71922D45" wp14:textId="77777777">
      <w:pPr>
        <w:pStyle w:val="Textoindependiente"/>
        <w:spacing w:before="165" w:line="360" w:lineRule="auto"/>
        <w:ind w:left="548" w:right="1068"/>
        <w:jc w:val="both"/>
      </w:pPr>
      <w:r>
        <w:t xml:space="preserve">Los anotados precedentes jurisprudenciales determinan las siguientes reglas: </w:t>
      </w:r>
      <w:r>
        <w:rPr>
          <w:i/>
        </w:rPr>
        <w:t xml:space="preserve">i). </w:t>
      </w:r>
      <w:r>
        <w:t>El defecto procesal se configura cuando el juez, de manera injustificada, desatiende los</w:t>
      </w:r>
      <w:r>
        <w:rPr>
          <w:spacing w:val="-12"/>
        </w:rPr>
        <w:t xml:space="preserve"> </w:t>
      </w:r>
      <w:r>
        <w:t>procedimientos</w:t>
      </w:r>
      <w:r>
        <w:rPr>
          <w:spacing w:val="-15"/>
        </w:rPr>
        <w:t xml:space="preserve"> </w:t>
      </w:r>
      <w:r>
        <w:t>legales;</w:t>
      </w:r>
      <w:r>
        <w:rPr>
          <w:spacing w:val="-9"/>
        </w:rPr>
        <w:t xml:space="preserve"> </w:t>
      </w:r>
      <w:r>
        <w:rPr>
          <w:i/>
        </w:rPr>
        <w:t>ii).</w:t>
      </w:r>
      <w:r>
        <w:rPr>
          <w:i/>
          <w:spacing w:val="-13"/>
        </w:rPr>
        <w:t xml:space="preserve"> </w:t>
      </w:r>
      <w:r>
        <w:t>Tal</w:t>
      </w:r>
      <w:r>
        <w:rPr>
          <w:spacing w:val="-12"/>
        </w:rPr>
        <w:t xml:space="preserve"> </w:t>
      </w:r>
      <w:r>
        <w:t>separación</w:t>
      </w:r>
      <w:r>
        <w:rPr>
          <w:spacing w:val="-13"/>
        </w:rPr>
        <w:t xml:space="preserve"> </w:t>
      </w:r>
      <w:r>
        <w:t>de</w:t>
      </w:r>
      <w:r>
        <w:rPr>
          <w:spacing w:val="-14"/>
        </w:rPr>
        <w:t xml:space="preserve"> </w:t>
      </w:r>
      <w:r>
        <w:t>la</w:t>
      </w:r>
      <w:r>
        <w:rPr>
          <w:spacing w:val="-12"/>
        </w:rPr>
        <w:t xml:space="preserve"> </w:t>
      </w:r>
      <w:r>
        <w:t>reglamentación</w:t>
      </w:r>
      <w:r>
        <w:rPr>
          <w:spacing w:val="-11"/>
        </w:rPr>
        <w:t xml:space="preserve"> </w:t>
      </w:r>
      <w:r>
        <w:t>legal</w:t>
      </w:r>
      <w:r>
        <w:rPr>
          <w:spacing w:val="-10"/>
        </w:rPr>
        <w:t xml:space="preserve"> </w:t>
      </w:r>
      <w:r>
        <w:t>vulnera</w:t>
      </w:r>
      <w:r>
        <w:rPr>
          <w:spacing w:val="-14"/>
        </w:rPr>
        <w:t xml:space="preserve"> </w:t>
      </w:r>
      <w:r>
        <w:t xml:space="preserve">los derechos fundamentales del procesado; </w:t>
      </w:r>
      <w:r>
        <w:rPr>
          <w:i/>
        </w:rPr>
        <w:t xml:space="preserve">iii). </w:t>
      </w:r>
      <w:r>
        <w:t>En el evento de no lesionarse los derechos fundamentales del procesado, no procede el recurso de</w:t>
      </w:r>
      <w:r>
        <w:rPr>
          <w:spacing w:val="-19"/>
        </w:rPr>
        <w:t xml:space="preserve"> </w:t>
      </w:r>
      <w:r>
        <w:t>amparo.</w:t>
      </w:r>
    </w:p>
    <w:p xmlns:wp14="http://schemas.microsoft.com/office/word/2010/wordml" w:rsidR="00F44D54" w:rsidRDefault="00F44D54" w14:paraId="08CE6F91" wp14:textId="77777777">
      <w:pPr>
        <w:pStyle w:val="Textoindependiente"/>
        <w:spacing w:before="9"/>
        <w:rPr>
          <w:sz w:val="35"/>
        </w:rPr>
      </w:pPr>
    </w:p>
    <w:p xmlns:wp14="http://schemas.microsoft.com/office/word/2010/wordml" w:rsidR="00F44D54" w:rsidRDefault="00B82C55" w14:paraId="5AAEB47A" wp14:textId="77777777">
      <w:pPr>
        <w:pStyle w:val="Prrafodelista"/>
        <w:numPr>
          <w:ilvl w:val="0"/>
          <w:numId w:val="1"/>
        </w:numPr>
        <w:tabs>
          <w:tab w:val="left" w:pos="3764"/>
          <w:tab w:val="left" w:pos="3765"/>
        </w:tabs>
        <w:ind w:left="3765"/>
        <w:jc w:val="left"/>
        <w:rPr>
          <w:b/>
        </w:rPr>
      </w:pPr>
      <w:r>
        <w:rPr>
          <w:b/>
        </w:rPr>
        <w:t>ANÁLSIS DEL CASO</w:t>
      </w:r>
      <w:r>
        <w:rPr>
          <w:b/>
          <w:spacing w:val="-2"/>
        </w:rPr>
        <w:t xml:space="preserve"> </w:t>
      </w:r>
      <w:r>
        <w:rPr>
          <w:b/>
        </w:rPr>
        <w:t>CONCRETO</w:t>
      </w:r>
    </w:p>
    <w:p xmlns:wp14="http://schemas.microsoft.com/office/word/2010/wordml" w:rsidR="00F44D54" w:rsidRDefault="00F44D54" w14:paraId="61CDCEAD" wp14:textId="77777777">
      <w:pPr>
        <w:pStyle w:val="Textoindependiente"/>
        <w:rPr>
          <w:b/>
        </w:rPr>
      </w:pPr>
    </w:p>
    <w:p xmlns:wp14="http://schemas.microsoft.com/office/word/2010/wordml" w:rsidR="00F44D54" w:rsidRDefault="00F44D54" w14:paraId="6BB9E253" wp14:textId="77777777">
      <w:pPr>
        <w:pStyle w:val="Textoindependiente"/>
        <w:spacing w:before="1"/>
        <w:rPr>
          <w:b/>
          <w:sz w:val="23"/>
        </w:rPr>
      </w:pPr>
    </w:p>
    <w:p xmlns:wp14="http://schemas.microsoft.com/office/word/2010/wordml" w:rsidR="00F44D54" w:rsidRDefault="00B82C55" w14:paraId="7207EFDF" wp14:textId="77777777">
      <w:pPr>
        <w:pStyle w:val="Textoindependiente"/>
        <w:spacing w:line="360" w:lineRule="auto"/>
        <w:ind w:left="548" w:right="1070"/>
        <w:jc w:val="both"/>
      </w:pPr>
      <w:r>
        <w:t>Sin ahondar en puntos sobre las cuales la jurisprudencia constitucional es pacífica, el Ministerio Público considera que en el presente caso están acreditados las causales generales para la procedencia de la acción de tutela cuando se interpone en</w:t>
      </w:r>
      <w:r>
        <w:rPr>
          <w:spacing w:val="-4"/>
        </w:rPr>
        <w:t xml:space="preserve"> </w:t>
      </w:r>
      <w:r>
        <w:t>contra</w:t>
      </w:r>
      <w:r>
        <w:rPr>
          <w:spacing w:val="-6"/>
        </w:rPr>
        <w:t xml:space="preserve"> </w:t>
      </w:r>
      <w:r>
        <w:t>de</w:t>
      </w:r>
      <w:r>
        <w:rPr>
          <w:spacing w:val="-5"/>
        </w:rPr>
        <w:t xml:space="preserve"> </w:t>
      </w:r>
      <w:r>
        <w:t>providencias</w:t>
      </w:r>
      <w:r>
        <w:rPr>
          <w:spacing w:val="-4"/>
        </w:rPr>
        <w:t xml:space="preserve"> </w:t>
      </w:r>
      <w:r>
        <w:t>judiciales.</w:t>
      </w:r>
      <w:r>
        <w:rPr>
          <w:spacing w:val="-2"/>
        </w:rPr>
        <w:t xml:space="preserve"> </w:t>
      </w:r>
      <w:r>
        <w:t>En</w:t>
      </w:r>
      <w:r>
        <w:rPr>
          <w:spacing w:val="-6"/>
        </w:rPr>
        <w:t xml:space="preserve"> </w:t>
      </w:r>
      <w:r>
        <w:t>este</w:t>
      </w:r>
      <w:r>
        <w:rPr>
          <w:spacing w:val="-5"/>
        </w:rPr>
        <w:t xml:space="preserve"> </w:t>
      </w:r>
      <w:r>
        <w:t>orden</w:t>
      </w:r>
      <w:r>
        <w:rPr>
          <w:spacing w:val="-6"/>
        </w:rPr>
        <w:t xml:space="preserve"> </w:t>
      </w:r>
      <w:r>
        <w:t>de</w:t>
      </w:r>
      <w:r>
        <w:rPr>
          <w:spacing w:val="-5"/>
        </w:rPr>
        <w:t xml:space="preserve"> </w:t>
      </w:r>
      <w:r>
        <w:t>ideas,</w:t>
      </w:r>
      <w:r>
        <w:rPr>
          <w:spacing w:val="-4"/>
        </w:rPr>
        <w:t xml:space="preserve"> </w:t>
      </w:r>
      <w:r>
        <w:t>considera</w:t>
      </w:r>
      <w:r>
        <w:rPr>
          <w:spacing w:val="-3"/>
        </w:rPr>
        <w:t xml:space="preserve"> </w:t>
      </w:r>
      <w:r>
        <w:t>ajustados</w:t>
      </w:r>
      <w:r>
        <w:rPr>
          <w:spacing w:val="-9"/>
        </w:rPr>
        <w:t xml:space="preserve"> </w:t>
      </w:r>
      <w:r>
        <w:t>a derecho los razonamientos expuestos por el CNMH frente la relevancia constitucional del tema, no se trata de una decisión de tutela, la inmediatez y el perjuicio</w:t>
      </w:r>
      <w:r>
        <w:rPr>
          <w:spacing w:val="-1"/>
        </w:rPr>
        <w:t xml:space="preserve"> </w:t>
      </w:r>
      <w:r>
        <w:t>irremediable.</w:t>
      </w:r>
    </w:p>
    <w:p xmlns:wp14="http://schemas.microsoft.com/office/word/2010/wordml" w:rsidR="00F44D54" w:rsidRDefault="00F44D54" w14:paraId="23DE523C" wp14:textId="77777777">
      <w:pPr>
        <w:spacing w:line="360" w:lineRule="auto"/>
        <w:jc w:val="both"/>
        <w:sectPr w:rsidR="00F44D54">
          <w:pgSz w:w="12240" w:h="15840" w:orient="portrait"/>
          <w:pgMar w:top="2620" w:right="60" w:bottom="1160" w:left="1720" w:header="567" w:footer="964" w:gutter="0"/>
          <w:cols w:space="720"/>
        </w:sectPr>
      </w:pPr>
    </w:p>
    <w:p xmlns:wp14="http://schemas.microsoft.com/office/word/2010/wordml" w:rsidR="00F44D54" w:rsidRDefault="00F44D54" w14:paraId="52E56223" wp14:textId="77777777">
      <w:pPr>
        <w:pStyle w:val="Textoindependiente"/>
        <w:spacing w:before="10"/>
        <w:rPr>
          <w:sz w:val="28"/>
        </w:rPr>
      </w:pPr>
    </w:p>
    <w:p xmlns:wp14="http://schemas.microsoft.com/office/word/2010/wordml" w:rsidR="00F44D54" w:rsidRDefault="00B82C55" w14:paraId="4857CA76" wp14:textId="77777777">
      <w:pPr>
        <w:spacing w:before="92" w:line="360" w:lineRule="auto"/>
        <w:ind w:left="548" w:right="1070"/>
        <w:jc w:val="both"/>
        <w:rPr>
          <w:sz w:val="20"/>
        </w:rPr>
      </w:pPr>
      <w:r>
        <w:rPr>
          <w:sz w:val="24"/>
        </w:rPr>
        <w:t>No</w:t>
      </w:r>
      <w:r>
        <w:rPr>
          <w:spacing w:val="-14"/>
          <w:sz w:val="24"/>
        </w:rPr>
        <w:t xml:space="preserve"> </w:t>
      </w:r>
      <w:r>
        <w:rPr>
          <w:sz w:val="24"/>
        </w:rPr>
        <w:t>obstante,</w:t>
      </w:r>
      <w:r>
        <w:rPr>
          <w:spacing w:val="-18"/>
          <w:sz w:val="24"/>
        </w:rPr>
        <w:t xml:space="preserve"> </w:t>
      </w:r>
      <w:r>
        <w:rPr>
          <w:sz w:val="24"/>
        </w:rPr>
        <w:t>merece</w:t>
      </w:r>
      <w:r>
        <w:rPr>
          <w:spacing w:val="-15"/>
          <w:sz w:val="24"/>
        </w:rPr>
        <w:t xml:space="preserve"> </w:t>
      </w:r>
      <w:r>
        <w:rPr>
          <w:sz w:val="24"/>
        </w:rPr>
        <w:t>un</w:t>
      </w:r>
      <w:r>
        <w:rPr>
          <w:spacing w:val="-14"/>
          <w:sz w:val="24"/>
        </w:rPr>
        <w:t xml:space="preserve"> </w:t>
      </w:r>
      <w:r>
        <w:rPr>
          <w:sz w:val="24"/>
        </w:rPr>
        <w:t>comentario</w:t>
      </w:r>
      <w:r>
        <w:rPr>
          <w:spacing w:val="-15"/>
          <w:sz w:val="24"/>
        </w:rPr>
        <w:t xml:space="preserve"> </w:t>
      </w:r>
      <w:r>
        <w:rPr>
          <w:sz w:val="24"/>
        </w:rPr>
        <w:t>puntual</w:t>
      </w:r>
      <w:r>
        <w:rPr>
          <w:spacing w:val="-16"/>
          <w:sz w:val="24"/>
        </w:rPr>
        <w:t xml:space="preserve"> </w:t>
      </w:r>
      <w:r>
        <w:rPr>
          <w:sz w:val="24"/>
        </w:rPr>
        <w:t>el</w:t>
      </w:r>
      <w:r>
        <w:rPr>
          <w:spacing w:val="-14"/>
          <w:sz w:val="24"/>
        </w:rPr>
        <w:t xml:space="preserve"> </w:t>
      </w:r>
      <w:r>
        <w:rPr>
          <w:sz w:val="24"/>
        </w:rPr>
        <w:t>hecho</w:t>
      </w:r>
      <w:r>
        <w:rPr>
          <w:spacing w:val="-17"/>
          <w:sz w:val="24"/>
        </w:rPr>
        <w:t xml:space="preserve"> </w:t>
      </w:r>
      <w:r>
        <w:rPr>
          <w:sz w:val="24"/>
        </w:rPr>
        <w:t>que</w:t>
      </w:r>
      <w:r>
        <w:rPr>
          <w:spacing w:val="-13"/>
          <w:sz w:val="24"/>
        </w:rPr>
        <w:t xml:space="preserve"> </w:t>
      </w:r>
      <w:r>
        <w:rPr>
          <w:sz w:val="24"/>
        </w:rPr>
        <w:t>contra</w:t>
      </w:r>
      <w:r>
        <w:rPr>
          <w:spacing w:val="-16"/>
          <w:sz w:val="24"/>
        </w:rPr>
        <w:t xml:space="preserve"> </w:t>
      </w:r>
      <w:r>
        <w:rPr>
          <w:sz w:val="24"/>
        </w:rPr>
        <w:t>el</w:t>
      </w:r>
      <w:r>
        <w:rPr>
          <w:spacing w:val="-17"/>
          <w:sz w:val="24"/>
        </w:rPr>
        <w:t xml:space="preserve"> </w:t>
      </w:r>
      <w:r>
        <w:rPr>
          <w:sz w:val="24"/>
        </w:rPr>
        <w:t>auto</w:t>
      </w:r>
      <w:r>
        <w:rPr>
          <w:spacing w:val="-16"/>
          <w:sz w:val="24"/>
        </w:rPr>
        <w:t xml:space="preserve"> </w:t>
      </w:r>
      <w:r>
        <w:rPr>
          <w:sz w:val="24"/>
        </w:rPr>
        <w:t>cuestionado no procede recurso alguno. La Sección accionada consideró que en contra de la providencia</w:t>
      </w:r>
      <w:r>
        <w:rPr>
          <w:spacing w:val="-5"/>
          <w:sz w:val="24"/>
        </w:rPr>
        <w:t xml:space="preserve"> </w:t>
      </w:r>
      <w:r>
        <w:rPr>
          <w:sz w:val="24"/>
        </w:rPr>
        <w:t>no</w:t>
      </w:r>
      <w:r>
        <w:rPr>
          <w:spacing w:val="-7"/>
          <w:sz w:val="24"/>
        </w:rPr>
        <w:t xml:space="preserve"> </w:t>
      </w:r>
      <w:r>
        <w:rPr>
          <w:sz w:val="24"/>
        </w:rPr>
        <w:t>procede</w:t>
      </w:r>
      <w:r>
        <w:rPr>
          <w:spacing w:val="-4"/>
          <w:sz w:val="24"/>
        </w:rPr>
        <w:t xml:space="preserve"> </w:t>
      </w:r>
      <w:r>
        <w:rPr>
          <w:sz w:val="24"/>
        </w:rPr>
        <w:t>recurso</w:t>
      </w:r>
      <w:r>
        <w:rPr>
          <w:spacing w:val="-5"/>
          <w:sz w:val="24"/>
        </w:rPr>
        <w:t xml:space="preserve"> </w:t>
      </w:r>
      <w:r>
        <w:rPr>
          <w:sz w:val="24"/>
        </w:rPr>
        <w:t>alguno.</w:t>
      </w:r>
      <w:r>
        <w:rPr>
          <w:spacing w:val="-5"/>
          <w:sz w:val="24"/>
        </w:rPr>
        <w:t xml:space="preserve"> </w:t>
      </w:r>
      <w:r>
        <w:rPr>
          <w:sz w:val="24"/>
        </w:rPr>
        <w:t>Tal</w:t>
      </w:r>
      <w:r>
        <w:rPr>
          <w:spacing w:val="-7"/>
          <w:sz w:val="24"/>
        </w:rPr>
        <w:t xml:space="preserve"> </w:t>
      </w:r>
      <w:r>
        <w:rPr>
          <w:sz w:val="24"/>
        </w:rPr>
        <w:t>determinación</w:t>
      </w:r>
      <w:r>
        <w:rPr>
          <w:spacing w:val="-6"/>
          <w:sz w:val="24"/>
        </w:rPr>
        <w:t xml:space="preserve"> </w:t>
      </w:r>
      <w:r>
        <w:rPr>
          <w:sz w:val="24"/>
        </w:rPr>
        <w:t>desconoce</w:t>
      </w:r>
      <w:r>
        <w:rPr>
          <w:spacing w:val="-4"/>
          <w:sz w:val="24"/>
        </w:rPr>
        <w:t xml:space="preserve"> </w:t>
      </w:r>
      <w:r>
        <w:rPr>
          <w:sz w:val="24"/>
        </w:rPr>
        <w:t>el</w:t>
      </w:r>
      <w:r>
        <w:rPr>
          <w:spacing w:val="-6"/>
          <w:sz w:val="24"/>
        </w:rPr>
        <w:t xml:space="preserve"> </w:t>
      </w:r>
      <w:r>
        <w:rPr>
          <w:sz w:val="24"/>
        </w:rPr>
        <w:t>artículo</w:t>
      </w:r>
      <w:r>
        <w:rPr>
          <w:spacing w:val="-5"/>
          <w:sz w:val="24"/>
        </w:rPr>
        <w:t xml:space="preserve"> </w:t>
      </w:r>
      <w:r>
        <w:rPr>
          <w:sz w:val="24"/>
        </w:rPr>
        <w:t>12 de la Ley 1922 de 2018 conforme al cual “</w:t>
      </w:r>
      <w:r>
        <w:rPr>
          <w:i/>
          <w:sz w:val="24"/>
        </w:rPr>
        <w:t>la reposición procede contra todas las resoluciones que emitan las Salas y Secciones de la Jurisdicción Especial para la Paz”</w:t>
      </w:r>
      <w:r>
        <w:rPr>
          <w:sz w:val="20"/>
        </w:rPr>
        <w:t>.</w:t>
      </w:r>
    </w:p>
    <w:p xmlns:wp14="http://schemas.microsoft.com/office/word/2010/wordml" w:rsidR="00F44D54" w:rsidRDefault="00F44D54" w14:paraId="07547A01" wp14:textId="77777777">
      <w:pPr>
        <w:pStyle w:val="Textoindependiente"/>
        <w:spacing w:before="2"/>
        <w:rPr>
          <w:sz w:val="36"/>
        </w:rPr>
      </w:pPr>
    </w:p>
    <w:p xmlns:wp14="http://schemas.microsoft.com/office/word/2010/wordml" w:rsidR="00F44D54" w:rsidRDefault="00B82C55" w14:paraId="04B9D9F6" wp14:textId="77777777">
      <w:pPr>
        <w:pStyle w:val="Textoindependiente"/>
        <w:spacing w:line="360" w:lineRule="auto"/>
        <w:ind w:left="548" w:right="1068"/>
        <w:jc w:val="both"/>
      </w:pPr>
      <w:r>
        <w:t>Al</w:t>
      </w:r>
      <w:r>
        <w:rPr>
          <w:spacing w:val="-7"/>
        </w:rPr>
        <w:t xml:space="preserve"> </w:t>
      </w:r>
      <w:r>
        <w:t>excluir</w:t>
      </w:r>
      <w:r>
        <w:rPr>
          <w:spacing w:val="-6"/>
        </w:rPr>
        <w:t xml:space="preserve"> </w:t>
      </w:r>
      <w:r>
        <w:t>la</w:t>
      </w:r>
      <w:r>
        <w:rPr>
          <w:spacing w:val="-8"/>
        </w:rPr>
        <w:t xml:space="preserve"> </w:t>
      </w:r>
      <w:r>
        <w:t>posibilidad</w:t>
      </w:r>
      <w:r>
        <w:rPr>
          <w:spacing w:val="-7"/>
        </w:rPr>
        <w:t xml:space="preserve"> </w:t>
      </w:r>
      <w:r>
        <w:t>de</w:t>
      </w:r>
      <w:r>
        <w:rPr>
          <w:spacing w:val="-7"/>
        </w:rPr>
        <w:t xml:space="preserve"> </w:t>
      </w:r>
      <w:r>
        <w:t>interponer</w:t>
      </w:r>
      <w:r>
        <w:rPr>
          <w:spacing w:val="-6"/>
        </w:rPr>
        <w:t xml:space="preserve"> </w:t>
      </w:r>
      <w:r>
        <w:t>recursos,</w:t>
      </w:r>
      <w:r>
        <w:rPr>
          <w:spacing w:val="-5"/>
        </w:rPr>
        <w:t xml:space="preserve"> </w:t>
      </w:r>
      <w:r>
        <w:t>la</w:t>
      </w:r>
      <w:r>
        <w:rPr>
          <w:spacing w:val="-8"/>
        </w:rPr>
        <w:t xml:space="preserve"> </w:t>
      </w:r>
      <w:r>
        <w:t>acción</w:t>
      </w:r>
      <w:r>
        <w:rPr>
          <w:spacing w:val="-7"/>
        </w:rPr>
        <w:t xml:space="preserve"> </w:t>
      </w:r>
      <w:r>
        <w:t>de</w:t>
      </w:r>
      <w:r>
        <w:rPr>
          <w:spacing w:val="-7"/>
        </w:rPr>
        <w:t xml:space="preserve"> </w:t>
      </w:r>
      <w:r>
        <w:t>tutela</w:t>
      </w:r>
      <w:r>
        <w:rPr>
          <w:spacing w:val="-4"/>
        </w:rPr>
        <w:t xml:space="preserve"> </w:t>
      </w:r>
      <w:r>
        <w:t>se</w:t>
      </w:r>
      <w:r>
        <w:rPr>
          <w:spacing w:val="-7"/>
        </w:rPr>
        <w:t xml:space="preserve"> </w:t>
      </w:r>
      <w:r>
        <w:t>convierte</w:t>
      </w:r>
      <w:r>
        <w:rPr>
          <w:spacing w:val="-7"/>
        </w:rPr>
        <w:t xml:space="preserve"> </w:t>
      </w:r>
      <w:r>
        <w:t>en</w:t>
      </w:r>
      <w:r>
        <w:rPr>
          <w:spacing w:val="-6"/>
        </w:rPr>
        <w:t xml:space="preserve"> </w:t>
      </w:r>
      <w:r>
        <w:t>el único procedimiento judicial que permite hacer cesar la presunta violación de los derechos fundamentales. El proceso judicial ordinario no sirve de escenario para debatir</w:t>
      </w:r>
      <w:r>
        <w:rPr>
          <w:spacing w:val="-15"/>
        </w:rPr>
        <w:t xml:space="preserve"> </w:t>
      </w:r>
      <w:r>
        <w:t>la</w:t>
      </w:r>
      <w:r>
        <w:rPr>
          <w:spacing w:val="-16"/>
        </w:rPr>
        <w:t xml:space="preserve"> </w:t>
      </w:r>
      <w:r>
        <w:t>presunta</w:t>
      </w:r>
      <w:r>
        <w:rPr>
          <w:spacing w:val="-14"/>
        </w:rPr>
        <w:t xml:space="preserve"> </w:t>
      </w:r>
      <w:r>
        <w:t>lesión</w:t>
      </w:r>
      <w:r>
        <w:rPr>
          <w:spacing w:val="-16"/>
        </w:rPr>
        <w:t xml:space="preserve"> </w:t>
      </w:r>
      <w:r>
        <w:t>a</w:t>
      </w:r>
      <w:r>
        <w:rPr>
          <w:spacing w:val="-13"/>
        </w:rPr>
        <w:t xml:space="preserve"> </w:t>
      </w:r>
      <w:r>
        <w:t>las</w:t>
      </w:r>
      <w:r>
        <w:rPr>
          <w:spacing w:val="-15"/>
        </w:rPr>
        <w:t xml:space="preserve"> </w:t>
      </w:r>
      <w:r>
        <w:t>garantías</w:t>
      </w:r>
      <w:r>
        <w:rPr>
          <w:spacing w:val="-16"/>
        </w:rPr>
        <w:t xml:space="preserve"> </w:t>
      </w:r>
      <w:r>
        <w:t>fundamentales,</w:t>
      </w:r>
      <w:r>
        <w:rPr>
          <w:spacing w:val="-16"/>
        </w:rPr>
        <w:t xml:space="preserve"> </w:t>
      </w:r>
      <w:r>
        <w:t>así,</w:t>
      </w:r>
      <w:r>
        <w:rPr>
          <w:spacing w:val="-14"/>
        </w:rPr>
        <w:t xml:space="preserve"> </w:t>
      </w:r>
      <w:r>
        <w:t>la</w:t>
      </w:r>
      <w:r>
        <w:rPr>
          <w:spacing w:val="-16"/>
        </w:rPr>
        <w:t xml:space="preserve"> </w:t>
      </w:r>
      <w:r>
        <w:t>acción</w:t>
      </w:r>
      <w:r>
        <w:rPr>
          <w:spacing w:val="-16"/>
        </w:rPr>
        <w:t xml:space="preserve"> </w:t>
      </w:r>
      <w:r>
        <w:t>de</w:t>
      </w:r>
      <w:r>
        <w:rPr>
          <w:spacing w:val="-14"/>
        </w:rPr>
        <w:t xml:space="preserve"> </w:t>
      </w:r>
      <w:r>
        <w:t>tutela</w:t>
      </w:r>
      <w:r>
        <w:rPr>
          <w:spacing w:val="-16"/>
        </w:rPr>
        <w:t xml:space="preserve"> </w:t>
      </w:r>
      <w:r>
        <w:t>deja de</w:t>
      </w:r>
      <w:r>
        <w:rPr>
          <w:spacing w:val="-13"/>
        </w:rPr>
        <w:t xml:space="preserve"> </w:t>
      </w:r>
      <w:r>
        <w:t>ser</w:t>
      </w:r>
      <w:r>
        <w:rPr>
          <w:spacing w:val="-15"/>
        </w:rPr>
        <w:t xml:space="preserve"> </w:t>
      </w:r>
      <w:r>
        <w:t>un</w:t>
      </w:r>
      <w:r>
        <w:rPr>
          <w:spacing w:val="-16"/>
        </w:rPr>
        <w:t xml:space="preserve"> </w:t>
      </w:r>
      <w:r>
        <w:t>mecanismo</w:t>
      </w:r>
      <w:r>
        <w:rPr>
          <w:spacing w:val="-13"/>
        </w:rPr>
        <w:t xml:space="preserve"> </w:t>
      </w:r>
      <w:r>
        <w:t>de</w:t>
      </w:r>
      <w:r>
        <w:rPr>
          <w:spacing w:val="-13"/>
        </w:rPr>
        <w:t xml:space="preserve"> </w:t>
      </w:r>
      <w:r>
        <w:t>defensa</w:t>
      </w:r>
      <w:r>
        <w:rPr>
          <w:spacing w:val="-12"/>
        </w:rPr>
        <w:t xml:space="preserve"> </w:t>
      </w:r>
      <w:r>
        <w:t>judicial</w:t>
      </w:r>
      <w:r>
        <w:rPr>
          <w:spacing w:val="-14"/>
        </w:rPr>
        <w:t xml:space="preserve"> </w:t>
      </w:r>
      <w:r>
        <w:t>residual</w:t>
      </w:r>
      <w:r>
        <w:rPr>
          <w:spacing w:val="-14"/>
        </w:rPr>
        <w:t xml:space="preserve"> </w:t>
      </w:r>
      <w:r>
        <w:t>para</w:t>
      </w:r>
      <w:r>
        <w:rPr>
          <w:spacing w:val="-13"/>
        </w:rPr>
        <w:t xml:space="preserve"> </w:t>
      </w:r>
      <w:r>
        <w:t>convertirse</w:t>
      </w:r>
      <w:r>
        <w:rPr>
          <w:spacing w:val="-14"/>
        </w:rPr>
        <w:t xml:space="preserve"> </w:t>
      </w:r>
      <w:r>
        <w:t>en</w:t>
      </w:r>
      <w:r>
        <w:rPr>
          <w:spacing w:val="-15"/>
        </w:rPr>
        <w:t xml:space="preserve"> </w:t>
      </w:r>
      <w:r>
        <w:t>el</w:t>
      </w:r>
      <w:r>
        <w:rPr>
          <w:spacing w:val="-13"/>
        </w:rPr>
        <w:t xml:space="preserve"> </w:t>
      </w:r>
      <w:r>
        <w:t>único</w:t>
      </w:r>
      <w:r>
        <w:rPr>
          <w:spacing w:val="-16"/>
        </w:rPr>
        <w:t xml:space="preserve"> </w:t>
      </w:r>
      <w:r>
        <w:t>medio de defensa con el cual cuenta el CNMH para reclamar el amparo de sus garantías superiores.</w:t>
      </w:r>
    </w:p>
    <w:p xmlns:wp14="http://schemas.microsoft.com/office/word/2010/wordml" w:rsidR="00F44D54" w:rsidRDefault="00F44D54" w14:paraId="5043CB0F" wp14:textId="77777777">
      <w:pPr>
        <w:pStyle w:val="Textoindependiente"/>
        <w:spacing w:before="1"/>
        <w:rPr>
          <w:sz w:val="36"/>
        </w:rPr>
      </w:pPr>
    </w:p>
    <w:p xmlns:wp14="http://schemas.microsoft.com/office/word/2010/wordml" w:rsidR="00F44D54" w:rsidRDefault="00B82C55" w14:paraId="76E0C6EF" wp14:textId="77777777">
      <w:pPr>
        <w:pStyle w:val="Textoindependiente"/>
        <w:spacing w:line="360" w:lineRule="auto"/>
        <w:ind w:left="548" w:right="1071"/>
        <w:jc w:val="both"/>
      </w:pPr>
      <w:r>
        <w:t>Ahora bien, el punto de debate constitucional se ubica en el argumento 24 del</w:t>
      </w:r>
      <w:r>
        <w:rPr>
          <w:spacing w:val="-31"/>
        </w:rPr>
        <w:t xml:space="preserve"> </w:t>
      </w:r>
      <w:r>
        <w:rPr>
          <w:color w:val="4A4848"/>
        </w:rPr>
        <w:t xml:space="preserve">Auto </w:t>
      </w:r>
      <w:r>
        <w:t>MC-CNMH-</w:t>
      </w:r>
      <w:r>
        <w:rPr>
          <w:spacing w:val="-11"/>
        </w:rPr>
        <w:t xml:space="preserve"> </w:t>
      </w:r>
      <w:r>
        <w:t>AT</w:t>
      </w:r>
      <w:r>
        <w:rPr>
          <w:spacing w:val="-9"/>
        </w:rPr>
        <w:t xml:space="preserve"> </w:t>
      </w:r>
      <w:r>
        <w:t>129</w:t>
      </w:r>
      <w:r>
        <w:rPr>
          <w:spacing w:val="-8"/>
        </w:rPr>
        <w:t xml:space="preserve"> </w:t>
      </w:r>
      <w:r>
        <w:t>del</w:t>
      </w:r>
      <w:r>
        <w:rPr>
          <w:spacing w:val="-10"/>
        </w:rPr>
        <w:t xml:space="preserve"> </w:t>
      </w:r>
      <w:r>
        <w:t>20</w:t>
      </w:r>
      <w:r>
        <w:rPr>
          <w:spacing w:val="-8"/>
        </w:rPr>
        <w:t xml:space="preserve"> </w:t>
      </w:r>
      <w:r>
        <w:t>de</w:t>
      </w:r>
      <w:r>
        <w:rPr>
          <w:spacing w:val="-8"/>
        </w:rPr>
        <w:t xml:space="preserve"> </w:t>
      </w:r>
      <w:r>
        <w:t>agosto</w:t>
      </w:r>
      <w:r>
        <w:rPr>
          <w:spacing w:val="-8"/>
        </w:rPr>
        <w:t xml:space="preserve"> </w:t>
      </w:r>
      <w:r>
        <w:t>de</w:t>
      </w:r>
      <w:r>
        <w:rPr>
          <w:spacing w:val="-9"/>
        </w:rPr>
        <w:t xml:space="preserve"> </w:t>
      </w:r>
      <w:r>
        <w:t>2020.</w:t>
      </w:r>
      <w:r>
        <w:rPr>
          <w:spacing w:val="-9"/>
        </w:rPr>
        <w:t xml:space="preserve"> </w:t>
      </w:r>
      <w:r>
        <w:t>La</w:t>
      </w:r>
      <w:r>
        <w:rPr>
          <w:spacing w:val="-8"/>
        </w:rPr>
        <w:t xml:space="preserve"> </w:t>
      </w:r>
      <w:r>
        <w:t>literalidad</w:t>
      </w:r>
      <w:r>
        <w:rPr>
          <w:spacing w:val="-11"/>
        </w:rPr>
        <w:t xml:space="preserve"> </w:t>
      </w:r>
      <w:r>
        <w:t>de</w:t>
      </w:r>
      <w:r>
        <w:rPr>
          <w:spacing w:val="-8"/>
        </w:rPr>
        <w:t xml:space="preserve"> </w:t>
      </w:r>
      <w:r>
        <w:t>la</w:t>
      </w:r>
      <w:r>
        <w:rPr>
          <w:spacing w:val="-8"/>
        </w:rPr>
        <w:t xml:space="preserve"> </w:t>
      </w:r>
      <w:r>
        <w:t>providencia</w:t>
      </w:r>
      <w:r>
        <w:rPr>
          <w:spacing w:val="-11"/>
        </w:rPr>
        <w:t xml:space="preserve"> </w:t>
      </w:r>
      <w:r>
        <w:t>indica lo siguiente:</w:t>
      </w:r>
    </w:p>
    <w:p xmlns:wp14="http://schemas.microsoft.com/office/word/2010/wordml" w:rsidR="00F44D54" w:rsidRDefault="00F44D54" w14:paraId="07459315" wp14:textId="77777777">
      <w:pPr>
        <w:pStyle w:val="Textoindependiente"/>
        <w:spacing w:before="7"/>
        <w:rPr>
          <w:sz w:val="25"/>
        </w:rPr>
      </w:pPr>
    </w:p>
    <w:p xmlns:wp14="http://schemas.microsoft.com/office/word/2010/wordml" w:rsidR="00F44D54" w:rsidRDefault="00B82C55" w14:paraId="0E78F650" wp14:textId="77777777">
      <w:pPr>
        <w:spacing w:line="249" w:lineRule="auto"/>
        <w:ind w:left="1114" w:right="1637"/>
        <w:jc w:val="both"/>
        <w:rPr>
          <w:rFonts w:ascii="Times New Roman" w:hAnsi="Times New Roman"/>
          <w:i/>
          <w:sz w:val="20"/>
        </w:rPr>
      </w:pPr>
      <w:r>
        <w:rPr>
          <w:rFonts w:ascii="Times New Roman" w:hAnsi="Times New Roman"/>
          <w:i/>
          <w:sz w:val="20"/>
        </w:rPr>
        <w:t xml:space="preserve">Durante las diligencias decretadas, podrán hacer presencia en la sede de la JEP, </w:t>
      </w:r>
      <w:r>
        <w:rPr>
          <w:rFonts w:ascii="TeXGyrePagella" w:hAnsi="TeXGyrePagella"/>
          <w:b/>
          <w:i/>
          <w:sz w:val="20"/>
          <w:u w:val="single"/>
        </w:rPr>
        <w:t>sin lugar a</w:t>
      </w:r>
      <w:r>
        <w:rPr>
          <w:rFonts w:ascii="TeXGyrePagella" w:hAnsi="TeXGyrePagella"/>
          <w:b/>
          <w:i/>
          <w:sz w:val="20"/>
        </w:rPr>
        <w:t xml:space="preserve"> </w:t>
      </w:r>
      <w:r>
        <w:rPr>
          <w:rFonts w:ascii="TeXGyrePagella" w:hAnsi="TeXGyrePagella"/>
          <w:b/>
          <w:i/>
          <w:sz w:val="20"/>
          <w:u w:val="single"/>
        </w:rPr>
        <w:t>intervención</w:t>
      </w:r>
      <w:r>
        <w:rPr>
          <w:rFonts w:ascii="TeXGyrePagella" w:hAnsi="TeXGyrePagella"/>
          <w:b/>
          <w:i/>
          <w:spacing w:val="-15"/>
          <w:sz w:val="20"/>
          <w:u w:val="single"/>
        </w:rPr>
        <w:t xml:space="preserve"> </w:t>
      </w:r>
      <w:r>
        <w:rPr>
          <w:rFonts w:ascii="TeXGyrePagella" w:hAnsi="TeXGyrePagella"/>
          <w:b/>
          <w:i/>
          <w:sz w:val="20"/>
          <w:u w:val="single"/>
        </w:rPr>
        <w:t>alguna</w:t>
      </w:r>
      <w:r>
        <w:rPr>
          <w:rFonts w:ascii="Times New Roman" w:hAnsi="Times New Roman"/>
          <w:i/>
          <w:sz w:val="20"/>
        </w:rPr>
        <w:t>,</w:t>
      </w:r>
      <w:r>
        <w:rPr>
          <w:rFonts w:ascii="Times New Roman" w:hAnsi="Times New Roman"/>
          <w:i/>
          <w:spacing w:val="-12"/>
          <w:sz w:val="20"/>
        </w:rPr>
        <w:t xml:space="preserve"> </w:t>
      </w:r>
      <w:r>
        <w:rPr>
          <w:rFonts w:ascii="Times New Roman" w:hAnsi="Times New Roman"/>
          <w:i/>
          <w:sz w:val="20"/>
        </w:rPr>
        <w:t>un</w:t>
      </w:r>
      <w:r>
        <w:rPr>
          <w:rFonts w:ascii="Times New Roman" w:hAnsi="Times New Roman"/>
          <w:i/>
          <w:spacing w:val="-14"/>
          <w:sz w:val="20"/>
        </w:rPr>
        <w:t xml:space="preserve"> </w:t>
      </w:r>
      <w:r>
        <w:rPr>
          <w:rFonts w:ascii="Times New Roman" w:hAnsi="Times New Roman"/>
          <w:i/>
          <w:sz w:val="20"/>
        </w:rPr>
        <w:t>representante</w:t>
      </w:r>
      <w:r>
        <w:rPr>
          <w:rFonts w:ascii="Times New Roman" w:hAnsi="Times New Roman"/>
          <w:i/>
          <w:spacing w:val="-13"/>
          <w:sz w:val="20"/>
        </w:rPr>
        <w:t xml:space="preserve"> </w:t>
      </w:r>
      <w:r>
        <w:rPr>
          <w:rFonts w:ascii="Times New Roman" w:hAnsi="Times New Roman"/>
          <w:i/>
          <w:sz w:val="20"/>
        </w:rPr>
        <w:t>de</w:t>
      </w:r>
      <w:r>
        <w:rPr>
          <w:rFonts w:ascii="Times New Roman" w:hAnsi="Times New Roman"/>
          <w:i/>
          <w:spacing w:val="-15"/>
          <w:sz w:val="20"/>
        </w:rPr>
        <w:t xml:space="preserve"> </w:t>
      </w:r>
      <w:r>
        <w:rPr>
          <w:rFonts w:ascii="Times New Roman" w:hAnsi="Times New Roman"/>
          <w:i/>
          <w:sz w:val="20"/>
        </w:rPr>
        <w:t>las</w:t>
      </w:r>
      <w:r>
        <w:rPr>
          <w:rFonts w:ascii="Times New Roman" w:hAnsi="Times New Roman"/>
          <w:i/>
          <w:spacing w:val="-13"/>
          <w:sz w:val="20"/>
        </w:rPr>
        <w:t xml:space="preserve"> </w:t>
      </w:r>
      <w:r>
        <w:rPr>
          <w:rFonts w:ascii="Times New Roman" w:hAnsi="Times New Roman"/>
          <w:i/>
          <w:sz w:val="20"/>
        </w:rPr>
        <w:t>entidades</w:t>
      </w:r>
      <w:r>
        <w:rPr>
          <w:rFonts w:ascii="Times New Roman" w:hAnsi="Times New Roman"/>
          <w:i/>
          <w:spacing w:val="-14"/>
          <w:sz w:val="20"/>
        </w:rPr>
        <w:t xml:space="preserve"> </w:t>
      </w:r>
      <w:r>
        <w:rPr>
          <w:rFonts w:ascii="Times New Roman" w:hAnsi="Times New Roman"/>
          <w:i/>
          <w:sz w:val="20"/>
        </w:rPr>
        <w:t>y</w:t>
      </w:r>
      <w:r>
        <w:rPr>
          <w:rFonts w:ascii="Times New Roman" w:hAnsi="Times New Roman"/>
          <w:i/>
          <w:spacing w:val="-13"/>
          <w:sz w:val="20"/>
        </w:rPr>
        <w:t xml:space="preserve"> </w:t>
      </w:r>
      <w:r>
        <w:rPr>
          <w:rFonts w:ascii="Times New Roman" w:hAnsi="Times New Roman"/>
          <w:i/>
          <w:sz w:val="20"/>
        </w:rPr>
        <w:t>organizaciones</w:t>
      </w:r>
      <w:r>
        <w:rPr>
          <w:rFonts w:ascii="Times New Roman" w:hAnsi="Times New Roman"/>
          <w:i/>
          <w:spacing w:val="-14"/>
          <w:sz w:val="20"/>
        </w:rPr>
        <w:t xml:space="preserve"> </w:t>
      </w:r>
      <w:r>
        <w:rPr>
          <w:rFonts w:ascii="Times New Roman" w:hAnsi="Times New Roman"/>
          <w:i/>
          <w:sz w:val="20"/>
        </w:rPr>
        <w:t>vinculadas</w:t>
      </w:r>
      <w:r>
        <w:rPr>
          <w:rFonts w:ascii="Times New Roman" w:hAnsi="Times New Roman"/>
          <w:i/>
          <w:spacing w:val="-14"/>
          <w:sz w:val="20"/>
        </w:rPr>
        <w:t xml:space="preserve"> </w:t>
      </w:r>
      <w:r>
        <w:rPr>
          <w:rFonts w:ascii="Times New Roman" w:hAnsi="Times New Roman"/>
          <w:i/>
          <w:sz w:val="20"/>
        </w:rPr>
        <w:t>al</w:t>
      </w:r>
      <w:r>
        <w:rPr>
          <w:rFonts w:ascii="Times New Roman" w:hAnsi="Times New Roman"/>
          <w:i/>
          <w:spacing w:val="-13"/>
          <w:sz w:val="20"/>
        </w:rPr>
        <w:t xml:space="preserve"> </w:t>
      </w:r>
      <w:r>
        <w:rPr>
          <w:rFonts w:ascii="Times New Roman" w:hAnsi="Times New Roman"/>
          <w:i/>
          <w:sz w:val="20"/>
        </w:rPr>
        <w:t>presente trámite,</w:t>
      </w:r>
      <w:r>
        <w:rPr>
          <w:rFonts w:ascii="Times New Roman" w:hAnsi="Times New Roman"/>
          <w:i/>
          <w:spacing w:val="31"/>
          <w:sz w:val="20"/>
        </w:rPr>
        <w:t xml:space="preserve"> </w:t>
      </w:r>
      <w:r>
        <w:rPr>
          <w:rFonts w:ascii="Times New Roman" w:hAnsi="Times New Roman"/>
          <w:i/>
          <w:sz w:val="20"/>
        </w:rPr>
        <w:t>a</w:t>
      </w:r>
      <w:r>
        <w:rPr>
          <w:rFonts w:ascii="Times New Roman" w:hAnsi="Times New Roman"/>
          <w:i/>
          <w:spacing w:val="31"/>
          <w:sz w:val="20"/>
        </w:rPr>
        <w:t xml:space="preserve"> </w:t>
      </w:r>
      <w:r>
        <w:rPr>
          <w:rFonts w:ascii="Times New Roman" w:hAnsi="Times New Roman"/>
          <w:i/>
          <w:sz w:val="20"/>
        </w:rPr>
        <w:t>saber,</w:t>
      </w:r>
      <w:r>
        <w:rPr>
          <w:rFonts w:ascii="Times New Roman" w:hAnsi="Times New Roman"/>
          <w:i/>
          <w:spacing w:val="31"/>
          <w:sz w:val="20"/>
        </w:rPr>
        <w:t xml:space="preserve"> </w:t>
      </w:r>
      <w:r>
        <w:rPr>
          <w:rFonts w:ascii="Times New Roman" w:hAnsi="Times New Roman"/>
          <w:i/>
          <w:sz w:val="20"/>
        </w:rPr>
        <w:t>el</w:t>
      </w:r>
      <w:r>
        <w:rPr>
          <w:rFonts w:ascii="Times New Roman" w:hAnsi="Times New Roman"/>
          <w:i/>
          <w:spacing w:val="32"/>
          <w:sz w:val="20"/>
        </w:rPr>
        <w:t xml:space="preserve"> </w:t>
      </w:r>
      <w:r>
        <w:rPr>
          <w:rFonts w:ascii="Times New Roman" w:hAnsi="Times New Roman"/>
          <w:i/>
          <w:sz w:val="20"/>
        </w:rPr>
        <w:t>peticionario,</w:t>
      </w:r>
      <w:r>
        <w:rPr>
          <w:rFonts w:ascii="Times New Roman" w:hAnsi="Times New Roman"/>
          <w:i/>
          <w:spacing w:val="31"/>
          <w:sz w:val="20"/>
        </w:rPr>
        <w:t xml:space="preserve"> </w:t>
      </w:r>
      <w:r>
        <w:rPr>
          <w:rFonts w:ascii="Times New Roman" w:hAnsi="Times New Roman"/>
          <w:i/>
          <w:sz w:val="20"/>
        </w:rPr>
        <w:t>el</w:t>
      </w:r>
      <w:r>
        <w:rPr>
          <w:rFonts w:ascii="Times New Roman" w:hAnsi="Times New Roman"/>
          <w:i/>
          <w:spacing w:val="32"/>
          <w:sz w:val="20"/>
        </w:rPr>
        <w:t xml:space="preserve"> </w:t>
      </w:r>
      <w:r>
        <w:rPr>
          <w:rFonts w:ascii="Times New Roman" w:hAnsi="Times New Roman"/>
          <w:i/>
          <w:sz w:val="20"/>
        </w:rPr>
        <w:t>CNMH</w:t>
      </w:r>
      <w:r>
        <w:rPr>
          <w:rFonts w:ascii="Times New Roman" w:hAnsi="Times New Roman"/>
          <w:i/>
          <w:spacing w:val="31"/>
          <w:sz w:val="20"/>
        </w:rPr>
        <w:t xml:space="preserve"> </w:t>
      </w:r>
      <w:r>
        <w:rPr>
          <w:rFonts w:ascii="Times New Roman" w:hAnsi="Times New Roman"/>
          <w:i/>
          <w:sz w:val="20"/>
        </w:rPr>
        <w:t>y</w:t>
      </w:r>
      <w:r>
        <w:rPr>
          <w:rFonts w:ascii="Times New Roman" w:hAnsi="Times New Roman"/>
          <w:i/>
          <w:spacing w:val="31"/>
          <w:sz w:val="20"/>
        </w:rPr>
        <w:t xml:space="preserve"> </w:t>
      </w:r>
      <w:r>
        <w:rPr>
          <w:rFonts w:ascii="Times New Roman" w:hAnsi="Times New Roman"/>
          <w:i/>
          <w:sz w:val="20"/>
        </w:rPr>
        <w:t>la</w:t>
      </w:r>
      <w:r>
        <w:rPr>
          <w:rFonts w:ascii="Times New Roman" w:hAnsi="Times New Roman"/>
          <w:i/>
          <w:spacing w:val="31"/>
          <w:sz w:val="20"/>
        </w:rPr>
        <w:t xml:space="preserve"> </w:t>
      </w:r>
      <w:r>
        <w:rPr>
          <w:rFonts w:ascii="Times New Roman" w:hAnsi="Times New Roman"/>
          <w:i/>
          <w:sz w:val="20"/>
        </w:rPr>
        <w:t>organización</w:t>
      </w:r>
      <w:r>
        <w:rPr>
          <w:rFonts w:ascii="Times New Roman" w:hAnsi="Times New Roman"/>
          <w:i/>
          <w:spacing w:val="30"/>
          <w:sz w:val="20"/>
        </w:rPr>
        <w:t xml:space="preserve"> </w:t>
      </w:r>
      <w:r>
        <w:rPr>
          <w:rFonts w:ascii="Times New Roman" w:hAnsi="Times New Roman"/>
          <w:i/>
          <w:sz w:val="20"/>
        </w:rPr>
        <w:t>MINGA.</w:t>
      </w:r>
      <w:r>
        <w:rPr>
          <w:rFonts w:ascii="Times New Roman" w:hAnsi="Times New Roman"/>
          <w:i/>
          <w:spacing w:val="34"/>
          <w:sz w:val="20"/>
        </w:rPr>
        <w:t xml:space="preserve"> </w:t>
      </w:r>
      <w:r>
        <w:rPr>
          <w:rFonts w:ascii="Times New Roman" w:hAnsi="Times New Roman"/>
          <w:i/>
          <w:sz w:val="20"/>
        </w:rPr>
        <w:t>Los</w:t>
      </w:r>
      <w:r>
        <w:rPr>
          <w:rFonts w:ascii="Times New Roman" w:hAnsi="Times New Roman"/>
          <w:i/>
          <w:spacing w:val="32"/>
          <w:sz w:val="20"/>
        </w:rPr>
        <w:t xml:space="preserve"> </w:t>
      </w:r>
      <w:r>
        <w:rPr>
          <w:rFonts w:ascii="Times New Roman" w:hAnsi="Times New Roman"/>
          <w:i/>
          <w:sz w:val="20"/>
        </w:rPr>
        <w:t>mecanismos</w:t>
      </w:r>
      <w:r>
        <w:rPr>
          <w:rFonts w:ascii="Times New Roman" w:hAnsi="Times New Roman"/>
          <w:i/>
          <w:spacing w:val="30"/>
          <w:sz w:val="20"/>
        </w:rPr>
        <w:t xml:space="preserve"> </w:t>
      </w:r>
      <w:r>
        <w:rPr>
          <w:rFonts w:ascii="Times New Roman" w:hAnsi="Times New Roman"/>
          <w:i/>
          <w:sz w:val="20"/>
        </w:rPr>
        <w:t>del</w:t>
      </w:r>
    </w:p>
    <w:p xmlns:wp14="http://schemas.microsoft.com/office/word/2010/wordml" w:rsidR="00F44D54" w:rsidRDefault="00B82C55" w14:paraId="2F3E18CF" wp14:textId="77777777">
      <w:pPr>
        <w:spacing w:before="33" w:line="280" w:lineRule="auto"/>
        <w:ind w:left="1114" w:right="1640"/>
        <w:jc w:val="both"/>
        <w:rPr>
          <w:rFonts w:ascii="Times New Roman" w:hAnsi="Times New Roman"/>
          <w:i/>
          <w:sz w:val="20"/>
        </w:rPr>
      </w:pPr>
      <w:r>
        <w:rPr>
          <w:rFonts w:ascii="Times New Roman" w:hAnsi="Times New Roman"/>
          <w:i/>
          <w:sz w:val="20"/>
        </w:rPr>
        <w:t>SIVJRNR,</w:t>
      </w:r>
      <w:r>
        <w:rPr>
          <w:rFonts w:ascii="Times New Roman" w:hAnsi="Times New Roman"/>
          <w:i/>
          <w:spacing w:val="-12"/>
          <w:sz w:val="20"/>
        </w:rPr>
        <w:t xml:space="preserve"> </w:t>
      </w:r>
      <w:r>
        <w:rPr>
          <w:rFonts w:ascii="Times New Roman" w:hAnsi="Times New Roman"/>
          <w:i/>
          <w:sz w:val="20"/>
        </w:rPr>
        <w:t>es</w:t>
      </w:r>
      <w:r>
        <w:rPr>
          <w:rFonts w:ascii="Times New Roman" w:hAnsi="Times New Roman"/>
          <w:i/>
          <w:spacing w:val="-12"/>
          <w:sz w:val="20"/>
        </w:rPr>
        <w:t xml:space="preserve"> </w:t>
      </w:r>
      <w:r>
        <w:rPr>
          <w:rFonts w:ascii="Times New Roman" w:hAnsi="Times New Roman"/>
          <w:i/>
          <w:sz w:val="20"/>
        </w:rPr>
        <w:t>decir,</w:t>
      </w:r>
      <w:r>
        <w:rPr>
          <w:rFonts w:ascii="Times New Roman" w:hAnsi="Times New Roman"/>
          <w:i/>
          <w:spacing w:val="-12"/>
          <w:sz w:val="20"/>
        </w:rPr>
        <w:t xml:space="preserve"> </w:t>
      </w:r>
      <w:r>
        <w:rPr>
          <w:rFonts w:ascii="Times New Roman" w:hAnsi="Times New Roman"/>
          <w:i/>
          <w:sz w:val="20"/>
        </w:rPr>
        <w:t>la</w:t>
      </w:r>
      <w:r>
        <w:rPr>
          <w:rFonts w:ascii="Times New Roman" w:hAnsi="Times New Roman"/>
          <w:i/>
          <w:spacing w:val="-12"/>
          <w:sz w:val="20"/>
        </w:rPr>
        <w:t xml:space="preserve"> </w:t>
      </w:r>
      <w:r>
        <w:rPr>
          <w:rFonts w:ascii="Times New Roman" w:hAnsi="Times New Roman"/>
          <w:i/>
          <w:sz w:val="20"/>
        </w:rPr>
        <w:t>Comisión</w:t>
      </w:r>
      <w:r>
        <w:rPr>
          <w:rFonts w:ascii="Times New Roman" w:hAnsi="Times New Roman"/>
          <w:i/>
          <w:spacing w:val="-12"/>
          <w:sz w:val="20"/>
        </w:rPr>
        <w:t xml:space="preserve"> </w:t>
      </w:r>
      <w:r>
        <w:rPr>
          <w:rFonts w:ascii="Times New Roman" w:hAnsi="Times New Roman"/>
          <w:i/>
          <w:sz w:val="20"/>
        </w:rPr>
        <w:t>de</w:t>
      </w:r>
      <w:r>
        <w:rPr>
          <w:rFonts w:ascii="Times New Roman" w:hAnsi="Times New Roman"/>
          <w:i/>
          <w:spacing w:val="-13"/>
          <w:sz w:val="20"/>
        </w:rPr>
        <w:t xml:space="preserve"> </w:t>
      </w:r>
      <w:r>
        <w:rPr>
          <w:rFonts w:ascii="Times New Roman" w:hAnsi="Times New Roman"/>
          <w:i/>
          <w:sz w:val="20"/>
        </w:rPr>
        <w:t>Esclarecimiento</w:t>
      </w:r>
      <w:r>
        <w:rPr>
          <w:rFonts w:ascii="Times New Roman" w:hAnsi="Times New Roman"/>
          <w:i/>
          <w:spacing w:val="-11"/>
          <w:sz w:val="20"/>
        </w:rPr>
        <w:t xml:space="preserve"> </w:t>
      </w:r>
      <w:r>
        <w:rPr>
          <w:rFonts w:ascii="Times New Roman" w:hAnsi="Times New Roman"/>
          <w:i/>
          <w:sz w:val="20"/>
        </w:rPr>
        <w:t>de</w:t>
      </w:r>
      <w:r>
        <w:rPr>
          <w:rFonts w:ascii="Times New Roman" w:hAnsi="Times New Roman"/>
          <w:i/>
          <w:spacing w:val="-13"/>
          <w:sz w:val="20"/>
        </w:rPr>
        <w:t xml:space="preserve"> </w:t>
      </w:r>
      <w:r>
        <w:rPr>
          <w:rFonts w:ascii="Times New Roman" w:hAnsi="Times New Roman"/>
          <w:i/>
          <w:sz w:val="20"/>
        </w:rPr>
        <w:t>la</w:t>
      </w:r>
      <w:r>
        <w:rPr>
          <w:rFonts w:ascii="Times New Roman" w:hAnsi="Times New Roman"/>
          <w:i/>
          <w:spacing w:val="-11"/>
          <w:sz w:val="20"/>
        </w:rPr>
        <w:t xml:space="preserve"> </w:t>
      </w:r>
      <w:r>
        <w:rPr>
          <w:rFonts w:ascii="Times New Roman" w:hAnsi="Times New Roman"/>
          <w:i/>
          <w:sz w:val="20"/>
        </w:rPr>
        <w:t>Verdad</w:t>
      </w:r>
      <w:r>
        <w:rPr>
          <w:rFonts w:ascii="Times New Roman" w:hAnsi="Times New Roman"/>
          <w:i/>
          <w:spacing w:val="-13"/>
          <w:sz w:val="20"/>
        </w:rPr>
        <w:t xml:space="preserve"> </w:t>
      </w:r>
      <w:r>
        <w:rPr>
          <w:rFonts w:ascii="Times New Roman" w:hAnsi="Times New Roman"/>
          <w:i/>
          <w:sz w:val="20"/>
        </w:rPr>
        <w:t>(CEV)</w:t>
      </w:r>
      <w:r>
        <w:rPr>
          <w:rFonts w:ascii="Times New Roman" w:hAnsi="Times New Roman"/>
          <w:i/>
          <w:spacing w:val="-11"/>
          <w:sz w:val="20"/>
        </w:rPr>
        <w:t xml:space="preserve"> </w:t>
      </w:r>
      <w:r>
        <w:rPr>
          <w:rFonts w:ascii="Times New Roman" w:hAnsi="Times New Roman"/>
          <w:i/>
          <w:sz w:val="20"/>
        </w:rPr>
        <w:t>y</w:t>
      </w:r>
      <w:r>
        <w:rPr>
          <w:rFonts w:ascii="Times New Roman" w:hAnsi="Times New Roman"/>
          <w:i/>
          <w:spacing w:val="-13"/>
          <w:sz w:val="20"/>
        </w:rPr>
        <w:t xml:space="preserve"> </w:t>
      </w:r>
      <w:r>
        <w:rPr>
          <w:rFonts w:ascii="Times New Roman" w:hAnsi="Times New Roman"/>
          <w:i/>
          <w:sz w:val="20"/>
        </w:rPr>
        <w:t>la</w:t>
      </w:r>
      <w:r>
        <w:rPr>
          <w:rFonts w:ascii="Times New Roman" w:hAnsi="Times New Roman"/>
          <w:i/>
          <w:spacing w:val="-14"/>
          <w:sz w:val="20"/>
        </w:rPr>
        <w:t xml:space="preserve"> </w:t>
      </w:r>
      <w:r>
        <w:rPr>
          <w:rFonts w:ascii="Times New Roman" w:hAnsi="Times New Roman"/>
          <w:i/>
          <w:sz w:val="20"/>
        </w:rPr>
        <w:t>Unidad</w:t>
      </w:r>
      <w:r>
        <w:rPr>
          <w:rFonts w:ascii="Times New Roman" w:hAnsi="Times New Roman"/>
          <w:i/>
          <w:spacing w:val="-12"/>
          <w:sz w:val="20"/>
        </w:rPr>
        <w:t xml:space="preserve"> </w:t>
      </w:r>
      <w:r>
        <w:rPr>
          <w:rFonts w:ascii="Times New Roman" w:hAnsi="Times New Roman"/>
          <w:i/>
          <w:sz w:val="20"/>
        </w:rPr>
        <w:t>de</w:t>
      </w:r>
      <w:r>
        <w:rPr>
          <w:rFonts w:ascii="Times New Roman" w:hAnsi="Times New Roman"/>
          <w:i/>
          <w:spacing w:val="-13"/>
          <w:sz w:val="20"/>
        </w:rPr>
        <w:t xml:space="preserve"> </w:t>
      </w:r>
      <w:r>
        <w:rPr>
          <w:rFonts w:ascii="Times New Roman" w:hAnsi="Times New Roman"/>
          <w:i/>
          <w:sz w:val="20"/>
        </w:rPr>
        <w:t>Búsqueda de Personas dadas por Desaparecidas (UBPD), igualmente podrán asistir como observadores teniendo en cuenta que la SAR en el Auto AT- 058 de mayo de 2020 las invitó a participar en este procedimiento, bajo el entendido de que el trabajo de las instituciones que componen el SIVJRNR es armónico y tiene como objetivo la materialidad del principio de centralidad de las víctimas del conflicto armado. Adicionalmente, se recuerda que en el Auto AT-058 referido anteriormente, y dada la relevancia de los temas planteados, la SAR, para un mejor proveer, decidió abrir a debate público, más allá del peticionario y el CNMH, los temas a tratar en el desarrollo de este proceso de medidas cautelares, para tal fin decidió convocar “a una serie de organizaciones,</w:t>
      </w:r>
      <w:r>
        <w:rPr>
          <w:rFonts w:ascii="Times New Roman" w:hAnsi="Times New Roman"/>
          <w:i/>
          <w:spacing w:val="6"/>
          <w:sz w:val="20"/>
        </w:rPr>
        <w:t xml:space="preserve"> </w:t>
      </w:r>
      <w:r>
        <w:rPr>
          <w:rFonts w:ascii="Times New Roman" w:hAnsi="Times New Roman"/>
          <w:i/>
          <w:sz w:val="20"/>
        </w:rPr>
        <w:t>instituciones</w:t>
      </w:r>
      <w:r>
        <w:rPr>
          <w:rFonts w:ascii="Times New Roman" w:hAnsi="Times New Roman"/>
          <w:i/>
          <w:spacing w:val="6"/>
          <w:sz w:val="20"/>
        </w:rPr>
        <w:t xml:space="preserve"> </w:t>
      </w:r>
      <w:r>
        <w:rPr>
          <w:rFonts w:ascii="Times New Roman" w:hAnsi="Times New Roman"/>
          <w:i/>
          <w:sz w:val="20"/>
        </w:rPr>
        <w:t>y</w:t>
      </w:r>
      <w:r>
        <w:rPr>
          <w:rFonts w:ascii="Times New Roman" w:hAnsi="Times New Roman"/>
          <w:i/>
          <w:spacing w:val="6"/>
          <w:sz w:val="20"/>
        </w:rPr>
        <w:t xml:space="preserve"> </w:t>
      </w:r>
      <w:r>
        <w:rPr>
          <w:rFonts w:ascii="Times New Roman" w:hAnsi="Times New Roman"/>
          <w:i/>
          <w:sz w:val="20"/>
        </w:rPr>
        <w:t>expertos</w:t>
      </w:r>
      <w:r>
        <w:rPr>
          <w:rFonts w:ascii="Times New Roman" w:hAnsi="Times New Roman"/>
          <w:i/>
          <w:spacing w:val="4"/>
          <w:sz w:val="20"/>
        </w:rPr>
        <w:t xml:space="preserve"> </w:t>
      </w:r>
      <w:r>
        <w:rPr>
          <w:rFonts w:ascii="Times New Roman" w:hAnsi="Times New Roman"/>
          <w:i/>
          <w:sz w:val="20"/>
        </w:rPr>
        <w:t>en</w:t>
      </w:r>
      <w:r>
        <w:rPr>
          <w:rFonts w:ascii="Times New Roman" w:hAnsi="Times New Roman"/>
          <w:i/>
          <w:spacing w:val="6"/>
          <w:sz w:val="20"/>
        </w:rPr>
        <w:t xml:space="preserve"> </w:t>
      </w:r>
      <w:r>
        <w:rPr>
          <w:rFonts w:ascii="Times New Roman" w:hAnsi="Times New Roman"/>
          <w:i/>
          <w:sz w:val="20"/>
        </w:rPr>
        <w:t>memoria</w:t>
      </w:r>
      <w:r>
        <w:rPr>
          <w:rFonts w:ascii="Times New Roman" w:hAnsi="Times New Roman"/>
          <w:i/>
          <w:spacing w:val="4"/>
          <w:sz w:val="20"/>
        </w:rPr>
        <w:t xml:space="preserve"> </w:t>
      </w:r>
      <w:r>
        <w:rPr>
          <w:rFonts w:ascii="Times New Roman" w:hAnsi="Times New Roman"/>
          <w:i/>
          <w:sz w:val="20"/>
        </w:rPr>
        <w:t>y</w:t>
      </w:r>
      <w:r>
        <w:rPr>
          <w:rFonts w:ascii="Times New Roman" w:hAnsi="Times New Roman"/>
          <w:i/>
          <w:spacing w:val="5"/>
          <w:sz w:val="20"/>
        </w:rPr>
        <w:t xml:space="preserve"> </w:t>
      </w:r>
      <w:r>
        <w:rPr>
          <w:rFonts w:ascii="Times New Roman" w:hAnsi="Times New Roman"/>
          <w:i/>
          <w:sz w:val="20"/>
        </w:rPr>
        <w:t>justicia</w:t>
      </w:r>
      <w:r>
        <w:rPr>
          <w:rFonts w:ascii="Times New Roman" w:hAnsi="Times New Roman"/>
          <w:i/>
          <w:spacing w:val="5"/>
          <w:sz w:val="20"/>
        </w:rPr>
        <w:t xml:space="preserve"> </w:t>
      </w:r>
      <w:r>
        <w:rPr>
          <w:rFonts w:ascii="Times New Roman" w:hAnsi="Times New Roman"/>
          <w:i/>
          <w:sz w:val="20"/>
        </w:rPr>
        <w:t>transicional,</w:t>
      </w:r>
      <w:r>
        <w:rPr>
          <w:rFonts w:ascii="Times New Roman" w:hAnsi="Times New Roman"/>
          <w:i/>
          <w:spacing w:val="5"/>
          <w:sz w:val="20"/>
        </w:rPr>
        <w:t xml:space="preserve"> </w:t>
      </w:r>
      <w:r>
        <w:rPr>
          <w:rFonts w:ascii="Times New Roman" w:hAnsi="Times New Roman"/>
          <w:i/>
          <w:sz w:val="20"/>
        </w:rPr>
        <w:t>a</w:t>
      </w:r>
      <w:r>
        <w:rPr>
          <w:rFonts w:ascii="Times New Roman" w:hAnsi="Times New Roman"/>
          <w:i/>
          <w:spacing w:val="5"/>
          <w:sz w:val="20"/>
        </w:rPr>
        <w:t xml:space="preserve"> </w:t>
      </w:r>
      <w:r>
        <w:rPr>
          <w:rFonts w:ascii="Times New Roman" w:hAnsi="Times New Roman"/>
          <w:i/>
          <w:sz w:val="20"/>
        </w:rPr>
        <w:t>fin</w:t>
      </w:r>
      <w:r>
        <w:rPr>
          <w:rFonts w:ascii="Times New Roman" w:hAnsi="Times New Roman"/>
          <w:i/>
          <w:spacing w:val="5"/>
          <w:sz w:val="20"/>
        </w:rPr>
        <w:t xml:space="preserve"> </w:t>
      </w:r>
      <w:r>
        <w:rPr>
          <w:rFonts w:ascii="Times New Roman" w:hAnsi="Times New Roman"/>
          <w:i/>
          <w:sz w:val="20"/>
        </w:rPr>
        <w:t>de</w:t>
      </w:r>
      <w:r>
        <w:rPr>
          <w:rFonts w:ascii="Times New Roman" w:hAnsi="Times New Roman"/>
          <w:i/>
          <w:spacing w:val="4"/>
          <w:sz w:val="20"/>
        </w:rPr>
        <w:t xml:space="preserve"> </w:t>
      </w:r>
      <w:r>
        <w:rPr>
          <w:rFonts w:ascii="Times New Roman" w:hAnsi="Times New Roman"/>
          <w:i/>
          <w:sz w:val="20"/>
        </w:rPr>
        <w:t>contar</w:t>
      </w:r>
      <w:r>
        <w:rPr>
          <w:rFonts w:ascii="Times New Roman" w:hAnsi="Times New Roman"/>
          <w:i/>
          <w:spacing w:val="4"/>
          <w:sz w:val="20"/>
        </w:rPr>
        <w:t xml:space="preserve"> </w:t>
      </w:r>
      <w:r>
        <w:rPr>
          <w:rFonts w:ascii="Times New Roman" w:hAnsi="Times New Roman"/>
          <w:i/>
          <w:sz w:val="20"/>
        </w:rPr>
        <w:t>con</w:t>
      </w:r>
    </w:p>
    <w:p xmlns:wp14="http://schemas.microsoft.com/office/word/2010/wordml" w:rsidR="00F44D54" w:rsidRDefault="00F44D54" w14:paraId="6537F28F" wp14:textId="77777777">
      <w:pPr>
        <w:spacing w:line="280" w:lineRule="auto"/>
        <w:jc w:val="both"/>
        <w:rPr>
          <w:rFonts w:ascii="Times New Roman" w:hAnsi="Times New Roman"/>
          <w:sz w:val="20"/>
        </w:rPr>
        <w:sectPr w:rsidR="00F44D54">
          <w:pgSz w:w="12240" w:h="15840" w:orient="portrait"/>
          <w:pgMar w:top="2620" w:right="60" w:bottom="1160" w:left="1720" w:header="567" w:footer="964" w:gutter="0"/>
          <w:cols w:space="720"/>
        </w:sectPr>
      </w:pPr>
    </w:p>
    <w:p xmlns:wp14="http://schemas.microsoft.com/office/word/2010/wordml" w:rsidR="00F44D54" w:rsidRDefault="00B82C55" w14:paraId="65093FCC" wp14:textId="77777777">
      <w:pPr>
        <w:spacing w:before="33" w:line="264" w:lineRule="auto"/>
        <w:ind w:left="1114" w:right="1639"/>
        <w:jc w:val="both"/>
        <w:rPr>
          <w:rFonts w:ascii="Times New Roman" w:hAnsi="Times New Roman"/>
          <w:i/>
          <w:sz w:val="20"/>
        </w:rPr>
      </w:pPr>
      <w:r>
        <w:rPr>
          <w:rFonts w:ascii="Times New Roman" w:hAnsi="Times New Roman"/>
          <w:i/>
          <w:sz w:val="20"/>
        </w:rPr>
        <w:lastRenderedPageBreak/>
        <w:t>suficientes</w:t>
      </w:r>
      <w:r>
        <w:rPr>
          <w:rFonts w:ascii="Times New Roman" w:hAnsi="Times New Roman"/>
          <w:i/>
          <w:spacing w:val="-24"/>
          <w:sz w:val="20"/>
        </w:rPr>
        <w:t xml:space="preserve"> </w:t>
      </w:r>
      <w:r>
        <w:rPr>
          <w:rFonts w:ascii="Times New Roman" w:hAnsi="Times New Roman"/>
          <w:i/>
          <w:sz w:val="20"/>
        </w:rPr>
        <w:t>elementos</w:t>
      </w:r>
      <w:r>
        <w:rPr>
          <w:rFonts w:ascii="Times New Roman" w:hAnsi="Times New Roman"/>
          <w:i/>
          <w:spacing w:val="-24"/>
          <w:sz w:val="20"/>
        </w:rPr>
        <w:t xml:space="preserve"> </w:t>
      </w:r>
      <w:r>
        <w:rPr>
          <w:rFonts w:ascii="Times New Roman" w:hAnsi="Times New Roman"/>
          <w:i/>
          <w:sz w:val="20"/>
        </w:rPr>
        <w:t>técnicos</w:t>
      </w:r>
      <w:r>
        <w:rPr>
          <w:rFonts w:ascii="Times New Roman" w:hAnsi="Times New Roman"/>
          <w:i/>
          <w:spacing w:val="-22"/>
          <w:sz w:val="20"/>
        </w:rPr>
        <w:t xml:space="preserve"> </w:t>
      </w:r>
      <w:r>
        <w:rPr>
          <w:rFonts w:ascii="Times New Roman" w:hAnsi="Times New Roman"/>
          <w:i/>
          <w:sz w:val="20"/>
        </w:rPr>
        <w:t>de</w:t>
      </w:r>
      <w:r>
        <w:rPr>
          <w:rFonts w:ascii="Times New Roman" w:hAnsi="Times New Roman"/>
          <w:i/>
          <w:spacing w:val="-25"/>
          <w:sz w:val="20"/>
        </w:rPr>
        <w:t xml:space="preserve"> </w:t>
      </w:r>
      <w:r>
        <w:rPr>
          <w:rFonts w:ascii="Times New Roman" w:hAnsi="Times New Roman"/>
          <w:i/>
          <w:sz w:val="20"/>
        </w:rPr>
        <w:t>juicio”,</w:t>
      </w:r>
      <w:r>
        <w:rPr>
          <w:rFonts w:ascii="Times New Roman" w:hAnsi="Times New Roman"/>
          <w:i/>
          <w:spacing w:val="-23"/>
          <w:sz w:val="20"/>
        </w:rPr>
        <w:t xml:space="preserve"> </w:t>
      </w:r>
      <w:r>
        <w:rPr>
          <w:rFonts w:ascii="Times New Roman" w:hAnsi="Times New Roman"/>
          <w:i/>
          <w:sz w:val="20"/>
        </w:rPr>
        <w:t>a</w:t>
      </w:r>
      <w:r>
        <w:rPr>
          <w:rFonts w:ascii="Times New Roman" w:hAnsi="Times New Roman"/>
          <w:i/>
          <w:spacing w:val="-24"/>
          <w:sz w:val="20"/>
        </w:rPr>
        <w:t xml:space="preserve"> </w:t>
      </w:r>
      <w:r>
        <w:rPr>
          <w:rFonts w:ascii="Times New Roman" w:hAnsi="Times New Roman"/>
          <w:i/>
          <w:sz w:val="20"/>
        </w:rPr>
        <w:t>las</w:t>
      </w:r>
      <w:r>
        <w:rPr>
          <w:rFonts w:ascii="Times New Roman" w:hAnsi="Times New Roman"/>
          <w:i/>
          <w:spacing w:val="-22"/>
          <w:sz w:val="20"/>
        </w:rPr>
        <w:t xml:space="preserve"> </w:t>
      </w:r>
      <w:r>
        <w:rPr>
          <w:rFonts w:ascii="Times New Roman" w:hAnsi="Times New Roman"/>
          <w:i/>
          <w:sz w:val="20"/>
        </w:rPr>
        <w:t>que</w:t>
      </w:r>
      <w:r>
        <w:rPr>
          <w:rFonts w:ascii="Times New Roman" w:hAnsi="Times New Roman"/>
          <w:i/>
          <w:spacing w:val="-23"/>
          <w:sz w:val="20"/>
        </w:rPr>
        <w:t xml:space="preserve"> </w:t>
      </w:r>
      <w:r>
        <w:rPr>
          <w:rFonts w:ascii="Times New Roman" w:hAnsi="Times New Roman"/>
          <w:i/>
          <w:sz w:val="20"/>
        </w:rPr>
        <w:t>se</w:t>
      </w:r>
      <w:r>
        <w:rPr>
          <w:rFonts w:ascii="Times New Roman" w:hAnsi="Times New Roman"/>
          <w:i/>
          <w:spacing w:val="-24"/>
          <w:sz w:val="20"/>
        </w:rPr>
        <w:t xml:space="preserve"> </w:t>
      </w:r>
      <w:r>
        <w:rPr>
          <w:rFonts w:ascii="Times New Roman" w:hAnsi="Times New Roman"/>
          <w:i/>
          <w:sz w:val="20"/>
        </w:rPr>
        <w:t>les</w:t>
      </w:r>
      <w:r>
        <w:rPr>
          <w:rFonts w:ascii="Times New Roman" w:hAnsi="Times New Roman"/>
          <w:i/>
          <w:spacing w:val="-24"/>
          <w:sz w:val="20"/>
        </w:rPr>
        <w:t xml:space="preserve"> </w:t>
      </w:r>
      <w:r>
        <w:rPr>
          <w:rFonts w:ascii="Times New Roman" w:hAnsi="Times New Roman"/>
          <w:i/>
          <w:sz w:val="20"/>
        </w:rPr>
        <w:t>comunicará</w:t>
      </w:r>
      <w:r>
        <w:rPr>
          <w:rFonts w:ascii="Times New Roman" w:hAnsi="Times New Roman"/>
          <w:i/>
          <w:spacing w:val="-24"/>
          <w:sz w:val="20"/>
        </w:rPr>
        <w:t xml:space="preserve"> </w:t>
      </w:r>
      <w:r>
        <w:rPr>
          <w:rFonts w:ascii="Times New Roman" w:hAnsi="Times New Roman"/>
          <w:i/>
          <w:sz w:val="20"/>
        </w:rPr>
        <w:t>la</w:t>
      </w:r>
      <w:r>
        <w:rPr>
          <w:rFonts w:ascii="Times New Roman" w:hAnsi="Times New Roman"/>
          <w:i/>
          <w:spacing w:val="-22"/>
          <w:sz w:val="20"/>
        </w:rPr>
        <w:t xml:space="preserve"> </w:t>
      </w:r>
      <w:r>
        <w:rPr>
          <w:rFonts w:ascii="Times New Roman" w:hAnsi="Times New Roman"/>
          <w:i/>
          <w:sz w:val="20"/>
        </w:rPr>
        <w:t>presente</w:t>
      </w:r>
      <w:r>
        <w:rPr>
          <w:rFonts w:ascii="Times New Roman" w:hAnsi="Times New Roman"/>
          <w:i/>
          <w:spacing w:val="-22"/>
          <w:sz w:val="20"/>
        </w:rPr>
        <w:t xml:space="preserve"> </w:t>
      </w:r>
      <w:r>
        <w:rPr>
          <w:rFonts w:ascii="Times New Roman" w:hAnsi="Times New Roman"/>
          <w:i/>
          <w:sz w:val="20"/>
        </w:rPr>
        <w:t>decisión</w:t>
      </w:r>
      <w:r>
        <w:rPr>
          <w:rFonts w:ascii="Times New Roman" w:hAnsi="Times New Roman"/>
          <w:i/>
          <w:spacing w:val="-24"/>
          <w:sz w:val="20"/>
        </w:rPr>
        <w:t xml:space="preserve"> </w:t>
      </w:r>
      <w:r>
        <w:rPr>
          <w:rFonts w:ascii="Times New Roman" w:hAnsi="Times New Roman"/>
          <w:i/>
          <w:sz w:val="20"/>
        </w:rPr>
        <w:t>y</w:t>
      </w:r>
      <w:r>
        <w:rPr>
          <w:rFonts w:ascii="Times New Roman" w:hAnsi="Times New Roman"/>
          <w:i/>
          <w:spacing w:val="-21"/>
          <w:sz w:val="20"/>
        </w:rPr>
        <w:t xml:space="preserve"> </w:t>
      </w:r>
      <w:r>
        <w:rPr>
          <w:rFonts w:ascii="Times New Roman" w:hAnsi="Times New Roman"/>
          <w:i/>
          <w:sz w:val="20"/>
        </w:rPr>
        <w:t>quienes podrán</w:t>
      </w:r>
      <w:r>
        <w:rPr>
          <w:rFonts w:ascii="Times New Roman" w:hAnsi="Times New Roman"/>
          <w:i/>
          <w:spacing w:val="-5"/>
          <w:sz w:val="20"/>
        </w:rPr>
        <w:t xml:space="preserve"> </w:t>
      </w:r>
      <w:r>
        <w:rPr>
          <w:rFonts w:ascii="Times New Roman" w:hAnsi="Times New Roman"/>
          <w:i/>
          <w:sz w:val="20"/>
        </w:rPr>
        <w:t>asistir,</w:t>
      </w:r>
      <w:r>
        <w:rPr>
          <w:rFonts w:ascii="Times New Roman" w:hAnsi="Times New Roman"/>
          <w:i/>
          <w:spacing w:val="-3"/>
          <w:sz w:val="20"/>
        </w:rPr>
        <w:t xml:space="preserve"> </w:t>
      </w:r>
      <w:r>
        <w:rPr>
          <w:rFonts w:ascii="TeXGyrePagella" w:hAnsi="TeXGyrePagella"/>
          <w:b/>
          <w:i/>
          <w:sz w:val="20"/>
        </w:rPr>
        <w:t>virtualmente</w:t>
      </w:r>
      <w:r>
        <w:rPr>
          <w:rFonts w:ascii="TeXGyrePagella" w:hAnsi="TeXGyrePagella"/>
          <w:b/>
          <w:i/>
          <w:spacing w:val="-4"/>
          <w:sz w:val="20"/>
        </w:rPr>
        <w:t xml:space="preserve"> </w:t>
      </w:r>
      <w:r>
        <w:rPr>
          <w:rFonts w:ascii="TeXGyrePagella" w:hAnsi="TeXGyrePagella"/>
          <w:b/>
          <w:i/>
          <w:sz w:val="20"/>
        </w:rPr>
        <w:t>y</w:t>
      </w:r>
      <w:r>
        <w:rPr>
          <w:rFonts w:ascii="TeXGyrePagella" w:hAnsi="TeXGyrePagella"/>
          <w:b/>
          <w:i/>
          <w:spacing w:val="-5"/>
          <w:sz w:val="20"/>
        </w:rPr>
        <w:t xml:space="preserve"> </w:t>
      </w:r>
      <w:r>
        <w:rPr>
          <w:rFonts w:ascii="TeXGyrePagella" w:hAnsi="TeXGyrePagella"/>
          <w:b/>
          <w:i/>
          <w:sz w:val="20"/>
        </w:rPr>
        <w:t>en</w:t>
      </w:r>
      <w:r>
        <w:rPr>
          <w:rFonts w:ascii="TeXGyrePagella" w:hAnsi="TeXGyrePagella"/>
          <w:b/>
          <w:i/>
          <w:spacing w:val="-5"/>
          <w:sz w:val="20"/>
        </w:rPr>
        <w:t xml:space="preserve"> </w:t>
      </w:r>
      <w:r>
        <w:rPr>
          <w:rFonts w:ascii="TeXGyrePagella" w:hAnsi="TeXGyrePagella"/>
          <w:b/>
          <w:i/>
          <w:sz w:val="20"/>
        </w:rPr>
        <w:t>calidad</w:t>
      </w:r>
      <w:r>
        <w:rPr>
          <w:rFonts w:ascii="TeXGyrePagella" w:hAnsi="TeXGyrePagella"/>
          <w:b/>
          <w:i/>
          <w:spacing w:val="-5"/>
          <w:sz w:val="20"/>
        </w:rPr>
        <w:t xml:space="preserve"> </w:t>
      </w:r>
      <w:r>
        <w:rPr>
          <w:rFonts w:ascii="TeXGyrePagella" w:hAnsi="TeXGyrePagella"/>
          <w:b/>
          <w:i/>
          <w:sz w:val="20"/>
        </w:rPr>
        <w:t>de</w:t>
      </w:r>
      <w:r>
        <w:rPr>
          <w:rFonts w:ascii="TeXGyrePagella" w:hAnsi="TeXGyrePagella"/>
          <w:b/>
          <w:i/>
          <w:spacing w:val="-5"/>
          <w:sz w:val="20"/>
        </w:rPr>
        <w:t xml:space="preserve"> </w:t>
      </w:r>
      <w:r>
        <w:rPr>
          <w:rFonts w:ascii="TeXGyrePagella" w:hAnsi="TeXGyrePagella"/>
          <w:b/>
          <w:i/>
          <w:sz w:val="20"/>
        </w:rPr>
        <w:t>observadoras</w:t>
      </w:r>
      <w:r>
        <w:rPr>
          <w:rFonts w:ascii="Times New Roman" w:hAnsi="Times New Roman"/>
          <w:i/>
          <w:sz w:val="20"/>
        </w:rPr>
        <w:t>,</w:t>
      </w:r>
      <w:r>
        <w:rPr>
          <w:rFonts w:ascii="Times New Roman" w:hAnsi="Times New Roman"/>
          <w:i/>
          <w:spacing w:val="-4"/>
          <w:sz w:val="20"/>
        </w:rPr>
        <w:t xml:space="preserve"> </w:t>
      </w:r>
      <w:r>
        <w:rPr>
          <w:rFonts w:ascii="Times New Roman" w:hAnsi="Times New Roman"/>
          <w:i/>
          <w:sz w:val="20"/>
        </w:rPr>
        <w:t>a</w:t>
      </w:r>
      <w:r>
        <w:rPr>
          <w:rFonts w:ascii="Times New Roman" w:hAnsi="Times New Roman"/>
          <w:i/>
          <w:spacing w:val="-4"/>
          <w:sz w:val="20"/>
        </w:rPr>
        <w:t xml:space="preserve"> </w:t>
      </w:r>
      <w:r>
        <w:rPr>
          <w:rFonts w:ascii="Times New Roman" w:hAnsi="Times New Roman"/>
          <w:i/>
          <w:sz w:val="20"/>
        </w:rPr>
        <w:t>la</w:t>
      </w:r>
      <w:r>
        <w:rPr>
          <w:rFonts w:ascii="Times New Roman" w:hAnsi="Times New Roman"/>
          <w:i/>
          <w:spacing w:val="-4"/>
          <w:sz w:val="20"/>
        </w:rPr>
        <w:t xml:space="preserve"> </w:t>
      </w:r>
      <w:r>
        <w:rPr>
          <w:rFonts w:ascii="Times New Roman" w:hAnsi="Times New Roman"/>
          <w:i/>
          <w:sz w:val="20"/>
        </w:rPr>
        <w:t>recepción</w:t>
      </w:r>
      <w:r>
        <w:rPr>
          <w:rFonts w:ascii="Times New Roman" w:hAnsi="Times New Roman"/>
          <w:i/>
          <w:spacing w:val="-6"/>
          <w:sz w:val="20"/>
        </w:rPr>
        <w:t xml:space="preserve"> </w:t>
      </w:r>
      <w:r>
        <w:rPr>
          <w:rFonts w:ascii="Times New Roman" w:hAnsi="Times New Roman"/>
          <w:i/>
          <w:sz w:val="20"/>
        </w:rPr>
        <w:t>de</w:t>
      </w:r>
      <w:r>
        <w:rPr>
          <w:rFonts w:ascii="Times New Roman" w:hAnsi="Times New Roman"/>
          <w:i/>
          <w:spacing w:val="-5"/>
          <w:sz w:val="20"/>
        </w:rPr>
        <w:t xml:space="preserve"> </w:t>
      </w:r>
      <w:r>
        <w:rPr>
          <w:rFonts w:ascii="Times New Roman" w:hAnsi="Times New Roman"/>
          <w:i/>
          <w:sz w:val="20"/>
        </w:rPr>
        <w:t>los</w:t>
      </w:r>
      <w:r>
        <w:rPr>
          <w:rFonts w:ascii="Times New Roman" w:hAnsi="Times New Roman"/>
          <w:i/>
          <w:spacing w:val="-5"/>
          <w:sz w:val="20"/>
        </w:rPr>
        <w:t xml:space="preserve"> </w:t>
      </w:r>
      <w:r>
        <w:rPr>
          <w:rFonts w:ascii="Times New Roman" w:hAnsi="Times New Roman"/>
          <w:i/>
          <w:sz w:val="20"/>
        </w:rPr>
        <w:t>testimonios ordenados</w:t>
      </w:r>
      <w:r>
        <w:rPr>
          <w:rFonts w:ascii="Times New Roman" w:hAnsi="Times New Roman"/>
          <w:i/>
          <w:spacing w:val="-27"/>
          <w:sz w:val="20"/>
        </w:rPr>
        <w:t xml:space="preserve"> </w:t>
      </w:r>
      <w:r>
        <w:rPr>
          <w:rFonts w:ascii="Times New Roman" w:hAnsi="Times New Roman"/>
          <w:i/>
          <w:sz w:val="20"/>
        </w:rPr>
        <w:t>en</w:t>
      </w:r>
      <w:r>
        <w:rPr>
          <w:rFonts w:ascii="Times New Roman" w:hAnsi="Times New Roman"/>
          <w:i/>
          <w:spacing w:val="-26"/>
          <w:sz w:val="20"/>
        </w:rPr>
        <w:t xml:space="preserve"> </w:t>
      </w:r>
      <w:r>
        <w:rPr>
          <w:rFonts w:ascii="Times New Roman" w:hAnsi="Times New Roman"/>
          <w:i/>
          <w:sz w:val="20"/>
        </w:rPr>
        <w:t>este</w:t>
      </w:r>
      <w:r>
        <w:rPr>
          <w:rFonts w:ascii="Times New Roman" w:hAnsi="Times New Roman"/>
          <w:i/>
          <w:spacing w:val="-27"/>
          <w:sz w:val="20"/>
        </w:rPr>
        <w:t xml:space="preserve"> </w:t>
      </w:r>
      <w:r>
        <w:rPr>
          <w:rFonts w:ascii="Times New Roman" w:hAnsi="Times New Roman"/>
          <w:i/>
          <w:sz w:val="20"/>
        </w:rPr>
        <w:t>proveído</w:t>
      </w:r>
      <w:r>
        <w:rPr>
          <w:rFonts w:ascii="Times New Roman" w:hAnsi="Times New Roman"/>
          <w:i/>
          <w:spacing w:val="-26"/>
          <w:sz w:val="20"/>
        </w:rPr>
        <w:t xml:space="preserve"> </w:t>
      </w:r>
      <w:r>
        <w:rPr>
          <w:rFonts w:ascii="Times New Roman" w:hAnsi="Times New Roman"/>
          <w:i/>
          <w:sz w:val="20"/>
        </w:rPr>
        <w:t>a</w:t>
      </w:r>
      <w:r>
        <w:rPr>
          <w:rFonts w:ascii="Times New Roman" w:hAnsi="Times New Roman"/>
          <w:i/>
          <w:spacing w:val="-25"/>
          <w:sz w:val="20"/>
        </w:rPr>
        <w:t xml:space="preserve"> </w:t>
      </w:r>
      <w:r>
        <w:rPr>
          <w:rFonts w:ascii="Times New Roman" w:hAnsi="Times New Roman"/>
          <w:i/>
          <w:sz w:val="20"/>
        </w:rPr>
        <w:t>través</w:t>
      </w:r>
      <w:r>
        <w:rPr>
          <w:rFonts w:ascii="Times New Roman" w:hAnsi="Times New Roman"/>
          <w:i/>
          <w:spacing w:val="-27"/>
          <w:sz w:val="20"/>
        </w:rPr>
        <w:t xml:space="preserve"> </w:t>
      </w:r>
      <w:r>
        <w:rPr>
          <w:rFonts w:ascii="Times New Roman" w:hAnsi="Times New Roman"/>
          <w:i/>
          <w:sz w:val="20"/>
        </w:rPr>
        <w:t>de</w:t>
      </w:r>
      <w:r>
        <w:rPr>
          <w:rFonts w:ascii="Times New Roman" w:hAnsi="Times New Roman"/>
          <w:i/>
          <w:spacing w:val="-26"/>
          <w:sz w:val="20"/>
        </w:rPr>
        <w:t xml:space="preserve"> </w:t>
      </w:r>
      <w:r>
        <w:rPr>
          <w:rFonts w:ascii="Times New Roman" w:hAnsi="Times New Roman"/>
          <w:i/>
          <w:sz w:val="20"/>
        </w:rPr>
        <w:t>persona</w:t>
      </w:r>
      <w:r>
        <w:rPr>
          <w:rFonts w:ascii="Times New Roman" w:hAnsi="Times New Roman"/>
          <w:i/>
          <w:spacing w:val="-26"/>
          <w:sz w:val="20"/>
        </w:rPr>
        <w:t xml:space="preserve"> </w:t>
      </w:r>
      <w:r>
        <w:rPr>
          <w:rFonts w:ascii="Times New Roman" w:hAnsi="Times New Roman"/>
          <w:i/>
          <w:sz w:val="20"/>
        </w:rPr>
        <w:t>expresamente</w:t>
      </w:r>
      <w:r>
        <w:rPr>
          <w:rFonts w:ascii="Times New Roman" w:hAnsi="Times New Roman"/>
          <w:i/>
          <w:spacing w:val="-25"/>
          <w:sz w:val="20"/>
        </w:rPr>
        <w:t xml:space="preserve"> </w:t>
      </w:r>
      <w:r>
        <w:rPr>
          <w:rFonts w:ascii="Times New Roman" w:hAnsi="Times New Roman"/>
          <w:i/>
          <w:sz w:val="20"/>
        </w:rPr>
        <w:t>designada</w:t>
      </w:r>
      <w:r>
        <w:rPr>
          <w:rFonts w:ascii="Times New Roman" w:hAnsi="Times New Roman"/>
          <w:i/>
          <w:spacing w:val="-26"/>
          <w:sz w:val="20"/>
        </w:rPr>
        <w:t xml:space="preserve"> </w:t>
      </w:r>
      <w:r>
        <w:rPr>
          <w:rFonts w:ascii="Times New Roman" w:hAnsi="Times New Roman"/>
          <w:i/>
          <w:sz w:val="20"/>
        </w:rPr>
        <w:t>por</w:t>
      </w:r>
      <w:r>
        <w:rPr>
          <w:rFonts w:ascii="Times New Roman" w:hAnsi="Times New Roman"/>
          <w:i/>
          <w:spacing w:val="-27"/>
          <w:sz w:val="20"/>
        </w:rPr>
        <w:t xml:space="preserve"> </w:t>
      </w:r>
      <w:r>
        <w:rPr>
          <w:rFonts w:ascii="Times New Roman" w:hAnsi="Times New Roman"/>
          <w:i/>
          <w:sz w:val="20"/>
        </w:rPr>
        <w:t>el</w:t>
      </w:r>
      <w:r>
        <w:rPr>
          <w:rFonts w:ascii="Times New Roman" w:hAnsi="Times New Roman"/>
          <w:i/>
          <w:spacing w:val="-24"/>
          <w:sz w:val="20"/>
        </w:rPr>
        <w:t xml:space="preserve"> </w:t>
      </w:r>
      <w:r>
        <w:rPr>
          <w:rFonts w:ascii="Times New Roman" w:hAnsi="Times New Roman"/>
          <w:i/>
          <w:sz w:val="20"/>
        </w:rPr>
        <w:t>representante</w:t>
      </w:r>
      <w:r>
        <w:rPr>
          <w:rFonts w:ascii="Times New Roman" w:hAnsi="Times New Roman"/>
          <w:i/>
          <w:spacing w:val="-25"/>
          <w:sz w:val="20"/>
        </w:rPr>
        <w:t xml:space="preserve"> </w:t>
      </w:r>
      <w:r>
        <w:rPr>
          <w:rFonts w:ascii="Times New Roman" w:hAnsi="Times New Roman"/>
          <w:i/>
          <w:sz w:val="20"/>
        </w:rPr>
        <w:t>legal, con</w:t>
      </w:r>
      <w:r>
        <w:rPr>
          <w:rFonts w:ascii="Times New Roman" w:hAnsi="Times New Roman"/>
          <w:i/>
          <w:spacing w:val="-5"/>
          <w:sz w:val="20"/>
        </w:rPr>
        <w:t xml:space="preserve"> </w:t>
      </w:r>
      <w:r>
        <w:rPr>
          <w:rFonts w:ascii="Times New Roman" w:hAnsi="Times New Roman"/>
          <w:i/>
          <w:sz w:val="20"/>
        </w:rPr>
        <w:t>al</w:t>
      </w:r>
      <w:r>
        <w:rPr>
          <w:rFonts w:ascii="Times New Roman" w:hAnsi="Times New Roman"/>
          <w:i/>
          <w:spacing w:val="-4"/>
          <w:sz w:val="20"/>
        </w:rPr>
        <w:t xml:space="preserve"> </w:t>
      </w:r>
      <w:r>
        <w:rPr>
          <w:rFonts w:ascii="Times New Roman" w:hAnsi="Times New Roman"/>
          <w:i/>
          <w:sz w:val="20"/>
        </w:rPr>
        <w:t>menos</w:t>
      </w:r>
      <w:r>
        <w:rPr>
          <w:rFonts w:ascii="Times New Roman" w:hAnsi="Times New Roman"/>
          <w:i/>
          <w:spacing w:val="-4"/>
          <w:sz w:val="20"/>
        </w:rPr>
        <w:t xml:space="preserve"> </w:t>
      </w:r>
      <w:r>
        <w:rPr>
          <w:rFonts w:ascii="Times New Roman" w:hAnsi="Times New Roman"/>
          <w:i/>
          <w:sz w:val="20"/>
        </w:rPr>
        <w:t>tres</w:t>
      </w:r>
      <w:r>
        <w:rPr>
          <w:rFonts w:ascii="Times New Roman" w:hAnsi="Times New Roman"/>
          <w:i/>
          <w:spacing w:val="-5"/>
          <w:sz w:val="20"/>
        </w:rPr>
        <w:t xml:space="preserve"> </w:t>
      </w:r>
      <w:r>
        <w:rPr>
          <w:rFonts w:ascii="Times New Roman" w:hAnsi="Times New Roman"/>
          <w:i/>
          <w:sz w:val="20"/>
        </w:rPr>
        <w:t>(3)</w:t>
      </w:r>
      <w:r>
        <w:rPr>
          <w:rFonts w:ascii="Times New Roman" w:hAnsi="Times New Roman"/>
          <w:i/>
          <w:spacing w:val="-3"/>
          <w:sz w:val="20"/>
        </w:rPr>
        <w:t xml:space="preserve"> </w:t>
      </w:r>
      <w:r>
        <w:rPr>
          <w:rFonts w:ascii="Times New Roman" w:hAnsi="Times New Roman"/>
          <w:i/>
          <w:sz w:val="20"/>
        </w:rPr>
        <w:t>días</w:t>
      </w:r>
      <w:r>
        <w:rPr>
          <w:rFonts w:ascii="Times New Roman" w:hAnsi="Times New Roman"/>
          <w:i/>
          <w:spacing w:val="-4"/>
          <w:sz w:val="20"/>
        </w:rPr>
        <w:t xml:space="preserve"> </w:t>
      </w:r>
      <w:r>
        <w:rPr>
          <w:rFonts w:ascii="Times New Roman" w:hAnsi="Times New Roman"/>
          <w:i/>
          <w:sz w:val="20"/>
        </w:rPr>
        <w:t>de</w:t>
      </w:r>
      <w:r>
        <w:rPr>
          <w:rFonts w:ascii="Times New Roman" w:hAnsi="Times New Roman"/>
          <w:i/>
          <w:spacing w:val="-5"/>
          <w:sz w:val="20"/>
        </w:rPr>
        <w:t xml:space="preserve"> </w:t>
      </w:r>
      <w:r>
        <w:rPr>
          <w:rFonts w:ascii="Times New Roman" w:hAnsi="Times New Roman"/>
          <w:i/>
          <w:sz w:val="20"/>
        </w:rPr>
        <w:t>anticipación</w:t>
      </w:r>
      <w:r>
        <w:rPr>
          <w:rFonts w:ascii="Times New Roman" w:hAnsi="Times New Roman"/>
          <w:i/>
          <w:spacing w:val="-4"/>
          <w:sz w:val="20"/>
        </w:rPr>
        <w:t xml:space="preserve"> </w:t>
      </w:r>
      <w:r>
        <w:rPr>
          <w:rFonts w:ascii="Times New Roman" w:hAnsi="Times New Roman"/>
          <w:i/>
          <w:sz w:val="20"/>
        </w:rPr>
        <w:t>a</w:t>
      </w:r>
      <w:r>
        <w:rPr>
          <w:rFonts w:ascii="Times New Roman" w:hAnsi="Times New Roman"/>
          <w:i/>
          <w:spacing w:val="-3"/>
          <w:sz w:val="20"/>
        </w:rPr>
        <w:t xml:space="preserve"> </w:t>
      </w:r>
      <w:r>
        <w:rPr>
          <w:rFonts w:ascii="Times New Roman" w:hAnsi="Times New Roman"/>
          <w:i/>
          <w:sz w:val="20"/>
        </w:rPr>
        <w:t>la</w:t>
      </w:r>
      <w:r>
        <w:rPr>
          <w:rFonts w:ascii="Times New Roman" w:hAnsi="Times New Roman"/>
          <w:i/>
          <w:spacing w:val="-4"/>
          <w:sz w:val="20"/>
        </w:rPr>
        <w:t xml:space="preserve"> </w:t>
      </w:r>
      <w:r>
        <w:rPr>
          <w:rFonts w:ascii="Times New Roman" w:hAnsi="Times New Roman"/>
          <w:i/>
          <w:sz w:val="20"/>
        </w:rPr>
        <w:t>realización</w:t>
      </w:r>
      <w:r>
        <w:rPr>
          <w:rFonts w:ascii="Times New Roman" w:hAnsi="Times New Roman"/>
          <w:i/>
          <w:spacing w:val="-4"/>
          <w:sz w:val="20"/>
        </w:rPr>
        <w:t xml:space="preserve"> </w:t>
      </w:r>
      <w:r>
        <w:rPr>
          <w:rFonts w:ascii="Times New Roman" w:hAnsi="Times New Roman"/>
          <w:i/>
          <w:sz w:val="20"/>
        </w:rPr>
        <w:t>de</w:t>
      </w:r>
      <w:r>
        <w:rPr>
          <w:rFonts w:ascii="Times New Roman" w:hAnsi="Times New Roman"/>
          <w:i/>
          <w:spacing w:val="-4"/>
          <w:sz w:val="20"/>
        </w:rPr>
        <w:t xml:space="preserve"> </w:t>
      </w:r>
      <w:r>
        <w:rPr>
          <w:rFonts w:ascii="Times New Roman" w:hAnsi="Times New Roman"/>
          <w:i/>
          <w:sz w:val="20"/>
        </w:rPr>
        <w:t>la</w:t>
      </w:r>
      <w:r>
        <w:rPr>
          <w:rFonts w:ascii="Times New Roman" w:hAnsi="Times New Roman"/>
          <w:i/>
          <w:spacing w:val="-4"/>
          <w:sz w:val="20"/>
        </w:rPr>
        <w:t xml:space="preserve"> </w:t>
      </w:r>
      <w:r>
        <w:rPr>
          <w:rFonts w:ascii="Times New Roman" w:hAnsi="Times New Roman"/>
          <w:i/>
          <w:sz w:val="20"/>
        </w:rPr>
        <w:t>diligencia.</w:t>
      </w:r>
    </w:p>
    <w:p xmlns:wp14="http://schemas.microsoft.com/office/word/2010/wordml" w:rsidR="00F44D54" w:rsidRDefault="00F44D54" w14:paraId="6DFB9E20" wp14:textId="77777777">
      <w:pPr>
        <w:pStyle w:val="Textoindependiente"/>
        <w:rPr>
          <w:rFonts w:ascii="Times New Roman"/>
          <w:i/>
          <w:sz w:val="20"/>
        </w:rPr>
      </w:pPr>
    </w:p>
    <w:p xmlns:wp14="http://schemas.microsoft.com/office/word/2010/wordml" w:rsidR="00F44D54" w:rsidRDefault="00B82C55" w14:paraId="100BC347" wp14:textId="77777777">
      <w:pPr>
        <w:pStyle w:val="Textoindependiente"/>
        <w:spacing w:before="178" w:line="360" w:lineRule="auto"/>
        <w:ind w:left="548" w:right="1067"/>
        <w:jc w:val="both"/>
      </w:pPr>
      <w:r>
        <w:t>De lo anotado se deduce que el CNMH puede asistir a la diligencia de práctica de los testimonios pero carece de la posibilidad de realizar “</w:t>
      </w:r>
      <w:r>
        <w:rPr>
          <w:i/>
        </w:rPr>
        <w:t>intervención alguna</w:t>
      </w:r>
      <w:r>
        <w:t>”.</w:t>
      </w:r>
      <w:r>
        <w:rPr>
          <w:spacing w:val="-25"/>
        </w:rPr>
        <w:t xml:space="preserve"> </w:t>
      </w:r>
      <w:r>
        <w:t>Para el Ministerio Público tal limitación procesal lesiona el debido proceso y el derecho a la defensa del CNMH. Lo anterior por cuanto dentro del trámite de las medidas cautelares dicha entidad ostenta la condición de sujeto procesal al ser la parte demandada, además, de prosperar las pretensiones debe cumplir lo dispuesto por la SARVR. Así las cosas, el CNMH debe contar con la posibilidad de participar en todos los escenarios procesales y exponer sus argumentos de defensa. Los derechos a la defensa y contradicción son integrales y no permiten un ejercicio intermitente.</w:t>
      </w:r>
    </w:p>
    <w:p xmlns:wp14="http://schemas.microsoft.com/office/word/2010/wordml" w:rsidR="00F44D54" w:rsidRDefault="00F44D54" w14:paraId="70DF9E56" wp14:textId="77777777">
      <w:pPr>
        <w:pStyle w:val="Textoindependiente"/>
        <w:rPr>
          <w:sz w:val="36"/>
        </w:rPr>
      </w:pPr>
    </w:p>
    <w:p xmlns:wp14="http://schemas.microsoft.com/office/word/2010/wordml" w:rsidR="00F44D54" w:rsidRDefault="00B82C55" w14:paraId="12722783" wp14:textId="77777777">
      <w:pPr>
        <w:pStyle w:val="Textoindependiente"/>
        <w:spacing w:before="1" w:line="360" w:lineRule="auto"/>
        <w:ind w:left="548" w:right="1069"/>
        <w:jc w:val="both"/>
      </w:pPr>
      <w:r>
        <w:t>Frente a la citada postura el Ministerio Público resalta que en la providencia cuestionada, la SARVR efectuó valoraciones sobre la presunta responsabilidad institucional del CNMH al modificar el guion metodológico de la exposición. Afirmó que la Sección:</w:t>
      </w:r>
    </w:p>
    <w:p xmlns:wp14="http://schemas.microsoft.com/office/word/2010/wordml" w:rsidR="00F44D54" w:rsidRDefault="00F44D54" w14:paraId="44E871BC" wp14:textId="77777777">
      <w:pPr>
        <w:pStyle w:val="Textoindependiente"/>
        <w:rPr>
          <w:sz w:val="36"/>
        </w:rPr>
      </w:pPr>
    </w:p>
    <w:p xmlns:wp14="http://schemas.microsoft.com/office/word/2010/wordml" w:rsidR="00F44D54" w:rsidRDefault="00B82C55" w14:paraId="1F354EB5" wp14:textId="77777777">
      <w:pPr>
        <w:ind w:left="1114" w:right="1641"/>
        <w:jc w:val="both"/>
        <w:rPr>
          <w:sz w:val="20"/>
        </w:rPr>
      </w:pPr>
      <w:r>
        <w:rPr>
          <w:sz w:val="20"/>
        </w:rPr>
        <w:t xml:space="preserve">[…] </w:t>
      </w:r>
      <w:r>
        <w:rPr>
          <w:i/>
          <w:sz w:val="20"/>
        </w:rPr>
        <w:t>ha encontrado elementos que señalan que el CNMH hizo modificaciones que no fueron consultadas con las víctimas, en las muestras de la colección “Voces para transformar a Colombia” a lo largo de sus itinerancias, consistentes en el metraje de sitios</w:t>
      </w:r>
      <w:r>
        <w:rPr>
          <w:i/>
          <w:spacing w:val="-14"/>
          <w:sz w:val="20"/>
        </w:rPr>
        <w:t xml:space="preserve"> </w:t>
      </w:r>
      <w:r>
        <w:rPr>
          <w:i/>
          <w:sz w:val="20"/>
        </w:rPr>
        <w:t>dispuestos</w:t>
      </w:r>
      <w:r>
        <w:rPr>
          <w:i/>
          <w:spacing w:val="-14"/>
          <w:sz w:val="20"/>
        </w:rPr>
        <w:t xml:space="preserve"> </w:t>
      </w:r>
      <w:r>
        <w:rPr>
          <w:i/>
          <w:sz w:val="20"/>
        </w:rPr>
        <w:t>para</w:t>
      </w:r>
      <w:r>
        <w:rPr>
          <w:i/>
          <w:spacing w:val="-13"/>
          <w:sz w:val="20"/>
        </w:rPr>
        <w:t xml:space="preserve"> </w:t>
      </w:r>
      <w:r>
        <w:rPr>
          <w:i/>
          <w:sz w:val="20"/>
        </w:rPr>
        <w:t>las</w:t>
      </w:r>
      <w:r>
        <w:rPr>
          <w:i/>
          <w:spacing w:val="-12"/>
          <w:sz w:val="20"/>
        </w:rPr>
        <w:t xml:space="preserve"> </w:t>
      </w:r>
      <w:r>
        <w:rPr>
          <w:i/>
          <w:sz w:val="20"/>
        </w:rPr>
        <w:t>exposiciones</w:t>
      </w:r>
      <w:r>
        <w:rPr>
          <w:i/>
          <w:spacing w:val="-13"/>
          <w:sz w:val="20"/>
        </w:rPr>
        <w:t xml:space="preserve"> </w:t>
      </w:r>
      <w:r>
        <w:rPr>
          <w:i/>
          <w:sz w:val="20"/>
        </w:rPr>
        <w:t>de</w:t>
      </w:r>
      <w:r>
        <w:rPr>
          <w:i/>
          <w:spacing w:val="-15"/>
          <w:sz w:val="20"/>
        </w:rPr>
        <w:t xml:space="preserve"> </w:t>
      </w:r>
      <w:r>
        <w:rPr>
          <w:i/>
          <w:sz w:val="20"/>
        </w:rPr>
        <w:t>Cali,</w:t>
      </w:r>
      <w:r>
        <w:rPr>
          <w:i/>
          <w:spacing w:val="-15"/>
          <w:sz w:val="20"/>
        </w:rPr>
        <w:t xml:space="preserve"> </w:t>
      </w:r>
      <w:r>
        <w:rPr>
          <w:i/>
          <w:sz w:val="20"/>
        </w:rPr>
        <w:t>Cúcuta</w:t>
      </w:r>
      <w:r>
        <w:rPr>
          <w:i/>
          <w:spacing w:val="-13"/>
          <w:sz w:val="20"/>
        </w:rPr>
        <w:t xml:space="preserve"> </w:t>
      </w:r>
      <w:r>
        <w:rPr>
          <w:i/>
          <w:sz w:val="20"/>
        </w:rPr>
        <w:t>y</w:t>
      </w:r>
      <w:r>
        <w:rPr>
          <w:i/>
          <w:spacing w:val="-13"/>
          <w:sz w:val="20"/>
        </w:rPr>
        <w:t xml:space="preserve"> </w:t>
      </w:r>
      <w:r>
        <w:rPr>
          <w:i/>
          <w:sz w:val="20"/>
        </w:rPr>
        <w:t>Villavicencio,</w:t>
      </w:r>
      <w:r>
        <w:rPr>
          <w:i/>
          <w:spacing w:val="-15"/>
          <w:sz w:val="20"/>
        </w:rPr>
        <w:t xml:space="preserve"> </w:t>
      </w:r>
      <w:r>
        <w:rPr>
          <w:i/>
          <w:sz w:val="20"/>
        </w:rPr>
        <w:t>lo</w:t>
      </w:r>
      <w:r>
        <w:rPr>
          <w:i/>
          <w:spacing w:val="-15"/>
          <w:sz w:val="20"/>
        </w:rPr>
        <w:t xml:space="preserve"> </w:t>
      </w:r>
      <w:r>
        <w:rPr>
          <w:i/>
          <w:sz w:val="20"/>
        </w:rPr>
        <w:t>cual</w:t>
      </w:r>
      <w:r>
        <w:rPr>
          <w:i/>
          <w:spacing w:val="-16"/>
          <w:sz w:val="20"/>
        </w:rPr>
        <w:t xml:space="preserve"> </w:t>
      </w:r>
      <w:r>
        <w:rPr>
          <w:i/>
          <w:sz w:val="20"/>
        </w:rPr>
        <w:t>trajo</w:t>
      </w:r>
      <w:r>
        <w:rPr>
          <w:i/>
          <w:spacing w:val="-12"/>
          <w:sz w:val="20"/>
        </w:rPr>
        <w:t xml:space="preserve"> </w:t>
      </w:r>
      <w:r>
        <w:rPr>
          <w:i/>
          <w:sz w:val="20"/>
        </w:rPr>
        <w:t>como consecuencia la alteración del proceso de diseño, montaje, selección de piezas, entre otros,</w:t>
      </w:r>
      <w:r>
        <w:rPr>
          <w:i/>
          <w:spacing w:val="-4"/>
          <w:sz w:val="20"/>
        </w:rPr>
        <w:t xml:space="preserve"> </w:t>
      </w:r>
      <w:r>
        <w:rPr>
          <w:i/>
          <w:sz w:val="20"/>
        </w:rPr>
        <w:t>con</w:t>
      </w:r>
      <w:r>
        <w:rPr>
          <w:i/>
          <w:spacing w:val="-5"/>
          <w:sz w:val="20"/>
        </w:rPr>
        <w:t xml:space="preserve"> </w:t>
      </w:r>
      <w:r>
        <w:rPr>
          <w:i/>
          <w:sz w:val="20"/>
        </w:rPr>
        <w:t>lo</w:t>
      </w:r>
      <w:r>
        <w:rPr>
          <w:i/>
          <w:spacing w:val="-5"/>
          <w:sz w:val="20"/>
        </w:rPr>
        <w:t xml:space="preserve"> </w:t>
      </w:r>
      <w:r>
        <w:rPr>
          <w:i/>
          <w:sz w:val="20"/>
        </w:rPr>
        <w:t>cual</w:t>
      </w:r>
      <w:r>
        <w:rPr>
          <w:i/>
          <w:spacing w:val="-5"/>
          <w:sz w:val="20"/>
        </w:rPr>
        <w:t xml:space="preserve"> </w:t>
      </w:r>
      <w:r>
        <w:rPr>
          <w:i/>
          <w:sz w:val="20"/>
        </w:rPr>
        <w:t>el</w:t>
      </w:r>
      <w:r>
        <w:rPr>
          <w:i/>
          <w:spacing w:val="-6"/>
          <w:sz w:val="20"/>
        </w:rPr>
        <w:t xml:space="preserve"> </w:t>
      </w:r>
      <w:r>
        <w:rPr>
          <w:i/>
          <w:sz w:val="20"/>
        </w:rPr>
        <w:t>contenido</w:t>
      </w:r>
      <w:r>
        <w:rPr>
          <w:i/>
          <w:spacing w:val="-5"/>
          <w:sz w:val="20"/>
        </w:rPr>
        <w:t xml:space="preserve"> </w:t>
      </w:r>
      <w:r>
        <w:rPr>
          <w:i/>
          <w:sz w:val="20"/>
        </w:rPr>
        <w:t>reparador</w:t>
      </w:r>
      <w:r>
        <w:rPr>
          <w:i/>
          <w:spacing w:val="-4"/>
          <w:sz w:val="20"/>
        </w:rPr>
        <w:t xml:space="preserve"> </w:t>
      </w:r>
      <w:r>
        <w:rPr>
          <w:i/>
          <w:sz w:val="20"/>
        </w:rPr>
        <w:t>y</w:t>
      </w:r>
      <w:r>
        <w:rPr>
          <w:i/>
          <w:spacing w:val="-3"/>
          <w:sz w:val="20"/>
        </w:rPr>
        <w:t xml:space="preserve"> </w:t>
      </w:r>
      <w:r>
        <w:rPr>
          <w:i/>
          <w:sz w:val="20"/>
        </w:rPr>
        <w:t>el</w:t>
      </w:r>
      <w:r>
        <w:rPr>
          <w:i/>
          <w:spacing w:val="-5"/>
          <w:sz w:val="20"/>
        </w:rPr>
        <w:t xml:space="preserve"> </w:t>
      </w:r>
      <w:r>
        <w:rPr>
          <w:i/>
          <w:sz w:val="20"/>
        </w:rPr>
        <w:t>valor</w:t>
      </w:r>
      <w:r>
        <w:rPr>
          <w:i/>
          <w:spacing w:val="-4"/>
          <w:sz w:val="20"/>
        </w:rPr>
        <w:t xml:space="preserve"> </w:t>
      </w:r>
      <w:r>
        <w:rPr>
          <w:i/>
          <w:sz w:val="20"/>
        </w:rPr>
        <w:t>simbólico</w:t>
      </w:r>
      <w:r>
        <w:rPr>
          <w:i/>
          <w:spacing w:val="-4"/>
          <w:sz w:val="20"/>
        </w:rPr>
        <w:t xml:space="preserve"> </w:t>
      </w:r>
      <w:r>
        <w:rPr>
          <w:i/>
          <w:sz w:val="20"/>
        </w:rPr>
        <w:t>de</w:t>
      </w:r>
      <w:r>
        <w:rPr>
          <w:i/>
          <w:spacing w:val="-2"/>
          <w:sz w:val="20"/>
        </w:rPr>
        <w:t xml:space="preserve"> </w:t>
      </w:r>
      <w:r>
        <w:rPr>
          <w:i/>
          <w:sz w:val="20"/>
        </w:rPr>
        <w:t>la</w:t>
      </w:r>
      <w:r>
        <w:rPr>
          <w:i/>
          <w:spacing w:val="-5"/>
          <w:sz w:val="20"/>
        </w:rPr>
        <w:t xml:space="preserve"> </w:t>
      </w:r>
      <w:r>
        <w:rPr>
          <w:i/>
          <w:sz w:val="20"/>
        </w:rPr>
        <w:t>Colección</w:t>
      </w:r>
      <w:r>
        <w:rPr>
          <w:i/>
          <w:spacing w:val="-5"/>
          <w:sz w:val="20"/>
        </w:rPr>
        <w:t xml:space="preserve"> </w:t>
      </w:r>
      <w:r>
        <w:rPr>
          <w:i/>
          <w:sz w:val="20"/>
        </w:rPr>
        <w:t>se</w:t>
      </w:r>
      <w:r>
        <w:rPr>
          <w:i/>
          <w:spacing w:val="-2"/>
          <w:sz w:val="20"/>
        </w:rPr>
        <w:t xml:space="preserve"> </w:t>
      </w:r>
      <w:r>
        <w:rPr>
          <w:i/>
          <w:sz w:val="20"/>
        </w:rPr>
        <w:t>ha</w:t>
      </w:r>
      <w:r>
        <w:rPr>
          <w:i/>
          <w:spacing w:val="-5"/>
          <w:sz w:val="20"/>
        </w:rPr>
        <w:t xml:space="preserve"> </w:t>
      </w:r>
      <w:r>
        <w:rPr>
          <w:i/>
          <w:sz w:val="20"/>
        </w:rPr>
        <w:t>visto afectado y se encuentra en riesgo, puesto que esas representaciones que se reflejan en el guion museológico y con la cuales las víctimas se sintieron identificadas y reparadas simbólicamente, fueron</w:t>
      </w:r>
      <w:r>
        <w:rPr>
          <w:i/>
          <w:spacing w:val="1"/>
          <w:sz w:val="20"/>
        </w:rPr>
        <w:t xml:space="preserve"> </w:t>
      </w:r>
      <w:r>
        <w:rPr>
          <w:i/>
          <w:sz w:val="20"/>
        </w:rPr>
        <w:t>cambiadas</w:t>
      </w:r>
      <w:r>
        <w:rPr>
          <w:sz w:val="20"/>
        </w:rPr>
        <w:t>.</w:t>
      </w:r>
    </w:p>
    <w:p xmlns:wp14="http://schemas.microsoft.com/office/word/2010/wordml" w:rsidR="00F44D54" w:rsidRDefault="00F44D54" w14:paraId="144A5D23" wp14:textId="77777777">
      <w:pPr>
        <w:pStyle w:val="Textoindependiente"/>
        <w:rPr>
          <w:sz w:val="22"/>
        </w:rPr>
      </w:pPr>
    </w:p>
    <w:p xmlns:wp14="http://schemas.microsoft.com/office/word/2010/wordml" w:rsidR="00F44D54" w:rsidRDefault="00B82C55" w14:paraId="4DA63EC3" wp14:textId="77777777">
      <w:pPr>
        <w:spacing w:before="163" w:line="360" w:lineRule="auto"/>
        <w:ind w:left="548" w:right="1072"/>
        <w:jc w:val="both"/>
        <w:rPr>
          <w:i/>
          <w:sz w:val="24"/>
        </w:rPr>
      </w:pPr>
      <w:r>
        <w:rPr>
          <w:sz w:val="24"/>
        </w:rPr>
        <w:t>La SARVR al sostener que el CNMH “</w:t>
      </w:r>
      <w:r>
        <w:rPr>
          <w:i/>
          <w:sz w:val="24"/>
        </w:rPr>
        <w:t xml:space="preserve">hizo modificaciones” </w:t>
      </w:r>
      <w:r>
        <w:rPr>
          <w:sz w:val="24"/>
        </w:rPr>
        <w:t>a la exposición no consultadas con las víctimas y que esto “</w:t>
      </w:r>
      <w:r>
        <w:rPr>
          <w:i/>
          <w:sz w:val="24"/>
        </w:rPr>
        <w:t>trajo como consecuencia la alteración del</w:t>
      </w:r>
    </w:p>
    <w:p xmlns:wp14="http://schemas.microsoft.com/office/word/2010/wordml" w:rsidR="00F44D54" w:rsidRDefault="00F44D54" w14:paraId="738610EB" wp14:textId="77777777">
      <w:pPr>
        <w:spacing w:line="360" w:lineRule="auto"/>
        <w:jc w:val="both"/>
        <w:rPr>
          <w:sz w:val="24"/>
        </w:rPr>
        <w:sectPr w:rsidR="00F44D54">
          <w:pgSz w:w="12240" w:h="15840" w:orient="portrait"/>
          <w:pgMar w:top="2620" w:right="60" w:bottom="1160" w:left="1720" w:header="567" w:footer="964" w:gutter="0"/>
          <w:cols w:space="720"/>
        </w:sectPr>
      </w:pPr>
    </w:p>
    <w:p xmlns:wp14="http://schemas.microsoft.com/office/word/2010/wordml" w:rsidR="00F44D54" w:rsidRDefault="00B82C55" w14:paraId="233CE37F" wp14:textId="77777777">
      <w:pPr>
        <w:spacing w:before="11" w:line="360" w:lineRule="auto"/>
        <w:ind w:left="548" w:right="1070"/>
        <w:jc w:val="both"/>
        <w:rPr>
          <w:sz w:val="24"/>
        </w:rPr>
      </w:pPr>
      <w:r>
        <w:rPr>
          <w:i/>
          <w:sz w:val="24"/>
        </w:rPr>
        <w:lastRenderedPageBreak/>
        <w:t xml:space="preserve">proceso de diseño, montaje, selección de piezas” </w:t>
      </w:r>
      <w:r>
        <w:rPr>
          <w:sz w:val="24"/>
        </w:rPr>
        <w:t>lo cual afectó el “</w:t>
      </w:r>
      <w:r>
        <w:rPr>
          <w:i/>
          <w:sz w:val="24"/>
        </w:rPr>
        <w:t>contenido reparador</w:t>
      </w:r>
      <w:r>
        <w:rPr>
          <w:i/>
          <w:spacing w:val="-8"/>
          <w:sz w:val="24"/>
        </w:rPr>
        <w:t xml:space="preserve"> </w:t>
      </w:r>
      <w:r>
        <w:rPr>
          <w:i/>
          <w:sz w:val="24"/>
        </w:rPr>
        <w:t>y</w:t>
      </w:r>
      <w:r>
        <w:rPr>
          <w:i/>
          <w:spacing w:val="-7"/>
          <w:sz w:val="24"/>
        </w:rPr>
        <w:t xml:space="preserve"> </w:t>
      </w:r>
      <w:r>
        <w:rPr>
          <w:i/>
          <w:sz w:val="24"/>
        </w:rPr>
        <w:t>valor</w:t>
      </w:r>
      <w:r>
        <w:rPr>
          <w:i/>
          <w:spacing w:val="-7"/>
          <w:sz w:val="24"/>
        </w:rPr>
        <w:t xml:space="preserve"> </w:t>
      </w:r>
      <w:r>
        <w:rPr>
          <w:i/>
          <w:sz w:val="24"/>
        </w:rPr>
        <w:t>simbólico</w:t>
      </w:r>
      <w:r>
        <w:rPr>
          <w:i/>
          <w:spacing w:val="-6"/>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Colección”</w:t>
      </w:r>
      <w:r>
        <w:rPr>
          <w:i/>
          <w:spacing w:val="-7"/>
          <w:sz w:val="24"/>
        </w:rPr>
        <w:t xml:space="preserve"> </w:t>
      </w:r>
      <w:r>
        <w:rPr>
          <w:sz w:val="24"/>
        </w:rPr>
        <w:t>está</w:t>
      </w:r>
      <w:r>
        <w:rPr>
          <w:spacing w:val="-5"/>
          <w:sz w:val="24"/>
        </w:rPr>
        <w:t xml:space="preserve"> </w:t>
      </w:r>
      <w:r>
        <w:rPr>
          <w:sz w:val="24"/>
        </w:rPr>
        <w:t>responsabilizando</w:t>
      </w:r>
      <w:r>
        <w:rPr>
          <w:spacing w:val="-8"/>
          <w:sz w:val="24"/>
        </w:rPr>
        <w:t xml:space="preserve"> </w:t>
      </w:r>
      <w:r>
        <w:rPr>
          <w:sz w:val="24"/>
        </w:rPr>
        <w:t>a</w:t>
      </w:r>
      <w:r>
        <w:rPr>
          <w:spacing w:val="-6"/>
          <w:sz w:val="24"/>
        </w:rPr>
        <w:t xml:space="preserve"> </w:t>
      </w:r>
      <w:r>
        <w:rPr>
          <w:sz w:val="24"/>
        </w:rPr>
        <w:t>dicha</w:t>
      </w:r>
      <w:r>
        <w:rPr>
          <w:spacing w:val="-8"/>
          <w:sz w:val="24"/>
        </w:rPr>
        <w:t xml:space="preserve"> </w:t>
      </w:r>
      <w:r>
        <w:rPr>
          <w:sz w:val="24"/>
        </w:rPr>
        <w:t>entidad de</w:t>
      </w:r>
      <w:r>
        <w:rPr>
          <w:spacing w:val="-8"/>
          <w:sz w:val="24"/>
        </w:rPr>
        <w:t xml:space="preserve"> </w:t>
      </w:r>
      <w:r>
        <w:rPr>
          <w:sz w:val="24"/>
        </w:rPr>
        <w:t>lesionar</w:t>
      </w:r>
      <w:r>
        <w:rPr>
          <w:spacing w:val="-10"/>
          <w:sz w:val="24"/>
        </w:rPr>
        <w:t xml:space="preserve"> </w:t>
      </w:r>
      <w:r>
        <w:rPr>
          <w:sz w:val="24"/>
        </w:rPr>
        <w:t>los</w:t>
      </w:r>
      <w:r>
        <w:rPr>
          <w:spacing w:val="-8"/>
          <w:sz w:val="24"/>
        </w:rPr>
        <w:t xml:space="preserve"> </w:t>
      </w:r>
      <w:r>
        <w:rPr>
          <w:sz w:val="24"/>
        </w:rPr>
        <w:t>derechos</w:t>
      </w:r>
      <w:r>
        <w:rPr>
          <w:spacing w:val="-9"/>
          <w:sz w:val="24"/>
        </w:rPr>
        <w:t xml:space="preserve"> </w:t>
      </w:r>
      <w:r>
        <w:rPr>
          <w:sz w:val="24"/>
        </w:rPr>
        <w:t>de</w:t>
      </w:r>
      <w:r>
        <w:rPr>
          <w:spacing w:val="-7"/>
          <w:sz w:val="24"/>
        </w:rPr>
        <w:t xml:space="preserve"> </w:t>
      </w:r>
      <w:r>
        <w:rPr>
          <w:sz w:val="24"/>
        </w:rPr>
        <w:t>las</w:t>
      </w:r>
      <w:r>
        <w:rPr>
          <w:spacing w:val="-9"/>
          <w:sz w:val="24"/>
        </w:rPr>
        <w:t xml:space="preserve"> </w:t>
      </w:r>
      <w:r>
        <w:rPr>
          <w:sz w:val="24"/>
        </w:rPr>
        <w:t>víctimas.</w:t>
      </w:r>
      <w:r>
        <w:rPr>
          <w:spacing w:val="-8"/>
          <w:sz w:val="24"/>
        </w:rPr>
        <w:t xml:space="preserve"> </w:t>
      </w:r>
      <w:r>
        <w:rPr>
          <w:sz w:val="24"/>
        </w:rPr>
        <w:t>Si</w:t>
      </w:r>
      <w:r>
        <w:rPr>
          <w:spacing w:val="-10"/>
          <w:sz w:val="24"/>
        </w:rPr>
        <w:t xml:space="preserve"> </w:t>
      </w:r>
      <w:r>
        <w:rPr>
          <w:sz w:val="24"/>
        </w:rPr>
        <w:t>bien</w:t>
      </w:r>
      <w:r>
        <w:rPr>
          <w:spacing w:val="-7"/>
          <w:sz w:val="24"/>
        </w:rPr>
        <w:t xml:space="preserve"> </w:t>
      </w:r>
      <w:r>
        <w:rPr>
          <w:sz w:val="24"/>
        </w:rPr>
        <w:t>están</w:t>
      </w:r>
      <w:r>
        <w:rPr>
          <w:spacing w:val="-8"/>
          <w:sz w:val="24"/>
        </w:rPr>
        <w:t xml:space="preserve"> </w:t>
      </w:r>
      <w:r>
        <w:rPr>
          <w:sz w:val="24"/>
        </w:rPr>
        <w:t>afirmaciones</w:t>
      </w:r>
      <w:r>
        <w:rPr>
          <w:spacing w:val="-12"/>
          <w:sz w:val="24"/>
        </w:rPr>
        <w:t xml:space="preserve"> </w:t>
      </w:r>
      <w:r>
        <w:rPr>
          <w:sz w:val="24"/>
        </w:rPr>
        <w:t>pueden</w:t>
      </w:r>
      <w:r>
        <w:rPr>
          <w:spacing w:val="-7"/>
          <w:sz w:val="24"/>
        </w:rPr>
        <w:t xml:space="preserve"> </w:t>
      </w:r>
      <w:r>
        <w:rPr>
          <w:sz w:val="24"/>
        </w:rPr>
        <w:t>tildarse de</w:t>
      </w:r>
      <w:r>
        <w:rPr>
          <w:spacing w:val="-9"/>
          <w:sz w:val="24"/>
        </w:rPr>
        <w:t xml:space="preserve"> </w:t>
      </w:r>
      <w:r>
        <w:rPr>
          <w:sz w:val="24"/>
        </w:rPr>
        <w:t>“provisionales”</w:t>
      </w:r>
      <w:r>
        <w:rPr>
          <w:spacing w:val="-8"/>
          <w:sz w:val="24"/>
        </w:rPr>
        <w:t xml:space="preserve"> </w:t>
      </w:r>
      <w:r>
        <w:rPr>
          <w:sz w:val="24"/>
        </w:rPr>
        <w:t>constituyen</w:t>
      </w:r>
      <w:r>
        <w:rPr>
          <w:spacing w:val="-10"/>
          <w:sz w:val="24"/>
        </w:rPr>
        <w:t xml:space="preserve"> </w:t>
      </w:r>
      <w:r>
        <w:rPr>
          <w:sz w:val="24"/>
        </w:rPr>
        <w:t>el</w:t>
      </w:r>
      <w:r>
        <w:rPr>
          <w:spacing w:val="-12"/>
          <w:sz w:val="24"/>
        </w:rPr>
        <w:t xml:space="preserve"> </w:t>
      </w:r>
      <w:r>
        <w:rPr>
          <w:sz w:val="24"/>
        </w:rPr>
        <w:t>debate</w:t>
      </w:r>
      <w:r>
        <w:rPr>
          <w:spacing w:val="-11"/>
          <w:sz w:val="24"/>
        </w:rPr>
        <w:t xml:space="preserve"> </w:t>
      </w:r>
      <w:r>
        <w:rPr>
          <w:sz w:val="24"/>
        </w:rPr>
        <w:t>principal</w:t>
      </w:r>
      <w:r>
        <w:rPr>
          <w:spacing w:val="-10"/>
          <w:sz w:val="24"/>
        </w:rPr>
        <w:t xml:space="preserve"> </w:t>
      </w:r>
      <w:r>
        <w:rPr>
          <w:sz w:val="24"/>
        </w:rPr>
        <w:t>a</w:t>
      </w:r>
      <w:r>
        <w:rPr>
          <w:spacing w:val="-11"/>
          <w:sz w:val="24"/>
        </w:rPr>
        <w:t xml:space="preserve"> </w:t>
      </w:r>
      <w:r>
        <w:rPr>
          <w:sz w:val="24"/>
        </w:rPr>
        <w:t>surtir</w:t>
      </w:r>
      <w:r>
        <w:rPr>
          <w:spacing w:val="-10"/>
          <w:sz w:val="24"/>
        </w:rPr>
        <w:t xml:space="preserve"> </w:t>
      </w:r>
      <w:r>
        <w:rPr>
          <w:sz w:val="24"/>
        </w:rPr>
        <w:t>en</w:t>
      </w:r>
      <w:r>
        <w:rPr>
          <w:spacing w:val="-11"/>
          <w:sz w:val="24"/>
        </w:rPr>
        <w:t xml:space="preserve"> </w:t>
      </w:r>
      <w:r>
        <w:rPr>
          <w:sz w:val="24"/>
        </w:rPr>
        <w:t>el</w:t>
      </w:r>
      <w:r>
        <w:rPr>
          <w:spacing w:val="-11"/>
          <w:sz w:val="24"/>
        </w:rPr>
        <w:t xml:space="preserve"> </w:t>
      </w:r>
      <w:r>
        <w:rPr>
          <w:sz w:val="24"/>
        </w:rPr>
        <w:t>trámite</w:t>
      </w:r>
      <w:r>
        <w:rPr>
          <w:spacing w:val="-8"/>
          <w:sz w:val="24"/>
        </w:rPr>
        <w:t xml:space="preserve"> </w:t>
      </w:r>
      <w:r>
        <w:rPr>
          <w:sz w:val="24"/>
        </w:rPr>
        <w:t>de</w:t>
      </w:r>
      <w:r>
        <w:rPr>
          <w:spacing w:val="-8"/>
          <w:sz w:val="24"/>
        </w:rPr>
        <w:t xml:space="preserve"> </w:t>
      </w:r>
      <w:r>
        <w:rPr>
          <w:sz w:val="24"/>
        </w:rPr>
        <w:t>la</w:t>
      </w:r>
      <w:r>
        <w:rPr>
          <w:spacing w:val="-11"/>
          <w:sz w:val="24"/>
        </w:rPr>
        <w:t xml:space="preserve"> </w:t>
      </w:r>
      <w:r>
        <w:rPr>
          <w:sz w:val="24"/>
        </w:rPr>
        <w:t>medidas cautelares. Es por esto que se le debe conceder al CNMH la oportunidad de defenderse y controvertir lo que digan los testigos en sus</w:t>
      </w:r>
      <w:r>
        <w:rPr>
          <w:spacing w:val="-15"/>
          <w:sz w:val="24"/>
        </w:rPr>
        <w:t xml:space="preserve"> </w:t>
      </w:r>
      <w:r>
        <w:rPr>
          <w:sz w:val="24"/>
        </w:rPr>
        <w:t>declaraciones.</w:t>
      </w:r>
    </w:p>
    <w:p xmlns:wp14="http://schemas.microsoft.com/office/word/2010/wordml" w:rsidR="00F44D54" w:rsidRDefault="00F44D54" w14:paraId="637805D2" wp14:textId="77777777">
      <w:pPr>
        <w:pStyle w:val="Textoindependiente"/>
        <w:rPr>
          <w:sz w:val="36"/>
        </w:rPr>
      </w:pPr>
    </w:p>
    <w:p xmlns:wp14="http://schemas.microsoft.com/office/word/2010/wordml" w:rsidR="00F44D54" w:rsidRDefault="00B82C55" w14:paraId="31F5F5F8" wp14:textId="77777777">
      <w:pPr>
        <w:spacing w:line="360" w:lineRule="auto"/>
        <w:ind w:left="548" w:right="1069"/>
        <w:jc w:val="both"/>
        <w:rPr>
          <w:sz w:val="24"/>
        </w:rPr>
      </w:pPr>
      <w:r>
        <w:rPr>
          <w:sz w:val="24"/>
        </w:rPr>
        <w:t>La providencia analizó la “</w:t>
      </w:r>
      <w:r>
        <w:rPr>
          <w:i/>
          <w:sz w:val="24"/>
        </w:rPr>
        <w:t>pertinencia</w:t>
      </w:r>
      <w:r>
        <w:rPr>
          <w:sz w:val="24"/>
        </w:rPr>
        <w:t>” de los testimonios. Consideró procedente</w:t>
      </w:r>
      <w:r>
        <w:rPr>
          <w:spacing w:val="-37"/>
          <w:sz w:val="24"/>
        </w:rPr>
        <w:t xml:space="preserve"> </w:t>
      </w:r>
      <w:r>
        <w:rPr>
          <w:sz w:val="24"/>
        </w:rPr>
        <w:t>su práctica</w:t>
      </w:r>
      <w:r>
        <w:rPr>
          <w:spacing w:val="-9"/>
          <w:sz w:val="24"/>
        </w:rPr>
        <w:t xml:space="preserve"> </w:t>
      </w:r>
      <w:r>
        <w:rPr>
          <w:sz w:val="24"/>
        </w:rPr>
        <w:t>a</w:t>
      </w:r>
      <w:r>
        <w:rPr>
          <w:spacing w:val="-6"/>
          <w:sz w:val="24"/>
        </w:rPr>
        <w:t xml:space="preserve"> </w:t>
      </w:r>
      <w:r>
        <w:rPr>
          <w:sz w:val="24"/>
        </w:rPr>
        <w:t>fin</w:t>
      </w:r>
      <w:r>
        <w:rPr>
          <w:spacing w:val="-8"/>
          <w:sz w:val="24"/>
        </w:rPr>
        <w:t xml:space="preserve"> </w:t>
      </w:r>
      <w:r>
        <w:rPr>
          <w:sz w:val="24"/>
        </w:rPr>
        <w:t>de</w:t>
      </w:r>
      <w:r>
        <w:rPr>
          <w:spacing w:val="-6"/>
          <w:sz w:val="24"/>
        </w:rPr>
        <w:t xml:space="preserve"> </w:t>
      </w:r>
      <w:r>
        <w:rPr>
          <w:sz w:val="24"/>
        </w:rPr>
        <w:t>“</w:t>
      </w:r>
      <w:r>
        <w:rPr>
          <w:i/>
          <w:sz w:val="24"/>
        </w:rPr>
        <w:t>establecer</w:t>
      </w:r>
      <w:r>
        <w:rPr>
          <w:i/>
          <w:spacing w:val="-7"/>
          <w:sz w:val="24"/>
        </w:rPr>
        <w:t xml:space="preserve"> </w:t>
      </w:r>
      <w:r>
        <w:rPr>
          <w:i/>
          <w:sz w:val="24"/>
        </w:rPr>
        <w:t>con</w:t>
      </w:r>
      <w:r>
        <w:rPr>
          <w:i/>
          <w:spacing w:val="-7"/>
          <w:sz w:val="24"/>
        </w:rPr>
        <w:t xml:space="preserve"> </w:t>
      </w:r>
      <w:r>
        <w:rPr>
          <w:i/>
          <w:sz w:val="24"/>
        </w:rPr>
        <w:t>claridad</w:t>
      </w:r>
      <w:r>
        <w:rPr>
          <w:i/>
          <w:spacing w:val="-6"/>
          <w:sz w:val="24"/>
        </w:rPr>
        <w:t xml:space="preserve"> </w:t>
      </w:r>
      <w:r>
        <w:rPr>
          <w:i/>
          <w:sz w:val="24"/>
        </w:rPr>
        <w:t>y</w:t>
      </w:r>
      <w:r>
        <w:rPr>
          <w:i/>
          <w:spacing w:val="-9"/>
          <w:sz w:val="24"/>
        </w:rPr>
        <w:t xml:space="preserve"> </w:t>
      </w:r>
      <w:r>
        <w:rPr>
          <w:i/>
          <w:sz w:val="24"/>
        </w:rPr>
        <w:t>de</w:t>
      </w:r>
      <w:r>
        <w:rPr>
          <w:i/>
          <w:spacing w:val="-11"/>
          <w:sz w:val="24"/>
        </w:rPr>
        <w:t xml:space="preserve"> </w:t>
      </w:r>
      <w:r>
        <w:rPr>
          <w:i/>
          <w:sz w:val="24"/>
        </w:rPr>
        <w:t>manera</w:t>
      </w:r>
      <w:r>
        <w:rPr>
          <w:i/>
          <w:spacing w:val="-8"/>
          <w:sz w:val="24"/>
        </w:rPr>
        <w:t xml:space="preserve"> </w:t>
      </w:r>
      <w:r>
        <w:rPr>
          <w:i/>
          <w:sz w:val="24"/>
        </w:rPr>
        <w:t>detallada</w:t>
      </w:r>
      <w:r>
        <w:rPr>
          <w:i/>
          <w:spacing w:val="-4"/>
          <w:sz w:val="24"/>
        </w:rPr>
        <w:t xml:space="preserve"> </w:t>
      </w:r>
      <w:r>
        <w:rPr>
          <w:i/>
          <w:sz w:val="24"/>
        </w:rPr>
        <w:t>cómo</w:t>
      </w:r>
      <w:r>
        <w:rPr>
          <w:i/>
          <w:spacing w:val="-6"/>
          <w:sz w:val="24"/>
        </w:rPr>
        <w:t xml:space="preserve"> </w:t>
      </w:r>
      <w:r>
        <w:rPr>
          <w:i/>
          <w:sz w:val="24"/>
        </w:rPr>
        <w:t>fue,</w:t>
      </w:r>
      <w:r>
        <w:rPr>
          <w:i/>
          <w:spacing w:val="-9"/>
          <w:sz w:val="24"/>
        </w:rPr>
        <w:t xml:space="preserve"> </w:t>
      </w:r>
      <w:r>
        <w:rPr>
          <w:i/>
          <w:sz w:val="24"/>
        </w:rPr>
        <w:t>desde</w:t>
      </w:r>
      <w:r>
        <w:rPr>
          <w:i/>
          <w:spacing w:val="-6"/>
          <w:sz w:val="24"/>
        </w:rPr>
        <w:t xml:space="preserve"> </w:t>
      </w:r>
      <w:r>
        <w:rPr>
          <w:i/>
          <w:sz w:val="24"/>
        </w:rPr>
        <w:t>su inicio, el proceso de diseño del Museo y construcción del guion museográfico; la participación de las víctimas, los espacios y mecanismos empleados; las opiniones de funcionarios y expertos y los debates y discusiones que acompañaron la toma de</w:t>
      </w:r>
      <w:r>
        <w:rPr>
          <w:i/>
          <w:spacing w:val="-1"/>
          <w:sz w:val="24"/>
        </w:rPr>
        <w:t xml:space="preserve"> </w:t>
      </w:r>
      <w:r>
        <w:rPr>
          <w:i/>
          <w:sz w:val="24"/>
        </w:rPr>
        <w:t>decisiones</w:t>
      </w:r>
      <w:r>
        <w:rPr>
          <w:sz w:val="24"/>
        </w:rPr>
        <w:t>”.</w:t>
      </w:r>
    </w:p>
    <w:p xmlns:wp14="http://schemas.microsoft.com/office/word/2010/wordml" w:rsidR="00F44D54" w:rsidRDefault="00F44D54" w14:paraId="463F29E8" wp14:textId="77777777">
      <w:pPr>
        <w:pStyle w:val="Textoindependiente"/>
        <w:spacing w:before="1"/>
        <w:rPr>
          <w:sz w:val="36"/>
        </w:rPr>
      </w:pPr>
    </w:p>
    <w:p xmlns:wp14="http://schemas.microsoft.com/office/word/2010/wordml" w:rsidR="00F44D54" w:rsidRDefault="00B82C55" w14:paraId="1D39ACF2" wp14:textId="77777777">
      <w:pPr>
        <w:pStyle w:val="Textoindependiente"/>
        <w:spacing w:before="1" w:line="360" w:lineRule="auto"/>
        <w:ind w:left="548" w:right="1068"/>
        <w:jc w:val="both"/>
      </w:pPr>
      <w:r>
        <w:t>Para</w:t>
      </w:r>
      <w:r>
        <w:rPr>
          <w:spacing w:val="-19"/>
        </w:rPr>
        <w:t xml:space="preserve"> </w:t>
      </w:r>
      <w:r>
        <w:t>el</w:t>
      </w:r>
      <w:r>
        <w:rPr>
          <w:spacing w:val="-16"/>
        </w:rPr>
        <w:t xml:space="preserve"> </w:t>
      </w:r>
      <w:r>
        <w:t>Ministerio</w:t>
      </w:r>
      <w:r>
        <w:rPr>
          <w:spacing w:val="-17"/>
        </w:rPr>
        <w:t xml:space="preserve"> </w:t>
      </w:r>
      <w:r>
        <w:t>Público</w:t>
      </w:r>
      <w:r>
        <w:rPr>
          <w:spacing w:val="-15"/>
        </w:rPr>
        <w:t xml:space="preserve"> </w:t>
      </w:r>
      <w:r>
        <w:t>es</w:t>
      </w:r>
      <w:r>
        <w:rPr>
          <w:spacing w:val="-18"/>
        </w:rPr>
        <w:t xml:space="preserve"> </w:t>
      </w:r>
      <w:r>
        <w:t>claro</w:t>
      </w:r>
      <w:r>
        <w:rPr>
          <w:spacing w:val="-17"/>
        </w:rPr>
        <w:t xml:space="preserve"> </w:t>
      </w:r>
      <w:r>
        <w:t>que</w:t>
      </w:r>
      <w:r>
        <w:rPr>
          <w:spacing w:val="-17"/>
        </w:rPr>
        <w:t xml:space="preserve"> </w:t>
      </w:r>
      <w:r>
        <w:t>los</w:t>
      </w:r>
      <w:r>
        <w:rPr>
          <w:spacing w:val="-17"/>
        </w:rPr>
        <w:t xml:space="preserve"> </w:t>
      </w:r>
      <w:r>
        <w:t>testimonios</w:t>
      </w:r>
      <w:r>
        <w:rPr>
          <w:spacing w:val="-15"/>
        </w:rPr>
        <w:t xml:space="preserve"> </w:t>
      </w:r>
      <w:r>
        <w:t>se</w:t>
      </w:r>
      <w:r>
        <w:rPr>
          <w:spacing w:val="-17"/>
        </w:rPr>
        <w:t xml:space="preserve"> </w:t>
      </w:r>
      <w:r>
        <w:t>practicarían</w:t>
      </w:r>
      <w:r>
        <w:rPr>
          <w:spacing w:val="-19"/>
        </w:rPr>
        <w:t xml:space="preserve"> </w:t>
      </w:r>
      <w:r>
        <w:t>para</w:t>
      </w:r>
      <w:r>
        <w:rPr>
          <w:spacing w:val="-15"/>
        </w:rPr>
        <w:t xml:space="preserve"> </w:t>
      </w:r>
      <w:r>
        <w:t>identificar la</w:t>
      </w:r>
      <w:r>
        <w:rPr>
          <w:spacing w:val="-9"/>
        </w:rPr>
        <w:t xml:space="preserve"> </w:t>
      </w:r>
      <w:r>
        <w:t>posible</w:t>
      </w:r>
      <w:r>
        <w:rPr>
          <w:spacing w:val="-7"/>
        </w:rPr>
        <w:t xml:space="preserve"> </w:t>
      </w:r>
      <w:r>
        <w:t>responsabilidad</w:t>
      </w:r>
      <w:r>
        <w:rPr>
          <w:spacing w:val="-7"/>
        </w:rPr>
        <w:t xml:space="preserve"> </w:t>
      </w:r>
      <w:r>
        <w:t>que</w:t>
      </w:r>
      <w:r>
        <w:rPr>
          <w:spacing w:val="-8"/>
        </w:rPr>
        <w:t xml:space="preserve"> </w:t>
      </w:r>
      <w:r>
        <w:t>le</w:t>
      </w:r>
      <w:r>
        <w:rPr>
          <w:spacing w:val="-5"/>
        </w:rPr>
        <w:t xml:space="preserve"> </w:t>
      </w:r>
      <w:r>
        <w:t>asiste</w:t>
      </w:r>
      <w:r>
        <w:rPr>
          <w:spacing w:val="-10"/>
        </w:rPr>
        <w:t xml:space="preserve"> </w:t>
      </w:r>
      <w:r>
        <w:t>al</w:t>
      </w:r>
      <w:r>
        <w:rPr>
          <w:spacing w:val="-9"/>
        </w:rPr>
        <w:t xml:space="preserve"> </w:t>
      </w:r>
      <w:r>
        <w:t>CNMH</w:t>
      </w:r>
      <w:r>
        <w:rPr>
          <w:spacing w:val="-10"/>
        </w:rPr>
        <w:t xml:space="preserve"> </w:t>
      </w:r>
      <w:r>
        <w:t>al</w:t>
      </w:r>
      <w:r>
        <w:rPr>
          <w:spacing w:val="-9"/>
        </w:rPr>
        <w:t xml:space="preserve"> </w:t>
      </w:r>
      <w:r>
        <w:t>modificar</w:t>
      </w:r>
      <w:r>
        <w:rPr>
          <w:spacing w:val="-8"/>
        </w:rPr>
        <w:t xml:space="preserve"> </w:t>
      </w:r>
      <w:r>
        <w:t>el</w:t>
      </w:r>
      <w:r>
        <w:rPr>
          <w:spacing w:val="-7"/>
        </w:rPr>
        <w:t xml:space="preserve"> </w:t>
      </w:r>
      <w:r>
        <w:t>guion</w:t>
      </w:r>
      <w:r>
        <w:rPr>
          <w:spacing w:val="-7"/>
        </w:rPr>
        <w:t xml:space="preserve"> </w:t>
      </w:r>
      <w:r>
        <w:t>metodológico de la exposición. Si esto es así carece de lógica argumentativa y procesal que no se le conceda la oportunidad al Centro de interrogar a los declarantes cuando realicen</w:t>
      </w:r>
      <w:r>
        <w:rPr>
          <w:spacing w:val="-8"/>
        </w:rPr>
        <w:t xml:space="preserve"> </w:t>
      </w:r>
      <w:r>
        <w:t>afirmaciones</w:t>
      </w:r>
      <w:r>
        <w:rPr>
          <w:spacing w:val="-12"/>
        </w:rPr>
        <w:t xml:space="preserve"> </w:t>
      </w:r>
      <w:r>
        <w:t>que</w:t>
      </w:r>
      <w:r>
        <w:rPr>
          <w:spacing w:val="-7"/>
        </w:rPr>
        <w:t xml:space="preserve"> </w:t>
      </w:r>
      <w:r>
        <w:t>puedan</w:t>
      </w:r>
      <w:r>
        <w:rPr>
          <w:spacing w:val="-11"/>
        </w:rPr>
        <w:t xml:space="preserve"> </w:t>
      </w:r>
      <w:r>
        <w:t>ir</w:t>
      </w:r>
      <w:r>
        <w:rPr>
          <w:spacing w:val="-10"/>
        </w:rPr>
        <w:t xml:space="preserve"> </w:t>
      </w:r>
      <w:r>
        <w:t>en</w:t>
      </w:r>
      <w:r>
        <w:rPr>
          <w:spacing w:val="-7"/>
        </w:rPr>
        <w:t xml:space="preserve"> </w:t>
      </w:r>
      <w:r>
        <w:t>contra</w:t>
      </w:r>
      <w:r>
        <w:rPr>
          <w:spacing w:val="-13"/>
        </w:rPr>
        <w:t xml:space="preserve"> </w:t>
      </w:r>
      <w:r>
        <w:t>de</w:t>
      </w:r>
      <w:r>
        <w:rPr>
          <w:spacing w:val="-8"/>
        </w:rPr>
        <w:t xml:space="preserve"> </w:t>
      </w:r>
      <w:r>
        <w:t>su</w:t>
      </w:r>
      <w:r>
        <w:rPr>
          <w:spacing w:val="-10"/>
        </w:rPr>
        <w:t xml:space="preserve"> </w:t>
      </w:r>
      <w:r>
        <w:t>tarea</w:t>
      </w:r>
      <w:r>
        <w:rPr>
          <w:spacing w:val="-8"/>
        </w:rPr>
        <w:t xml:space="preserve"> </w:t>
      </w:r>
      <w:r>
        <w:t>institucional.</w:t>
      </w:r>
      <w:r>
        <w:rPr>
          <w:spacing w:val="-9"/>
        </w:rPr>
        <w:t xml:space="preserve"> </w:t>
      </w:r>
      <w:r>
        <w:t>La</w:t>
      </w:r>
      <w:r>
        <w:rPr>
          <w:spacing w:val="-7"/>
        </w:rPr>
        <w:t xml:space="preserve"> </w:t>
      </w:r>
      <w:r>
        <w:t>limitación para intervenir lesiona el debido proceso, en concreto, el derecho a la defensa del cual es titular el</w:t>
      </w:r>
      <w:r>
        <w:rPr>
          <w:spacing w:val="-2"/>
        </w:rPr>
        <w:t xml:space="preserve"> </w:t>
      </w:r>
      <w:r>
        <w:t>CNMH.</w:t>
      </w:r>
    </w:p>
    <w:p xmlns:wp14="http://schemas.microsoft.com/office/word/2010/wordml" w:rsidR="00F44D54" w:rsidRDefault="00F44D54" w14:paraId="3B7B4B86" wp14:textId="77777777">
      <w:pPr>
        <w:pStyle w:val="Textoindependiente"/>
        <w:spacing w:before="9"/>
        <w:rPr>
          <w:sz w:val="35"/>
        </w:rPr>
      </w:pPr>
    </w:p>
    <w:p xmlns:wp14="http://schemas.microsoft.com/office/word/2010/wordml" w:rsidR="00F44D54" w:rsidRDefault="00B82C55" w14:paraId="1D1B4C14" wp14:textId="77777777">
      <w:pPr>
        <w:pStyle w:val="Textoindependiente"/>
        <w:spacing w:line="360" w:lineRule="auto"/>
        <w:ind w:left="548" w:right="1070"/>
        <w:jc w:val="both"/>
      </w:pPr>
      <w:r>
        <w:t>A</w:t>
      </w:r>
      <w:r>
        <w:rPr>
          <w:spacing w:val="-6"/>
        </w:rPr>
        <w:t xml:space="preserve"> </w:t>
      </w:r>
      <w:r>
        <w:t>fin</w:t>
      </w:r>
      <w:r>
        <w:rPr>
          <w:spacing w:val="-6"/>
        </w:rPr>
        <w:t xml:space="preserve"> </w:t>
      </w:r>
      <w:r>
        <w:t>precisar</w:t>
      </w:r>
      <w:r>
        <w:rPr>
          <w:spacing w:val="-7"/>
        </w:rPr>
        <w:t xml:space="preserve"> </w:t>
      </w:r>
      <w:r>
        <w:t>la</w:t>
      </w:r>
      <w:r>
        <w:rPr>
          <w:spacing w:val="-6"/>
        </w:rPr>
        <w:t xml:space="preserve"> </w:t>
      </w:r>
      <w:r>
        <w:t>regulación</w:t>
      </w:r>
      <w:r>
        <w:rPr>
          <w:spacing w:val="-6"/>
        </w:rPr>
        <w:t xml:space="preserve"> </w:t>
      </w:r>
      <w:r>
        <w:t>normativa</w:t>
      </w:r>
      <w:r>
        <w:rPr>
          <w:spacing w:val="-6"/>
        </w:rPr>
        <w:t xml:space="preserve"> </w:t>
      </w:r>
      <w:r>
        <w:t>de</w:t>
      </w:r>
      <w:r>
        <w:rPr>
          <w:spacing w:val="-6"/>
        </w:rPr>
        <w:t xml:space="preserve"> </w:t>
      </w:r>
      <w:r>
        <w:t>la</w:t>
      </w:r>
      <w:r>
        <w:rPr>
          <w:spacing w:val="-6"/>
        </w:rPr>
        <w:t xml:space="preserve"> </w:t>
      </w:r>
      <w:r>
        <w:t>prueba</w:t>
      </w:r>
      <w:r>
        <w:rPr>
          <w:spacing w:val="-6"/>
        </w:rPr>
        <w:t xml:space="preserve"> </w:t>
      </w:r>
      <w:r>
        <w:t>testimonial,</w:t>
      </w:r>
      <w:r>
        <w:rPr>
          <w:spacing w:val="-6"/>
        </w:rPr>
        <w:t xml:space="preserve"> </w:t>
      </w:r>
      <w:r>
        <w:t>la</w:t>
      </w:r>
      <w:r>
        <w:rPr>
          <w:spacing w:val="-6"/>
        </w:rPr>
        <w:t xml:space="preserve"> </w:t>
      </w:r>
      <w:r>
        <w:t>SARVR considera que el artículo 18 de la Ley 1922 de 2018 faculta que en los procesos adelantados por</w:t>
      </w:r>
      <w:r>
        <w:rPr>
          <w:spacing w:val="-7"/>
        </w:rPr>
        <w:t xml:space="preserve"> </w:t>
      </w:r>
      <w:r>
        <w:t>la</w:t>
      </w:r>
      <w:r>
        <w:rPr>
          <w:spacing w:val="-5"/>
        </w:rPr>
        <w:t xml:space="preserve"> </w:t>
      </w:r>
      <w:r>
        <w:t>JEP</w:t>
      </w:r>
      <w:r>
        <w:rPr>
          <w:spacing w:val="-5"/>
        </w:rPr>
        <w:t xml:space="preserve"> </w:t>
      </w:r>
      <w:r>
        <w:t>son</w:t>
      </w:r>
      <w:r>
        <w:rPr>
          <w:spacing w:val="-6"/>
        </w:rPr>
        <w:t xml:space="preserve"> </w:t>
      </w:r>
      <w:r>
        <w:t>de</w:t>
      </w:r>
      <w:r>
        <w:rPr>
          <w:spacing w:val="-5"/>
        </w:rPr>
        <w:t xml:space="preserve"> </w:t>
      </w:r>
      <w:r>
        <w:t>recibo</w:t>
      </w:r>
      <w:r>
        <w:rPr>
          <w:spacing w:val="-5"/>
        </w:rPr>
        <w:t xml:space="preserve"> </w:t>
      </w:r>
      <w:r>
        <w:t>“</w:t>
      </w:r>
      <w:r>
        <w:rPr>
          <w:i/>
        </w:rPr>
        <w:t>cualquier</w:t>
      </w:r>
      <w:r>
        <w:rPr>
          <w:i/>
          <w:spacing w:val="-6"/>
        </w:rPr>
        <w:t xml:space="preserve"> </w:t>
      </w:r>
      <w:r>
        <w:rPr>
          <w:i/>
        </w:rPr>
        <w:t>de</w:t>
      </w:r>
      <w:r>
        <w:rPr>
          <w:i/>
          <w:spacing w:val="-5"/>
        </w:rPr>
        <w:t xml:space="preserve"> </w:t>
      </w:r>
      <w:r>
        <w:rPr>
          <w:i/>
        </w:rPr>
        <w:t>los</w:t>
      </w:r>
      <w:r>
        <w:rPr>
          <w:i/>
          <w:spacing w:val="-5"/>
        </w:rPr>
        <w:t xml:space="preserve"> </w:t>
      </w:r>
      <w:r>
        <w:rPr>
          <w:i/>
        </w:rPr>
        <w:t>medios</w:t>
      </w:r>
      <w:r>
        <w:rPr>
          <w:i/>
          <w:spacing w:val="-6"/>
        </w:rPr>
        <w:t xml:space="preserve"> </w:t>
      </w:r>
      <w:r>
        <w:rPr>
          <w:i/>
        </w:rPr>
        <w:t>establecidos</w:t>
      </w:r>
      <w:r>
        <w:rPr>
          <w:i/>
          <w:spacing w:val="-6"/>
        </w:rPr>
        <w:t xml:space="preserve"> </w:t>
      </w:r>
      <w:r>
        <w:rPr>
          <w:i/>
        </w:rPr>
        <w:t>en</w:t>
      </w:r>
      <w:r>
        <w:rPr>
          <w:i/>
          <w:spacing w:val="-5"/>
        </w:rPr>
        <w:t xml:space="preserve"> </w:t>
      </w:r>
      <w:r>
        <w:rPr>
          <w:i/>
        </w:rPr>
        <w:t>la</w:t>
      </w:r>
      <w:r>
        <w:rPr>
          <w:i/>
          <w:spacing w:val="-6"/>
        </w:rPr>
        <w:t xml:space="preserve"> </w:t>
      </w:r>
      <w:r>
        <w:rPr>
          <w:i/>
        </w:rPr>
        <w:t>legislación</w:t>
      </w:r>
      <w:r>
        <w:rPr>
          <w:i/>
          <w:spacing w:val="-5"/>
        </w:rPr>
        <w:t xml:space="preserve"> </w:t>
      </w:r>
      <w:r>
        <w:rPr>
          <w:i/>
        </w:rPr>
        <w:t>y</w:t>
      </w:r>
      <w:r>
        <w:rPr>
          <w:i/>
          <w:spacing w:val="-6"/>
        </w:rPr>
        <w:t xml:space="preserve"> </w:t>
      </w:r>
      <w:r>
        <w:rPr>
          <w:i/>
        </w:rPr>
        <w:t xml:space="preserve">la jurisprudencia colombiana”. </w:t>
      </w:r>
      <w:r>
        <w:t>Y que el artículo 72 permite la remisión normativa en los temas no regulados siempre y cuando no se desconozcan los principios de la justicia transicional. En</w:t>
      </w:r>
      <w:r>
        <w:rPr>
          <w:spacing w:val="-1"/>
        </w:rPr>
        <w:t xml:space="preserve"> </w:t>
      </w:r>
      <w:r>
        <w:t>consecuencia,</w:t>
      </w:r>
    </w:p>
    <w:p xmlns:wp14="http://schemas.microsoft.com/office/word/2010/wordml" w:rsidR="00F44D54" w:rsidRDefault="00B82C55" w14:paraId="0FA30390" wp14:textId="77777777">
      <w:pPr>
        <w:spacing w:before="105"/>
        <w:ind w:right="1068"/>
        <w:jc w:val="right"/>
        <w:rPr>
          <w:b/>
          <w:sz w:val="16"/>
        </w:rPr>
      </w:pPr>
      <w:r>
        <w:rPr>
          <w:sz w:val="16"/>
        </w:rPr>
        <w:t xml:space="preserve">Página </w:t>
      </w:r>
      <w:r>
        <w:rPr>
          <w:b/>
          <w:sz w:val="16"/>
        </w:rPr>
        <w:t xml:space="preserve">8 </w:t>
      </w:r>
      <w:r>
        <w:rPr>
          <w:sz w:val="16"/>
        </w:rPr>
        <w:t xml:space="preserve">de </w:t>
      </w:r>
      <w:r>
        <w:rPr>
          <w:b/>
          <w:sz w:val="16"/>
        </w:rPr>
        <w:t>12</w:t>
      </w:r>
    </w:p>
    <w:p xmlns:wp14="http://schemas.microsoft.com/office/word/2010/wordml" w:rsidR="00F44D54" w:rsidRDefault="00F44D54" w14:paraId="3A0FF5F2" wp14:textId="77777777">
      <w:pPr>
        <w:jc w:val="right"/>
        <w:rPr>
          <w:sz w:val="16"/>
        </w:rPr>
        <w:sectPr w:rsidR="00F44D54">
          <w:headerReference w:type="default" r:id="rId12"/>
          <w:footerReference w:type="default" r:id="rId13"/>
          <w:pgSz w:w="12240" w:h="15840" w:orient="portrait"/>
          <w:pgMar w:top="2620" w:right="60" w:bottom="1160" w:left="1720" w:header="567" w:footer="964" w:gutter="0"/>
          <w:cols w:space="720"/>
        </w:sectPr>
      </w:pPr>
    </w:p>
    <w:p xmlns:wp14="http://schemas.microsoft.com/office/word/2010/wordml" w:rsidR="00F44D54" w:rsidRDefault="00F44D54" w14:paraId="5630AD66" wp14:textId="77777777">
      <w:pPr>
        <w:pStyle w:val="Textoindependiente"/>
        <w:spacing w:before="8"/>
        <w:rPr>
          <w:b/>
          <w:sz w:val="28"/>
        </w:rPr>
      </w:pPr>
    </w:p>
    <w:p xmlns:wp14="http://schemas.microsoft.com/office/word/2010/wordml" w:rsidR="00F44D54" w:rsidRDefault="00B82C55" w14:paraId="336A4ADC" wp14:textId="77777777">
      <w:pPr>
        <w:spacing w:before="93"/>
        <w:ind w:left="1114" w:right="1643"/>
        <w:jc w:val="both"/>
        <w:rPr>
          <w:i/>
          <w:sz w:val="20"/>
        </w:rPr>
      </w:pPr>
      <w:r>
        <w:rPr>
          <w:sz w:val="20"/>
        </w:rPr>
        <w:t xml:space="preserve">[…] </w:t>
      </w:r>
      <w:r>
        <w:rPr>
          <w:i/>
          <w:sz w:val="20"/>
        </w:rPr>
        <w:t xml:space="preserve">actuando de conformidad con los artículos 17 y 88 de la Ley Estatutaria 1957 de 2019 y con los artículos 22, 24 y 72 de la Ley 1922 de 2018, procederá a decretar la toma de testimonios, conforme los artículos 266 y siguientes de la Ley 600 de 2000, a las personas que se relacionan a continuación en las fechas establecidas </w:t>
      </w:r>
      <w:r>
        <w:rPr>
          <w:sz w:val="20"/>
        </w:rPr>
        <w:t>[…]</w:t>
      </w:r>
      <w:r>
        <w:rPr>
          <w:i/>
          <w:sz w:val="20"/>
        </w:rPr>
        <w:t>:</w:t>
      </w:r>
    </w:p>
    <w:p xmlns:wp14="http://schemas.microsoft.com/office/word/2010/wordml" w:rsidR="00F44D54" w:rsidRDefault="00F44D54" w14:paraId="61829076" wp14:textId="77777777">
      <w:pPr>
        <w:pStyle w:val="Textoindependiente"/>
        <w:rPr>
          <w:i/>
          <w:sz w:val="22"/>
        </w:rPr>
      </w:pPr>
    </w:p>
    <w:p xmlns:wp14="http://schemas.microsoft.com/office/word/2010/wordml" w:rsidR="00F44D54" w:rsidRDefault="00B82C55" w14:paraId="7433C4FF" wp14:textId="77777777">
      <w:pPr>
        <w:pStyle w:val="Textoindependiente"/>
        <w:spacing w:before="163" w:line="360" w:lineRule="auto"/>
        <w:ind w:left="548" w:right="1070"/>
        <w:jc w:val="both"/>
      </w:pPr>
      <w:r>
        <w:t>La</w:t>
      </w:r>
      <w:r>
        <w:rPr>
          <w:spacing w:val="-9"/>
        </w:rPr>
        <w:t xml:space="preserve"> </w:t>
      </w:r>
      <w:r>
        <w:t>Sección</w:t>
      </w:r>
      <w:r>
        <w:rPr>
          <w:spacing w:val="-10"/>
        </w:rPr>
        <w:t xml:space="preserve"> </w:t>
      </w:r>
      <w:r>
        <w:t>accionada</w:t>
      </w:r>
      <w:r>
        <w:rPr>
          <w:spacing w:val="-11"/>
        </w:rPr>
        <w:t xml:space="preserve"> </w:t>
      </w:r>
      <w:r>
        <w:t>hace</w:t>
      </w:r>
      <w:r>
        <w:rPr>
          <w:spacing w:val="-11"/>
        </w:rPr>
        <w:t xml:space="preserve"> </w:t>
      </w:r>
      <w:r>
        <w:t>uso</w:t>
      </w:r>
      <w:r>
        <w:rPr>
          <w:spacing w:val="-11"/>
        </w:rPr>
        <w:t xml:space="preserve"> </w:t>
      </w:r>
      <w:r>
        <w:t>de</w:t>
      </w:r>
      <w:r>
        <w:rPr>
          <w:spacing w:val="-9"/>
        </w:rPr>
        <w:t xml:space="preserve"> </w:t>
      </w:r>
      <w:r>
        <w:t>la</w:t>
      </w:r>
      <w:r>
        <w:rPr>
          <w:spacing w:val="-11"/>
        </w:rPr>
        <w:t xml:space="preserve"> </w:t>
      </w:r>
      <w:r>
        <w:t>remisión</w:t>
      </w:r>
      <w:r>
        <w:rPr>
          <w:spacing w:val="-8"/>
        </w:rPr>
        <w:t xml:space="preserve"> </w:t>
      </w:r>
      <w:r>
        <w:t>normativa</w:t>
      </w:r>
      <w:r>
        <w:rPr>
          <w:spacing w:val="-8"/>
        </w:rPr>
        <w:t xml:space="preserve"> </w:t>
      </w:r>
      <w:r>
        <w:t>y</w:t>
      </w:r>
      <w:r>
        <w:rPr>
          <w:spacing w:val="-12"/>
        </w:rPr>
        <w:t xml:space="preserve"> </w:t>
      </w:r>
      <w:r>
        <w:t>prescribe</w:t>
      </w:r>
      <w:r>
        <w:rPr>
          <w:spacing w:val="-4"/>
        </w:rPr>
        <w:t xml:space="preserve"> </w:t>
      </w:r>
      <w:r>
        <w:t>que</w:t>
      </w:r>
      <w:r>
        <w:rPr>
          <w:spacing w:val="-8"/>
        </w:rPr>
        <w:t xml:space="preserve"> </w:t>
      </w:r>
      <w:r>
        <w:t>la</w:t>
      </w:r>
      <w:r>
        <w:rPr>
          <w:spacing w:val="-8"/>
        </w:rPr>
        <w:t xml:space="preserve"> </w:t>
      </w:r>
      <w:r>
        <w:t>práctica de los testimonios se realizará “</w:t>
      </w:r>
      <w:r>
        <w:rPr>
          <w:i/>
        </w:rPr>
        <w:t xml:space="preserve">conforme a los artículos 266 y siguientes de la Ley 600 de 2000”. </w:t>
      </w:r>
      <w:r>
        <w:t xml:space="preserve">Esto permite sostener que la SARVR definió el marco normativo </w:t>
      </w:r>
      <w:r>
        <w:rPr>
          <w:spacing w:val="-2"/>
        </w:rPr>
        <w:t xml:space="preserve">que </w:t>
      </w:r>
      <w:r>
        <w:t>aplicara el cual no es otro que la Ley 600 citada. El artículo 276 de la referida ley regula la práctica del</w:t>
      </w:r>
      <w:r>
        <w:rPr>
          <w:spacing w:val="-5"/>
        </w:rPr>
        <w:t xml:space="preserve"> </w:t>
      </w:r>
      <w:r>
        <w:t>interrogatorio:</w:t>
      </w:r>
    </w:p>
    <w:p xmlns:wp14="http://schemas.microsoft.com/office/word/2010/wordml" w:rsidR="00F44D54" w:rsidRDefault="00F44D54" w14:paraId="2BA226A1" wp14:textId="77777777">
      <w:pPr>
        <w:pStyle w:val="Textoindependiente"/>
        <w:spacing w:before="11"/>
        <w:rPr>
          <w:sz w:val="35"/>
        </w:rPr>
      </w:pPr>
    </w:p>
    <w:p xmlns:wp14="http://schemas.microsoft.com/office/word/2010/wordml" w:rsidR="00F44D54" w:rsidRDefault="00B82C55" w14:paraId="7C86DF40" wp14:textId="77777777">
      <w:pPr>
        <w:ind w:left="1114" w:right="1642"/>
        <w:jc w:val="both"/>
        <w:rPr>
          <w:i/>
          <w:sz w:val="20"/>
        </w:rPr>
      </w:pPr>
      <w:r>
        <w:rPr>
          <w:b/>
          <w:i/>
          <w:sz w:val="20"/>
        </w:rPr>
        <w:t xml:space="preserve">ARTICULO 276. PRACTICA DEL INTERROGATORIO. </w:t>
      </w:r>
      <w:r>
        <w:rPr>
          <w:i/>
          <w:sz w:val="20"/>
        </w:rPr>
        <w:t>La recepción del testimonio</w:t>
      </w:r>
      <w:r>
        <w:rPr>
          <w:i/>
          <w:spacing w:val="-39"/>
          <w:sz w:val="20"/>
        </w:rPr>
        <w:t xml:space="preserve"> </w:t>
      </w:r>
      <w:r>
        <w:rPr>
          <w:i/>
          <w:sz w:val="20"/>
        </w:rPr>
        <w:t>se sujetará a las siguientes</w:t>
      </w:r>
      <w:r>
        <w:rPr>
          <w:i/>
          <w:spacing w:val="1"/>
          <w:sz w:val="20"/>
        </w:rPr>
        <w:t xml:space="preserve"> </w:t>
      </w:r>
      <w:r>
        <w:rPr>
          <w:i/>
          <w:sz w:val="20"/>
        </w:rPr>
        <w:t>reglas:</w:t>
      </w:r>
    </w:p>
    <w:p xmlns:wp14="http://schemas.microsoft.com/office/word/2010/wordml" w:rsidR="00F44D54" w:rsidRDefault="00F44D54" w14:paraId="17AD93B2" wp14:textId="77777777">
      <w:pPr>
        <w:pStyle w:val="Textoindependiente"/>
        <w:spacing w:before="10"/>
        <w:rPr>
          <w:i/>
          <w:sz w:val="19"/>
        </w:rPr>
      </w:pPr>
    </w:p>
    <w:p xmlns:wp14="http://schemas.microsoft.com/office/word/2010/wordml" w:rsidR="00F44D54" w:rsidRDefault="00B82C55" w14:paraId="55BD9D10" wp14:textId="77777777">
      <w:pPr>
        <w:ind w:left="1114" w:right="1645"/>
        <w:jc w:val="both"/>
        <w:rPr>
          <w:i/>
          <w:sz w:val="20"/>
        </w:rPr>
      </w:pPr>
      <w:r>
        <w:rPr>
          <w:i/>
          <w:sz w:val="20"/>
        </w:rPr>
        <w:t>1.-</w:t>
      </w:r>
      <w:r>
        <w:rPr>
          <w:i/>
          <w:spacing w:val="-5"/>
          <w:sz w:val="20"/>
        </w:rPr>
        <w:t xml:space="preserve"> </w:t>
      </w:r>
      <w:r>
        <w:rPr>
          <w:i/>
          <w:sz w:val="20"/>
        </w:rPr>
        <w:t>Presente</w:t>
      </w:r>
      <w:r>
        <w:rPr>
          <w:i/>
          <w:spacing w:val="-4"/>
          <w:sz w:val="20"/>
        </w:rPr>
        <w:t xml:space="preserve"> </w:t>
      </w:r>
      <w:r>
        <w:rPr>
          <w:i/>
          <w:sz w:val="20"/>
        </w:rPr>
        <w:t>e</w:t>
      </w:r>
      <w:r>
        <w:rPr>
          <w:i/>
          <w:spacing w:val="-3"/>
          <w:sz w:val="20"/>
        </w:rPr>
        <w:t xml:space="preserve"> </w:t>
      </w:r>
      <w:r>
        <w:rPr>
          <w:i/>
          <w:sz w:val="20"/>
        </w:rPr>
        <w:t>identificado</w:t>
      </w:r>
      <w:r>
        <w:rPr>
          <w:i/>
          <w:spacing w:val="-1"/>
          <w:sz w:val="20"/>
        </w:rPr>
        <w:t xml:space="preserve"> </w:t>
      </w:r>
      <w:r>
        <w:rPr>
          <w:i/>
          <w:sz w:val="20"/>
        </w:rPr>
        <w:t>el</w:t>
      </w:r>
      <w:r>
        <w:rPr>
          <w:i/>
          <w:spacing w:val="-4"/>
          <w:sz w:val="20"/>
        </w:rPr>
        <w:t xml:space="preserve"> </w:t>
      </w:r>
      <w:r>
        <w:rPr>
          <w:i/>
          <w:sz w:val="20"/>
        </w:rPr>
        <w:t>testigo,</w:t>
      </w:r>
      <w:r>
        <w:rPr>
          <w:i/>
          <w:spacing w:val="-3"/>
          <w:sz w:val="20"/>
        </w:rPr>
        <w:t xml:space="preserve"> </w:t>
      </w:r>
      <w:r>
        <w:rPr>
          <w:i/>
          <w:sz w:val="20"/>
        </w:rPr>
        <w:t>el</w:t>
      </w:r>
      <w:r>
        <w:rPr>
          <w:i/>
          <w:spacing w:val="-4"/>
          <w:sz w:val="20"/>
        </w:rPr>
        <w:t xml:space="preserve"> </w:t>
      </w:r>
      <w:r>
        <w:rPr>
          <w:i/>
          <w:sz w:val="20"/>
        </w:rPr>
        <w:t>funcionario</w:t>
      </w:r>
      <w:r>
        <w:rPr>
          <w:i/>
          <w:spacing w:val="-3"/>
          <w:sz w:val="20"/>
        </w:rPr>
        <w:t xml:space="preserve"> </w:t>
      </w:r>
      <w:r>
        <w:rPr>
          <w:i/>
          <w:sz w:val="20"/>
        </w:rPr>
        <w:t>le</w:t>
      </w:r>
      <w:r>
        <w:rPr>
          <w:i/>
          <w:spacing w:val="-3"/>
          <w:sz w:val="20"/>
        </w:rPr>
        <w:t xml:space="preserve"> </w:t>
      </w:r>
      <w:r>
        <w:rPr>
          <w:i/>
          <w:sz w:val="20"/>
        </w:rPr>
        <w:t>tomará</w:t>
      </w:r>
      <w:r>
        <w:rPr>
          <w:i/>
          <w:spacing w:val="-3"/>
          <w:sz w:val="20"/>
        </w:rPr>
        <w:t xml:space="preserve"> </w:t>
      </w:r>
      <w:r>
        <w:rPr>
          <w:i/>
          <w:sz w:val="20"/>
        </w:rPr>
        <w:t>el</w:t>
      </w:r>
      <w:r>
        <w:rPr>
          <w:i/>
          <w:spacing w:val="-4"/>
          <w:sz w:val="20"/>
        </w:rPr>
        <w:t xml:space="preserve"> </w:t>
      </w:r>
      <w:r>
        <w:rPr>
          <w:i/>
          <w:sz w:val="20"/>
        </w:rPr>
        <w:t>juramento</w:t>
      </w:r>
      <w:r>
        <w:rPr>
          <w:i/>
          <w:spacing w:val="-6"/>
          <w:sz w:val="20"/>
        </w:rPr>
        <w:t xml:space="preserve"> </w:t>
      </w:r>
      <w:r>
        <w:rPr>
          <w:i/>
          <w:sz w:val="20"/>
        </w:rPr>
        <w:t>y</w:t>
      </w:r>
      <w:r>
        <w:rPr>
          <w:i/>
          <w:spacing w:val="-3"/>
          <w:sz w:val="20"/>
        </w:rPr>
        <w:t xml:space="preserve"> </w:t>
      </w:r>
      <w:r>
        <w:rPr>
          <w:i/>
          <w:sz w:val="20"/>
        </w:rPr>
        <w:t>le</w:t>
      </w:r>
      <w:r>
        <w:rPr>
          <w:i/>
          <w:spacing w:val="-3"/>
          <w:sz w:val="20"/>
        </w:rPr>
        <w:t xml:space="preserve"> </w:t>
      </w:r>
      <w:r>
        <w:rPr>
          <w:i/>
          <w:sz w:val="20"/>
        </w:rPr>
        <w:t>advertirá sobre las excepciones al deber de</w:t>
      </w:r>
      <w:r>
        <w:rPr>
          <w:i/>
          <w:spacing w:val="-5"/>
          <w:sz w:val="20"/>
        </w:rPr>
        <w:t xml:space="preserve"> </w:t>
      </w:r>
      <w:r>
        <w:rPr>
          <w:i/>
          <w:sz w:val="20"/>
        </w:rPr>
        <w:t>declarar.</w:t>
      </w:r>
    </w:p>
    <w:p xmlns:wp14="http://schemas.microsoft.com/office/word/2010/wordml" w:rsidR="00F44D54" w:rsidRDefault="00F44D54" w14:paraId="0DE4B5B7" wp14:textId="77777777">
      <w:pPr>
        <w:pStyle w:val="Textoindependiente"/>
        <w:spacing w:before="1"/>
        <w:rPr>
          <w:i/>
          <w:sz w:val="20"/>
        </w:rPr>
      </w:pPr>
    </w:p>
    <w:p xmlns:wp14="http://schemas.microsoft.com/office/word/2010/wordml" w:rsidR="00F44D54" w:rsidRDefault="00B82C55" w14:paraId="2EC75BFD" wp14:textId="77777777">
      <w:pPr>
        <w:spacing w:before="1"/>
        <w:ind w:left="1114" w:right="1646"/>
        <w:jc w:val="both"/>
        <w:rPr>
          <w:i/>
          <w:sz w:val="20"/>
        </w:rPr>
      </w:pPr>
      <w:r>
        <w:rPr>
          <w:i/>
          <w:sz w:val="20"/>
        </w:rPr>
        <w:t>2.- A continuación, el funcionario le informará sucintamente al testigo acerca de los hechos objeto de su declaración y le ordenará que haga un relato de cuanto le conste sobre los mismos.</w:t>
      </w:r>
    </w:p>
    <w:p xmlns:wp14="http://schemas.microsoft.com/office/word/2010/wordml" w:rsidR="00F44D54" w:rsidRDefault="00F44D54" w14:paraId="66204FF1" wp14:textId="77777777">
      <w:pPr>
        <w:pStyle w:val="Textoindependiente"/>
        <w:spacing w:before="11"/>
        <w:rPr>
          <w:i/>
          <w:sz w:val="19"/>
        </w:rPr>
      </w:pPr>
    </w:p>
    <w:p xmlns:wp14="http://schemas.microsoft.com/office/word/2010/wordml" w:rsidR="00F44D54" w:rsidRDefault="00B82C55" w14:paraId="7AF8EB6C" wp14:textId="77777777">
      <w:pPr>
        <w:ind w:left="1114" w:right="1647"/>
        <w:jc w:val="both"/>
        <w:rPr>
          <w:i/>
          <w:sz w:val="20"/>
        </w:rPr>
      </w:pPr>
      <w:r>
        <w:rPr>
          <w:i/>
          <w:sz w:val="20"/>
        </w:rPr>
        <w:t>Terminado éste, procederá el funcionario a interrogarlo si lo considera conveniente. Cumplido lo anterior, se le permitirá a los sujetos procesales interrogar.</w:t>
      </w:r>
    </w:p>
    <w:p xmlns:wp14="http://schemas.microsoft.com/office/word/2010/wordml" w:rsidR="00F44D54" w:rsidRDefault="00F44D54" w14:paraId="2DBF0D7D" wp14:textId="77777777">
      <w:pPr>
        <w:pStyle w:val="Textoindependiente"/>
        <w:spacing w:before="10"/>
        <w:rPr>
          <w:i/>
          <w:sz w:val="19"/>
        </w:rPr>
      </w:pPr>
    </w:p>
    <w:p xmlns:wp14="http://schemas.microsoft.com/office/word/2010/wordml" w:rsidR="00F44D54" w:rsidRDefault="00B82C55" w14:paraId="75A57E2C" wp14:textId="77777777">
      <w:pPr>
        <w:ind w:left="1114" w:right="1645"/>
        <w:jc w:val="both"/>
        <w:rPr>
          <w:i/>
          <w:sz w:val="20"/>
        </w:rPr>
      </w:pPr>
      <w:r>
        <w:rPr>
          <w:i/>
          <w:sz w:val="20"/>
        </w:rPr>
        <w:t>Se</w:t>
      </w:r>
      <w:r>
        <w:rPr>
          <w:i/>
          <w:spacing w:val="-10"/>
          <w:sz w:val="20"/>
        </w:rPr>
        <w:t xml:space="preserve"> </w:t>
      </w:r>
      <w:r>
        <w:rPr>
          <w:i/>
          <w:sz w:val="20"/>
        </w:rPr>
        <w:t>permitirá</w:t>
      </w:r>
      <w:r>
        <w:rPr>
          <w:i/>
          <w:spacing w:val="-13"/>
          <w:sz w:val="20"/>
        </w:rPr>
        <w:t xml:space="preserve"> </w:t>
      </w:r>
      <w:r>
        <w:rPr>
          <w:i/>
          <w:sz w:val="20"/>
        </w:rPr>
        <w:t>provocar</w:t>
      </w:r>
      <w:r>
        <w:rPr>
          <w:i/>
          <w:spacing w:val="-10"/>
          <w:sz w:val="20"/>
        </w:rPr>
        <w:t xml:space="preserve"> </w:t>
      </w:r>
      <w:r>
        <w:rPr>
          <w:i/>
          <w:sz w:val="20"/>
        </w:rPr>
        <w:t>conceptos</w:t>
      </w:r>
      <w:r>
        <w:rPr>
          <w:i/>
          <w:spacing w:val="-10"/>
          <w:sz w:val="20"/>
        </w:rPr>
        <w:t xml:space="preserve"> </w:t>
      </w:r>
      <w:r>
        <w:rPr>
          <w:i/>
          <w:sz w:val="20"/>
        </w:rPr>
        <w:t>del</w:t>
      </w:r>
      <w:r>
        <w:rPr>
          <w:i/>
          <w:spacing w:val="-13"/>
          <w:sz w:val="20"/>
        </w:rPr>
        <w:t xml:space="preserve"> </w:t>
      </w:r>
      <w:r>
        <w:rPr>
          <w:i/>
          <w:sz w:val="20"/>
        </w:rPr>
        <w:t>declarante</w:t>
      </w:r>
      <w:r>
        <w:rPr>
          <w:i/>
          <w:spacing w:val="-11"/>
          <w:sz w:val="20"/>
        </w:rPr>
        <w:t xml:space="preserve"> </w:t>
      </w:r>
      <w:r>
        <w:rPr>
          <w:i/>
          <w:sz w:val="20"/>
        </w:rPr>
        <w:t>cuando</w:t>
      </w:r>
      <w:r>
        <w:rPr>
          <w:i/>
          <w:spacing w:val="-13"/>
          <w:sz w:val="20"/>
        </w:rPr>
        <w:t xml:space="preserve"> </w:t>
      </w:r>
      <w:r>
        <w:rPr>
          <w:i/>
          <w:sz w:val="20"/>
        </w:rPr>
        <w:t>sea</w:t>
      </w:r>
      <w:r>
        <w:rPr>
          <w:i/>
          <w:spacing w:val="-11"/>
          <w:sz w:val="20"/>
        </w:rPr>
        <w:t xml:space="preserve"> </w:t>
      </w:r>
      <w:r>
        <w:rPr>
          <w:i/>
          <w:sz w:val="20"/>
        </w:rPr>
        <w:t>una</w:t>
      </w:r>
      <w:r>
        <w:rPr>
          <w:i/>
          <w:spacing w:val="-13"/>
          <w:sz w:val="20"/>
        </w:rPr>
        <w:t xml:space="preserve"> </w:t>
      </w:r>
      <w:r>
        <w:rPr>
          <w:i/>
          <w:sz w:val="20"/>
        </w:rPr>
        <w:t>persona</w:t>
      </w:r>
      <w:r>
        <w:rPr>
          <w:i/>
          <w:spacing w:val="-11"/>
          <w:sz w:val="20"/>
        </w:rPr>
        <w:t xml:space="preserve"> </w:t>
      </w:r>
      <w:r>
        <w:rPr>
          <w:i/>
          <w:sz w:val="20"/>
        </w:rPr>
        <w:t>especialmente calificada por sus conocimientos técnicos, científicos o artísticos sobre la</w:t>
      </w:r>
      <w:r>
        <w:rPr>
          <w:i/>
          <w:spacing w:val="-10"/>
          <w:sz w:val="20"/>
        </w:rPr>
        <w:t xml:space="preserve"> </w:t>
      </w:r>
      <w:r>
        <w:rPr>
          <w:i/>
          <w:sz w:val="20"/>
        </w:rPr>
        <w:t>materia.</w:t>
      </w:r>
    </w:p>
    <w:p xmlns:wp14="http://schemas.microsoft.com/office/word/2010/wordml" w:rsidR="00F44D54" w:rsidRDefault="00F44D54" w14:paraId="6B62F1B3" wp14:textId="77777777">
      <w:pPr>
        <w:pStyle w:val="Textoindependiente"/>
        <w:spacing w:before="1"/>
        <w:rPr>
          <w:i/>
          <w:sz w:val="20"/>
        </w:rPr>
      </w:pPr>
    </w:p>
    <w:p xmlns:wp14="http://schemas.microsoft.com/office/word/2010/wordml" w:rsidR="00F44D54" w:rsidRDefault="00B82C55" w14:paraId="1FF5224F" wp14:textId="77777777">
      <w:pPr>
        <w:ind w:left="1114" w:right="1646"/>
        <w:jc w:val="both"/>
        <w:rPr>
          <w:i/>
          <w:sz w:val="20"/>
        </w:rPr>
      </w:pPr>
      <w:r>
        <w:rPr>
          <w:i/>
          <w:sz w:val="20"/>
        </w:rPr>
        <w:t>El funcionario podrá interrogar en cualquier momento que lo estime necesario. Las respuestas se registrarán textualmente. El funcionario deberá requerir al testigo para que sus respuestas se limiten a los hechos que tengan relación con el objeto de la investigación.</w:t>
      </w:r>
    </w:p>
    <w:p xmlns:wp14="http://schemas.microsoft.com/office/word/2010/wordml" w:rsidR="00F44D54" w:rsidRDefault="00F44D54" w14:paraId="02F2C34E" wp14:textId="77777777">
      <w:pPr>
        <w:pStyle w:val="Textoindependiente"/>
        <w:rPr>
          <w:i/>
          <w:sz w:val="22"/>
        </w:rPr>
      </w:pPr>
    </w:p>
    <w:p xmlns:wp14="http://schemas.microsoft.com/office/word/2010/wordml" w:rsidR="00F44D54" w:rsidRDefault="00B82C55" w14:paraId="79A40BBE" wp14:textId="77777777">
      <w:pPr>
        <w:pStyle w:val="Textoindependiente"/>
        <w:spacing w:before="163" w:line="360" w:lineRule="auto"/>
        <w:ind w:left="548" w:right="1071"/>
        <w:jc w:val="both"/>
      </w:pPr>
      <w:r>
        <w:t>El</w:t>
      </w:r>
      <w:r>
        <w:rPr>
          <w:spacing w:val="-14"/>
        </w:rPr>
        <w:t xml:space="preserve"> </w:t>
      </w:r>
      <w:r>
        <w:t>numeral</w:t>
      </w:r>
      <w:r>
        <w:rPr>
          <w:spacing w:val="-14"/>
        </w:rPr>
        <w:t xml:space="preserve"> </w:t>
      </w:r>
      <w:r>
        <w:t>2º</w:t>
      </w:r>
      <w:r>
        <w:rPr>
          <w:spacing w:val="-12"/>
        </w:rPr>
        <w:t xml:space="preserve"> </w:t>
      </w:r>
      <w:r>
        <w:t>del</w:t>
      </w:r>
      <w:r>
        <w:rPr>
          <w:spacing w:val="-14"/>
        </w:rPr>
        <w:t xml:space="preserve"> </w:t>
      </w:r>
      <w:r>
        <w:t>artículo</w:t>
      </w:r>
      <w:r>
        <w:rPr>
          <w:spacing w:val="-11"/>
        </w:rPr>
        <w:t xml:space="preserve"> </w:t>
      </w:r>
      <w:r>
        <w:t>276</w:t>
      </w:r>
      <w:r>
        <w:rPr>
          <w:spacing w:val="-14"/>
        </w:rPr>
        <w:t xml:space="preserve"> </w:t>
      </w:r>
      <w:r>
        <w:t>establece</w:t>
      </w:r>
      <w:r>
        <w:rPr>
          <w:spacing w:val="-14"/>
        </w:rPr>
        <w:t xml:space="preserve"> </w:t>
      </w:r>
      <w:r>
        <w:t>que</w:t>
      </w:r>
      <w:r>
        <w:rPr>
          <w:spacing w:val="-13"/>
        </w:rPr>
        <w:t xml:space="preserve"> </w:t>
      </w:r>
      <w:r>
        <w:t>una</w:t>
      </w:r>
      <w:r>
        <w:rPr>
          <w:spacing w:val="-12"/>
        </w:rPr>
        <w:t xml:space="preserve"> </w:t>
      </w:r>
      <w:r>
        <w:t>vez</w:t>
      </w:r>
      <w:r>
        <w:rPr>
          <w:spacing w:val="-16"/>
        </w:rPr>
        <w:t xml:space="preserve"> </w:t>
      </w:r>
      <w:r>
        <w:t>el</w:t>
      </w:r>
      <w:r>
        <w:rPr>
          <w:spacing w:val="-14"/>
        </w:rPr>
        <w:t xml:space="preserve"> </w:t>
      </w:r>
      <w:r>
        <w:t>testigo</w:t>
      </w:r>
      <w:r>
        <w:rPr>
          <w:spacing w:val="-12"/>
        </w:rPr>
        <w:t xml:space="preserve"> </w:t>
      </w:r>
      <w:r>
        <w:t>termine</w:t>
      </w:r>
      <w:r>
        <w:rPr>
          <w:spacing w:val="-13"/>
        </w:rPr>
        <w:t xml:space="preserve"> </w:t>
      </w:r>
      <w:r>
        <w:t>con</w:t>
      </w:r>
      <w:r>
        <w:rPr>
          <w:spacing w:val="-12"/>
        </w:rPr>
        <w:t xml:space="preserve"> </w:t>
      </w:r>
      <w:r>
        <w:t>su</w:t>
      </w:r>
      <w:r>
        <w:rPr>
          <w:spacing w:val="-13"/>
        </w:rPr>
        <w:t xml:space="preserve"> </w:t>
      </w:r>
      <w:r>
        <w:t>relato, el funcionario judicial lo interrogará. Surtida esta ritualidad “</w:t>
      </w:r>
      <w:r>
        <w:rPr>
          <w:i/>
        </w:rPr>
        <w:t>se le permitirá a los sujetos</w:t>
      </w:r>
      <w:r>
        <w:rPr>
          <w:i/>
          <w:spacing w:val="-17"/>
        </w:rPr>
        <w:t xml:space="preserve"> </w:t>
      </w:r>
      <w:r>
        <w:rPr>
          <w:i/>
        </w:rPr>
        <w:t>procesales</w:t>
      </w:r>
      <w:r>
        <w:rPr>
          <w:i/>
          <w:spacing w:val="-14"/>
        </w:rPr>
        <w:t xml:space="preserve"> </w:t>
      </w:r>
      <w:r>
        <w:rPr>
          <w:i/>
        </w:rPr>
        <w:t>interrogar”.</w:t>
      </w:r>
      <w:r>
        <w:rPr>
          <w:i/>
          <w:spacing w:val="-11"/>
        </w:rPr>
        <w:t xml:space="preserve"> </w:t>
      </w:r>
      <w:r>
        <w:t>Desde</w:t>
      </w:r>
      <w:r>
        <w:rPr>
          <w:spacing w:val="-16"/>
        </w:rPr>
        <w:t xml:space="preserve"> </w:t>
      </w:r>
      <w:r>
        <w:t>esta</w:t>
      </w:r>
      <w:r>
        <w:rPr>
          <w:spacing w:val="-11"/>
        </w:rPr>
        <w:t xml:space="preserve"> </w:t>
      </w:r>
      <w:r>
        <w:t>regla</w:t>
      </w:r>
      <w:r>
        <w:rPr>
          <w:spacing w:val="-14"/>
        </w:rPr>
        <w:t xml:space="preserve"> </w:t>
      </w:r>
      <w:r>
        <w:t>no</w:t>
      </w:r>
      <w:r>
        <w:rPr>
          <w:spacing w:val="-13"/>
        </w:rPr>
        <w:t xml:space="preserve"> </w:t>
      </w:r>
      <w:r>
        <w:t>existe</w:t>
      </w:r>
      <w:r>
        <w:rPr>
          <w:spacing w:val="-13"/>
        </w:rPr>
        <w:t xml:space="preserve"> </w:t>
      </w:r>
      <w:r>
        <w:t>duda</w:t>
      </w:r>
      <w:r>
        <w:rPr>
          <w:spacing w:val="-15"/>
        </w:rPr>
        <w:t xml:space="preserve"> </w:t>
      </w:r>
      <w:r>
        <w:t>que</w:t>
      </w:r>
      <w:r>
        <w:rPr>
          <w:spacing w:val="-13"/>
        </w:rPr>
        <w:t xml:space="preserve"> </w:t>
      </w:r>
      <w:r>
        <w:t>el</w:t>
      </w:r>
      <w:r>
        <w:rPr>
          <w:spacing w:val="-14"/>
        </w:rPr>
        <w:t xml:space="preserve"> </w:t>
      </w:r>
      <w:r>
        <w:t>CNMH</w:t>
      </w:r>
      <w:r>
        <w:rPr>
          <w:spacing w:val="-15"/>
        </w:rPr>
        <w:t xml:space="preserve"> </w:t>
      </w:r>
      <w:r>
        <w:t>puede interrogar a los testigos. No otorgarle tal facultad procesal lesiona el derecho a la defensa del cual es titular, pues, se le amputa la posibilidad de contra interrogar a un declarante que pueda llegar a realizar aseveraciones en su</w:t>
      </w:r>
      <w:r>
        <w:rPr>
          <w:spacing w:val="-12"/>
        </w:rPr>
        <w:t xml:space="preserve"> </w:t>
      </w:r>
      <w:r>
        <w:t>contra.</w:t>
      </w:r>
    </w:p>
    <w:p xmlns:wp14="http://schemas.microsoft.com/office/word/2010/wordml" w:rsidR="00F44D54" w:rsidRDefault="00F44D54" w14:paraId="680A4E5D" wp14:textId="77777777">
      <w:pPr>
        <w:spacing w:line="360" w:lineRule="auto"/>
        <w:jc w:val="both"/>
        <w:sectPr w:rsidR="00F44D54">
          <w:headerReference w:type="default" r:id="rId14"/>
          <w:footerReference w:type="default" r:id="rId15"/>
          <w:pgSz w:w="12240" w:h="15840" w:orient="portrait"/>
          <w:pgMar w:top="2620" w:right="60" w:bottom="1160" w:left="1720" w:header="567" w:footer="964" w:gutter="0"/>
          <w:pgNumType w:start="9"/>
          <w:cols w:space="720"/>
        </w:sectPr>
      </w:pPr>
    </w:p>
    <w:p xmlns:wp14="http://schemas.microsoft.com/office/word/2010/wordml" w:rsidR="00F44D54" w:rsidRDefault="00F44D54" w14:paraId="19219836" wp14:textId="77777777">
      <w:pPr>
        <w:pStyle w:val="Textoindependiente"/>
        <w:spacing w:before="10"/>
        <w:rPr>
          <w:sz w:val="28"/>
        </w:rPr>
      </w:pPr>
    </w:p>
    <w:p xmlns:wp14="http://schemas.microsoft.com/office/word/2010/wordml" w:rsidR="00F44D54" w:rsidRDefault="00B82C55" w14:paraId="17B1BF52" wp14:textId="77777777">
      <w:pPr>
        <w:spacing w:before="92" w:line="360" w:lineRule="auto"/>
        <w:ind w:left="548" w:right="1070"/>
        <w:jc w:val="both"/>
        <w:rPr>
          <w:i/>
          <w:sz w:val="24"/>
        </w:rPr>
      </w:pPr>
      <w:r>
        <w:rPr>
          <w:sz w:val="24"/>
        </w:rPr>
        <w:t>Ahora bien este procedimiento debe interpretarse de conformidad con las normas rectoras</w:t>
      </w:r>
      <w:r>
        <w:rPr>
          <w:spacing w:val="-7"/>
          <w:sz w:val="24"/>
        </w:rPr>
        <w:t xml:space="preserve"> </w:t>
      </w:r>
      <w:r>
        <w:rPr>
          <w:sz w:val="24"/>
        </w:rPr>
        <w:t>tal</w:t>
      </w:r>
      <w:r>
        <w:rPr>
          <w:spacing w:val="-7"/>
          <w:sz w:val="24"/>
        </w:rPr>
        <w:t xml:space="preserve"> </w:t>
      </w:r>
      <w:r>
        <w:rPr>
          <w:sz w:val="24"/>
        </w:rPr>
        <w:t>como</w:t>
      </w:r>
      <w:r>
        <w:rPr>
          <w:spacing w:val="-5"/>
          <w:sz w:val="24"/>
        </w:rPr>
        <w:t xml:space="preserve"> </w:t>
      </w:r>
      <w:r>
        <w:rPr>
          <w:sz w:val="24"/>
        </w:rPr>
        <w:t>lo</w:t>
      </w:r>
      <w:r>
        <w:rPr>
          <w:spacing w:val="-6"/>
          <w:sz w:val="24"/>
        </w:rPr>
        <w:t xml:space="preserve"> </w:t>
      </w:r>
      <w:r>
        <w:rPr>
          <w:sz w:val="24"/>
        </w:rPr>
        <w:t>exige</w:t>
      </w:r>
      <w:r>
        <w:rPr>
          <w:spacing w:val="-5"/>
          <w:sz w:val="24"/>
        </w:rPr>
        <w:t xml:space="preserve"> </w:t>
      </w:r>
      <w:r>
        <w:rPr>
          <w:sz w:val="24"/>
        </w:rPr>
        <w:t>el</w:t>
      </w:r>
      <w:r>
        <w:rPr>
          <w:spacing w:val="-7"/>
          <w:sz w:val="24"/>
        </w:rPr>
        <w:t xml:space="preserve"> </w:t>
      </w:r>
      <w:r>
        <w:rPr>
          <w:sz w:val="24"/>
        </w:rPr>
        <w:t>artículo</w:t>
      </w:r>
      <w:r>
        <w:rPr>
          <w:spacing w:val="-5"/>
          <w:sz w:val="24"/>
        </w:rPr>
        <w:t xml:space="preserve"> </w:t>
      </w:r>
      <w:r>
        <w:rPr>
          <w:sz w:val="24"/>
        </w:rPr>
        <w:t>24</w:t>
      </w:r>
      <w:r>
        <w:rPr>
          <w:spacing w:val="-6"/>
          <w:sz w:val="24"/>
        </w:rPr>
        <w:t xml:space="preserve"> </w:t>
      </w:r>
      <w:r>
        <w:rPr>
          <w:sz w:val="24"/>
        </w:rPr>
        <w:t>de</w:t>
      </w:r>
      <w:r>
        <w:rPr>
          <w:spacing w:val="-6"/>
          <w:sz w:val="24"/>
        </w:rPr>
        <w:t xml:space="preserve"> </w:t>
      </w:r>
      <w:r>
        <w:rPr>
          <w:sz w:val="24"/>
        </w:rPr>
        <w:t>la</w:t>
      </w:r>
      <w:r>
        <w:rPr>
          <w:spacing w:val="-8"/>
          <w:sz w:val="24"/>
        </w:rPr>
        <w:t xml:space="preserve"> </w:t>
      </w:r>
      <w:r>
        <w:rPr>
          <w:sz w:val="24"/>
        </w:rPr>
        <w:t>Ley</w:t>
      </w:r>
      <w:r>
        <w:rPr>
          <w:spacing w:val="-7"/>
          <w:sz w:val="24"/>
        </w:rPr>
        <w:t xml:space="preserve"> </w:t>
      </w:r>
      <w:r>
        <w:rPr>
          <w:sz w:val="24"/>
        </w:rPr>
        <w:t>600</w:t>
      </w:r>
      <w:r>
        <w:rPr>
          <w:spacing w:val="-5"/>
          <w:sz w:val="24"/>
        </w:rPr>
        <w:t xml:space="preserve"> </w:t>
      </w:r>
      <w:r>
        <w:rPr>
          <w:sz w:val="24"/>
        </w:rPr>
        <w:t>en</w:t>
      </w:r>
      <w:r>
        <w:rPr>
          <w:spacing w:val="-6"/>
          <w:sz w:val="24"/>
        </w:rPr>
        <w:t xml:space="preserve"> </w:t>
      </w:r>
      <w:r>
        <w:rPr>
          <w:sz w:val="24"/>
        </w:rPr>
        <w:t>cita.</w:t>
      </w:r>
      <w:r>
        <w:rPr>
          <w:spacing w:val="-2"/>
          <w:sz w:val="24"/>
        </w:rPr>
        <w:t xml:space="preserve"> </w:t>
      </w:r>
      <w:r>
        <w:rPr>
          <w:sz w:val="24"/>
        </w:rPr>
        <w:t>El</w:t>
      </w:r>
      <w:r>
        <w:rPr>
          <w:spacing w:val="-7"/>
          <w:sz w:val="24"/>
        </w:rPr>
        <w:t xml:space="preserve"> </w:t>
      </w:r>
      <w:r>
        <w:rPr>
          <w:sz w:val="24"/>
        </w:rPr>
        <w:t>artículo</w:t>
      </w:r>
      <w:r>
        <w:rPr>
          <w:spacing w:val="-5"/>
          <w:sz w:val="24"/>
        </w:rPr>
        <w:t xml:space="preserve"> </w:t>
      </w:r>
      <w:r>
        <w:rPr>
          <w:sz w:val="24"/>
        </w:rPr>
        <w:t>8</w:t>
      </w:r>
      <w:r>
        <w:rPr>
          <w:spacing w:val="-5"/>
          <w:sz w:val="24"/>
        </w:rPr>
        <w:t xml:space="preserve"> </w:t>
      </w:r>
      <w:r>
        <w:rPr>
          <w:sz w:val="24"/>
        </w:rPr>
        <w:t>consagra el derecho a la defensa conforme al cual “</w:t>
      </w:r>
      <w:r>
        <w:rPr>
          <w:i/>
          <w:sz w:val="24"/>
        </w:rPr>
        <w:t xml:space="preserve">en toda actuación se garantizará el derecho de defensa, la que deberá ser integral, ininterrumpida, técnica y material”. </w:t>
      </w:r>
      <w:r>
        <w:rPr>
          <w:sz w:val="24"/>
        </w:rPr>
        <w:t>El artículo 13 regula el derecho de contradicción conforme al cual “</w:t>
      </w:r>
      <w:r>
        <w:rPr>
          <w:i/>
          <w:sz w:val="24"/>
        </w:rPr>
        <w:t>en desarrollo de la actuación los sujetos procesales tendrán derecho a presentar y controvertir las pruebas”.</w:t>
      </w:r>
    </w:p>
    <w:p xmlns:wp14="http://schemas.microsoft.com/office/word/2010/wordml" w:rsidR="00F44D54" w:rsidRDefault="00F44D54" w14:paraId="296FEF7D" wp14:textId="77777777">
      <w:pPr>
        <w:pStyle w:val="Textoindependiente"/>
        <w:spacing w:before="1"/>
        <w:rPr>
          <w:i/>
          <w:sz w:val="36"/>
        </w:rPr>
      </w:pPr>
    </w:p>
    <w:p xmlns:wp14="http://schemas.microsoft.com/office/word/2010/wordml" w:rsidR="00F44D54" w:rsidRDefault="00B82C55" w14:paraId="760399A7" wp14:textId="77777777">
      <w:pPr>
        <w:pStyle w:val="Textoindependiente"/>
        <w:spacing w:line="360" w:lineRule="auto"/>
        <w:ind w:left="548" w:right="1069"/>
        <w:jc w:val="both"/>
      </w:pPr>
      <w:r>
        <w:t xml:space="preserve">Del citado cuerpo normativo se extraen las siguientes reglas: </w:t>
      </w:r>
      <w:r>
        <w:rPr>
          <w:i/>
        </w:rPr>
        <w:t xml:space="preserve">i). </w:t>
      </w:r>
      <w:r>
        <w:t xml:space="preserve">Los sujetos procesales gozan del derecho de interrogar a los testigos; </w:t>
      </w:r>
      <w:r>
        <w:rPr>
          <w:i/>
        </w:rPr>
        <w:t xml:space="preserve">ii). </w:t>
      </w:r>
      <w:r>
        <w:t xml:space="preserve">El derecho a la defensa es: integral e ininterrumpido; </w:t>
      </w:r>
      <w:r>
        <w:rPr>
          <w:i/>
        </w:rPr>
        <w:t xml:space="preserve">iii). </w:t>
      </w:r>
      <w:r>
        <w:t>El derecho a la defensa no se puede concebir</w:t>
      </w:r>
      <w:r>
        <w:rPr>
          <w:spacing w:val="-13"/>
        </w:rPr>
        <w:t xml:space="preserve"> </w:t>
      </w:r>
      <w:r>
        <w:t>de</w:t>
      </w:r>
      <w:r>
        <w:rPr>
          <w:spacing w:val="-13"/>
        </w:rPr>
        <w:t xml:space="preserve"> </w:t>
      </w:r>
      <w:r>
        <w:t>manera</w:t>
      </w:r>
      <w:r>
        <w:rPr>
          <w:spacing w:val="-11"/>
        </w:rPr>
        <w:t xml:space="preserve"> </w:t>
      </w:r>
      <w:r>
        <w:t>fraccionada,</w:t>
      </w:r>
      <w:r>
        <w:rPr>
          <w:spacing w:val="-10"/>
        </w:rPr>
        <w:t xml:space="preserve"> </w:t>
      </w:r>
      <w:r>
        <w:t>cubre</w:t>
      </w:r>
      <w:r>
        <w:rPr>
          <w:spacing w:val="-11"/>
        </w:rPr>
        <w:t xml:space="preserve"> </w:t>
      </w:r>
      <w:r>
        <w:t>todas</w:t>
      </w:r>
      <w:r>
        <w:rPr>
          <w:spacing w:val="-14"/>
        </w:rPr>
        <w:t xml:space="preserve"> </w:t>
      </w:r>
      <w:r>
        <w:t>las</w:t>
      </w:r>
      <w:r>
        <w:rPr>
          <w:spacing w:val="-10"/>
        </w:rPr>
        <w:t xml:space="preserve"> </w:t>
      </w:r>
      <w:r>
        <w:t>etapas</w:t>
      </w:r>
      <w:r>
        <w:rPr>
          <w:spacing w:val="-14"/>
        </w:rPr>
        <w:t xml:space="preserve"> </w:t>
      </w:r>
      <w:r>
        <w:t>del</w:t>
      </w:r>
      <w:r>
        <w:rPr>
          <w:spacing w:val="-14"/>
        </w:rPr>
        <w:t xml:space="preserve"> </w:t>
      </w:r>
      <w:r>
        <w:t>proceso;</w:t>
      </w:r>
      <w:r>
        <w:rPr>
          <w:spacing w:val="-6"/>
        </w:rPr>
        <w:t xml:space="preserve"> </w:t>
      </w:r>
      <w:r>
        <w:rPr>
          <w:i/>
        </w:rPr>
        <w:t>iv).</w:t>
      </w:r>
      <w:r>
        <w:rPr>
          <w:i/>
          <w:spacing w:val="-10"/>
        </w:rPr>
        <w:t xml:space="preserve"> </w:t>
      </w:r>
      <w:r>
        <w:t>El</w:t>
      </w:r>
      <w:r>
        <w:rPr>
          <w:spacing w:val="-12"/>
        </w:rPr>
        <w:t xml:space="preserve"> </w:t>
      </w:r>
      <w:r>
        <w:t>derecho de contradicción habilita a los sujetos procesales para controvertir las</w:t>
      </w:r>
      <w:r>
        <w:rPr>
          <w:spacing w:val="-17"/>
        </w:rPr>
        <w:t xml:space="preserve"> </w:t>
      </w:r>
      <w:r>
        <w:t>pruebas.</w:t>
      </w:r>
    </w:p>
    <w:p xmlns:wp14="http://schemas.microsoft.com/office/word/2010/wordml" w:rsidR="00F44D54" w:rsidRDefault="00F44D54" w14:paraId="7194DBDC" wp14:textId="77777777">
      <w:pPr>
        <w:pStyle w:val="Textoindependiente"/>
        <w:rPr>
          <w:sz w:val="36"/>
        </w:rPr>
      </w:pPr>
    </w:p>
    <w:p xmlns:wp14="http://schemas.microsoft.com/office/word/2010/wordml" w:rsidR="00F44D54" w:rsidRDefault="00B82C55" w14:paraId="3425E000" wp14:textId="77777777">
      <w:pPr>
        <w:pStyle w:val="Textoindependiente"/>
        <w:spacing w:before="1" w:line="360" w:lineRule="auto"/>
        <w:ind w:left="548" w:right="1071"/>
        <w:jc w:val="both"/>
      </w:pPr>
      <w:r>
        <w:t>Para</w:t>
      </w:r>
      <w:r>
        <w:rPr>
          <w:spacing w:val="-11"/>
        </w:rPr>
        <w:t xml:space="preserve"> </w:t>
      </w:r>
      <w:r>
        <w:t>la</w:t>
      </w:r>
      <w:r>
        <w:rPr>
          <w:spacing w:val="-13"/>
        </w:rPr>
        <w:t xml:space="preserve"> </w:t>
      </w:r>
      <w:r>
        <w:t>práctica</w:t>
      </w:r>
      <w:r>
        <w:rPr>
          <w:spacing w:val="-12"/>
        </w:rPr>
        <w:t xml:space="preserve"> </w:t>
      </w:r>
      <w:r>
        <w:t>de</w:t>
      </w:r>
      <w:r>
        <w:rPr>
          <w:spacing w:val="-13"/>
        </w:rPr>
        <w:t xml:space="preserve"> </w:t>
      </w:r>
      <w:r>
        <w:t>los</w:t>
      </w:r>
      <w:r>
        <w:rPr>
          <w:spacing w:val="-10"/>
        </w:rPr>
        <w:t xml:space="preserve"> </w:t>
      </w:r>
      <w:r>
        <w:t>testimonios</w:t>
      </w:r>
      <w:r>
        <w:rPr>
          <w:spacing w:val="-13"/>
        </w:rPr>
        <w:t xml:space="preserve"> </w:t>
      </w:r>
      <w:r>
        <w:t>la</w:t>
      </w:r>
      <w:r>
        <w:rPr>
          <w:spacing w:val="-13"/>
        </w:rPr>
        <w:t xml:space="preserve"> </w:t>
      </w:r>
      <w:r>
        <w:t>misma</w:t>
      </w:r>
      <w:r>
        <w:rPr>
          <w:spacing w:val="-12"/>
        </w:rPr>
        <w:t xml:space="preserve"> </w:t>
      </w:r>
      <w:r>
        <w:t>SARVR</w:t>
      </w:r>
      <w:r>
        <w:rPr>
          <w:spacing w:val="-12"/>
        </w:rPr>
        <w:t xml:space="preserve"> </w:t>
      </w:r>
      <w:r>
        <w:t>realizó</w:t>
      </w:r>
      <w:r>
        <w:rPr>
          <w:spacing w:val="-12"/>
        </w:rPr>
        <w:t xml:space="preserve"> </w:t>
      </w:r>
      <w:r>
        <w:t>la</w:t>
      </w:r>
      <w:r>
        <w:rPr>
          <w:spacing w:val="-11"/>
        </w:rPr>
        <w:t xml:space="preserve"> </w:t>
      </w:r>
      <w:r>
        <w:t>integración</w:t>
      </w:r>
      <w:r>
        <w:rPr>
          <w:spacing w:val="-12"/>
        </w:rPr>
        <w:t xml:space="preserve"> </w:t>
      </w:r>
      <w:r>
        <w:t>normativa y</w:t>
      </w:r>
      <w:r>
        <w:rPr>
          <w:spacing w:val="-12"/>
        </w:rPr>
        <w:t xml:space="preserve"> </w:t>
      </w:r>
      <w:r>
        <w:t>dispuso</w:t>
      </w:r>
      <w:r>
        <w:rPr>
          <w:spacing w:val="-13"/>
        </w:rPr>
        <w:t xml:space="preserve"> </w:t>
      </w:r>
      <w:r>
        <w:t>aplicar</w:t>
      </w:r>
      <w:r>
        <w:rPr>
          <w:spacing w:val="-11"/>
        </w:rPr>
        <w:t xml:space="preserve"> </w:t>
      </w:r>
      <w:r>
        <w:t>la</w:t>
      </w:r>
      <w:r>
        <w:rPr>
          <w:spacing w:val="-13"/>
        </w:rPr>
        <w:t xml:space="preserve"> </w:t>
      </w:r>
      <w:r>
        <w:t>Ley</w:t>
      </w:r>
      <w:r>
        <w:rPr>
          <w:spacing w:val="-13"/>
        </w:rPr>
        <w:t xml:space="preserve"> </w:t>
      </w:r>
      <w:r>
        <w:t>600</w:t>
      </w:r>
      <w:r>
        <w:rPr>
          <w:spacing w:val="-13"/>
        </w:rPr>
        <w:t xml:space="preserve"> </w:t>
      </w:r>
      <w:r>
        <w:t>de</w:t>
      </w:r>
      <w:r>
        <w:rPr>
          <w:spacing w:val="-13"/>
        </w:rPr>
        <w:t xml:space="preserve"> </w:t>
      </w:r>
      <w:r>
        <w:t>2000.</w:t>
      </w:r>
      <w:r>
        <w:rPr>
          <w:spacing w:val="-12"/>
        </w:rPr>
        <w:t xml:space="preserve"> </w:t>
      </w:r>
      <w:r>
        <w:t>En</w:t>
      </w:r>
      <w:r>
        <w:rPr>
          <w:spacing w:val="-13"/>
        </w:rPr>
        <w:t xml:space="preserve"> </w:t>
      </w:r>
      <w:r>
        <w:t>este</w:t>
      </w:r>
      <w:r>
        <w:rPr>
          <w:spacing w:val="-12"/>
        </w:rPr>
        <w:t xml:space="preserve"> </w:t>
      </w:r>
      <w:r>
        <w:t>orden</w:t>
      </w:r>
      <w:r>
        <w:rPr>
          <w:spacing w:val="-13"/>
        </w:rPr>
        <w:t xml:space="preserve"> </w:t>
      </w:r>
      <w:r>
        <w:t>de</w:t>
      </w:r>
      <w:r>
        <w:rPr>
          <w:spacing w:val="-12"/>
        </w:rPr>
        <w:t xml:space="preserve"> </w:t>
      </w:r>
      <w:r>
        <w:t>ideas,</w:t>
      </w:r>
      <w:r>
        <w:rPr>
          <w:spacing w:val="-13"/>
        </w:rPr>
        <w:t xml:space="preserve"> </w:t>
      </w:r>
      <w:r>
        <w:t>le</w:t>
      </w:r>
      <w:r>
        <w:rPr>
          <w:spacing w:val="-11"/>
        </w:rPr>
        <w:t xml:space="preserve"> </w:t>
      </w:r>
      <w:r>
        <w:t>corresponde</w:t>
      </w:r>
      <w:r>
        <w:rPr>
          <w:spacing w:val="-12"/>
        </w:rPr>
        <w:t xml:space="preserve"> </w:t>
      </w:r>
      <w:r>
        <w:t>aplicar el sistema de garantías que ahí establecidos, los cuales, no son contrarios a los principios de la justicia transicional, sino coherentes con la misma. Lo anterior en aplicación</w:t>
      </w:r>
      <w:r>
        <w:rPr>
          <w:spacing w:val="-19"/>
        </w:rPr>
        <w:t xml:space="preserve"> </w:t>
      </w:r>
      <w:r>
        <w:t>del</w:t>
      </w:r>
      <w:r>
        <w:rPr>
          <w:spacing w:val="-17"/>
        </w:rPr>
        <w:t xml:space="preserve"> </w:t>
      </w:r>
      <w:r>
        <w:t>principio</w:t>
      </w:r>
      <w:r>
        <w:rPr>
          <w:spacing w:val="-20"/>
        </w:rPr>
        <w:t xml:space="preserve"> </w:t>
      </w:r>
      <w:r>
        <w:t>de</w:t>
      </w:r>
      <w:r>
        <w:rPr>
          <w:spacing w:val="-16"/>
        </w:rPr>
        <w:t xml:space="preserve"> </w:t>
      </w:r>
      <w:r>
        <w:t>confianza</w:t>
      </w:r>
      <w:r>
        <w:rPr>
          <w:spacing w:val="-16"/>
        </w:rPr>
        <w:t xml:space="preserve"> </w:t>
      </w:r>
      <w:r>
        <w:t>legítima</w:t>
      </w:r>
      <w:r>
        <w:rPr>
          <w:spacing w:val="-17"/>
        </w:rPr>
        <w:t xml:space="preserve"> </w:t>
      </w:r>
      <w:r>
        <w:t>y</w:t>
      </w:r>
      <w:r>
        <w:rPr>
          <w:spacing w:val="-19"/>
        </w:rPr>
        <w:t xml:space="preserve"> </w:t>
      </w:r>
      <w:r>
        <w:t>seguridad</w:t>
      </w:r>
      <w:r>
        <w:rPr>
          <w:spacing w:val="-16"/>
        </w:rPr>
        <w:t xml:space="preserve"> </w:t>
      </w:r>
      <w:r>
        <w:t>jurídica</w:t>
      </w:r>
      <w:r>
        <w:rPr>
          <w:spacing w:val="-18"/>
        </w:rPr>
        <w:t xml:space="preserve"> </w:t>
      </w:r>
      <w:r>
        <w:t>que</w:t>
      </w:r>
      <w:r>
        <w:rPr>
          <w:spacing w:val="-18"/>
        </w:rPr>
        <w:t xml:space="preserve"> </w:t>
      </w:r>
      <w:r>
        <w:t>debe</w:t>
      </w:r>
      <w:r>
        <w:rPr>
          <w:spacing w:val="-17"/>
        </w:rPr>
        <w:t xml:space="preserve"> </w:t>
      </w:r>
      <w:r>
        <w:t>gobernar todas las actuaciones</w:t>
      </w:r>
      <w:r>
        <w:rPr>
          <w:spacing w:val="-4"/>
        </w:rPr>
        <w:t xml:space="preserve"> </w:t>
      </w:r>
      <w:r>
        <w:t>judiciales.</w:t>
      </w:r>
    </w:p>
    <w:p xmlns:wp14="http://schemas.microsoft.com/office/word/2010/wordml" w:rsidR="00F44D54" w:rsidRDefault="00F44D54" w14:paraId="769D0D3C" wp14:textId="77777777">
      <w:pPr>
        <w:pStyle w:val="Textoindependiente"/>
        <w:spacing w:before="10"/>
        <w:rPr>
          <w:sz w:val="35"/>
        </w:rPr>
      </w:pPr>
    </w:p>
    <w:p xmlns:wp14="http://schemas.microsoft.com/office/word/2010/wordml" w:rsidR="00F44D54" w:rsidRDefault="00B82C55" w14:paraId="1DCD070A" wp14:textId="77777777">
      <w:pPr>
        <w:spacing w:line="360" w:lineRule="auto"/>
        <w:ind w:left="548" w:right="1067"/>
        <w:jc w:val="both"/>
        <w:rPr>
          <w:sz w:val="24"/>
        </w:rPr>
      </w:pPr>
      <w:r>
        <w:rPr>
          <w:sz w:val="24"/>
        </w:rPr>
        <w:t xml:space="preserve">En efecto, el literal </w:t>
      </w:r>
      <w:r>
        <w:rPr>
          <w:i/>
          <w:sz w:val="24"/>
        </w:rPr>
        <w:t xml:space="preserve">e) </w:t>
      </w:r>
      <w:r>
        <w:rPr>
          <w:sz w:val="24"/>
        </w:rPr>
        <w:t>del artículo 1º de la Ley 1922 de 2018 prescribe que “</w:t>
      </w:r>
      <w:r>
        <w:rPr>
          <w:i/>
          <w:sz w:val="24"/>
        </w:rPr>
        <w:t>en los procedimientos adelantados ante la JEP, siempre se deberá garantizar el debido proceso entendido, como mínimo, la necesidad de participar en la actuación, de notificación oportuna y al ejercicio del derecho a la defensa y contradicción de pruebas</w:t>
      </w:r>
      <w:r>
        <w:rPr>
          <w:sz w:val="24"/>
        </w:rPr>
        <w:t>”.</w:t>
      </w:r>
    </w:p>
    <w:p xmlns:wp14="http://schemas.microsoft.com/office/word/2010/wordml" w:rsidR="00F44D54" w:rsidRDefault="00F44D54" w14:paraId="54CD245A" wp14:textId="77777777">
      <w:pPr>
        <w:spacing w:line="360" w:lineRule="auto"/>
        <w:jc w:val="both"/>
        <w:rPr>
          <w:sz w:val="24"/>
        </w:rPr>
        <w:sectPr w:rsidR="00F44D54">
          <w:pgSz w:w="12240" w:h="15840" w:orient="portrait"/>
          <w:pgMar w:top="2620" w:right="60" w:bottom="1160" w:left="1720" w:header="567" w:footer="964" w:gutter="0"/>
          <w:cols w:space="720"/>
        </w:sectPr>
      </w:pPr>
    </w:p>
    <w:p xmlns:wp14="http://schemas.microsoft.com/office/word/2010/wordml" w:rsidR="00F44D54" w:rsidRDefault="00F44D54" w14:paraId="1231BE67" wp14:textId="77777777">
      <w:pPr>
        <w:pStyle w:val="Textoindependiente"/>
        <w:rPr>
          <w:sz w:val="20"/>
        </w:rPr>
      </w:pPr>
    </w:p>
    <w:p xmlns:wp14="http://schemas.microsoft.com/office/word/2010/wordml" w:rsidR="00F44D54" w:rsidRDefault="00F44D54" w14:paraId="36FEB5B0" wp14:textId="77777777">
      <w:pPr>
        <w:pStyle w:val="Textoindependiente"/>
        <w:rPr>
          <w:sz w:val="20"/>
        </w:rPr>
      </w:pPr>
    </w:p>
    <w:p xmlns:wp14="http://schemas.microsoft.com/office/word/2010/wordml" w:rsidR="00F44D54" w:rsidRDefault="00F44D54" w14:paraId="30D7AA69" wp14:textId="77777777">
      <w:pPr>
        <w:pStyle w:val="Textoindependiente"/>
        <w:spacing w:before="11"/>
      </w:pPr>
    </w:p>
    <w:p xmlns:wp14="http://schemas.microsoft.com/office/word/2010/wordml" w:rsidR="00F44D54" w:rsidRDefault="00B82C55" w14:paraId="2C153094" wp14:textId="77777777">
      <w:pPr>
        <w:pStyle w:val="Textoindependiente"/>
        <w:spacing w:before="92" w:line="360" w:lineRule="auto"/>
        <w:ind w:left="548" w:right="1067"/>
        <w:jc w:val="both"/>
      </w:pPr>
      <w:r>
        <w:t>Tal garantía no permite excepciones, pues, el debido proceso “</w:t>
      </w:r>
      <w:r>
        <w:rPr>
          <w:i/>
        </w:rPr>
        <w:t>siempre</w:t>
      </w:r>
      <w:r>
        <w:t>” se debe garantizar. Además, uno de sus alcances es participar en la actuación judicial a fin de ejercer el derecho de defensa y contradicción de las pruebas.</w:t>
      </w:r>
    </w:p>
    <w:p xmlns:wp14="http://schemas.microsoft.com/office/word/2010/wordml" w:rsidR="00F44D54" w:rsidRDefault="00F44D54" w14:paraId="7196D064" wp14:textId="77777777">
      <w:pPr>
        <w:pStyle w:val="Textoindependiente"/>
        <w:spacing w:before="1"/>
        <w:rPr>
          <w:sz w:val="36"/>
        </w:rPr>
      </w:pPr>
    </w:p>
    <w:p xmlns:wp14="http://schemas.microsoft.com/office/word/2010/wordml" w:rsidR="00F44D54" w:rsidRDefault="00B82C55" w14:paraId="10C306EB" wp14:textId="77777777">
      <w:pPr>
        <w:pStyle w:val="Textoindependiente"/>
        <w:spacing w:line="360" w:lineRule="auto"/>
        <w:ind w:left="548" w:right="1068"/>
        <w:jc w:val="both"/>
      </w:pPr>
      <w:r>
        <w:t xml:space="preserve">De lo anotado el Ministerio Público encuentra que la providencia cuestionada lesiona las garantías constitucionales del CNMH. Lo anterior por dos razones: </w:t>
      </w:r>
      <w:r>
        <w:rPr>
          <w:i/>
        </w:rPr>
        <w:t xml:space="preserve">i).- </w:t>
      </w:r>
      <w:r>
        <w:t xml:space="preserve">La SARVR se apartó del debido proceso legal al no permitir la intervención del CNMH en la práctica de los testimonios; </w:t>
      </w:r>
      <w:r>
        <w:rPr>
          <w:i/>
        </w:rPr>
        <w:t xml:space="preserve">ii).- </w:t>
      </w:r>
      <w:r>
        <w:t>Tal limitación lesiona las garantías constitucionales al debido proceso, derecho de defensa, derecho de intervención y derecho de contradicción. Las circunstancias anotadas tornan procedente el amparo constitucional reclamado.</w:t>
      </w:r>
    </w:p>
    <w:p xmlns:wp14="http://schemas.microsoft.com/office/word/2010/wordml" w:rsidR="00F44D54" w:rsidRDefault="00F44D54" w14:paraId="34FF1C98" wp14:textId="77777777">
      <w:pPr>
        <w:pStyle w:val="Textoindependiente"/>
        <w:rPr>
          <w:sz w:val="26"/>
        </w:rPr>
      </w:pPr>
    </w:p>
    <w:p xmlns:wp14="http://schemas.microsoft.com/office/word/2010/wordml" w:rsidR="00F44D54" w:rsidRDefault="00F44D54" w14:paraId="6D072C0D" wp14:textId="77777777">
      <w:pPr>
        <w:pStyle w:val="Textoindependiente"/>
        <w:rPr>
          <w:sz w:val="26"/>
        </w:rPr>
      </w:pPr>
    </w:p>
    <w:p xmlns:wp14="http://schemas.microsoft.com/office/word/2010/wordml" w:rsidR="00F44D54" w:rsidRDefault="00B82C55" w14:paraId="3C12F255" wp14:textId="77777777">
      <w:pPr>
        <w:pStyle w:val="Prrafodelista"/>
        <w:numPr>
          <w:ilvl w:val="0"/>
          <w:numId w:val="1"/>
        </w:numPr>
        <w:tabs>
          <w:tab w:val="left" w:pos="4986"/>
          <w:tab w:val="left" w:pos="4987"/>
        </w:tabs>
        <w:spacing w:before="229"/>
        <w:ind w:left="4987" w:hanging="721"/>
        <w:jc w:val="left"/>
        <w:rPr>
          <w:b/>
        </w:rPr>
      </w:pPr>
      <w:r>
        <w:rPr>
          <w:b/>
        </w:rPr>
        <w:t>PETICIÓN</w:t>
      </w:r>
    </w:p>
    <w:p xmlns:wp14="http://schemas.microsoft.com/office/word/2010/wordml" w:rsidR="00F44D54" w:rsidRDefault="00F44D54" w14:paraId="48A21919" wp14:textId="77777777">
      <w:pPr>
        <w:pStyle w:val="Textoindependiente"/>
        <w:rPr>
          <w:b/>
        </w:rPr>
      </w:pPr>
    </w:p>
    <w:p xmlns:wp14="http://schemas.microsoft.com/office/word/2010/wordml" w:rsidR="00F44D54" w:rsidRDefault="00F44D54" w14:paraId="6BD18F9B" wp14:textId="77777777">
      <w:pPr>
        <w:pStyle w:val="Textoindependiente"/>
        <w:spacing w:before="1"/>
        <w:rPr>
          <w:b/>
          <w:sz w:val="23"/>
        </w:rPr>
      </w:pPr>
    </w:p>
    <w:p xmlns:wp14="http://schemas.microsoft.com/office/word/2010/wordml" w:rsidR="00F44D54" w:rsidRDefault="00B82C55" w14:paraId="2F59509A" wp14:textId="77777777">
      <w:pPr>
        <w:pStyle w:val="Textoindependiente"/>
        <w:spacing w:line="360" w:lineRule="auto"/>
        <w:ind w:left="548" w:right="1068"/>
        <w:jc w:val="both"/>
      </w:pPr>
      <w:r>
        <w:rPr>
          <w:b/>
        </w:rPr>
        <w:t xml:space="preserve">PRIMERO: </w:t>
      </w:r>
      <w:r>
        <w:t>Que se TUTELEN los derechos fundamentales al debido proceso y derecho de defensa del Centro Nacional de Memoria Histórica lesionados por la Sección</w:t>
      </w:r>
      <w:r>
        <w:rPr>
          <w:spacing w:val="-9"/>
        </w:rPr>
        <w:t xml:space="preserve"> </w:t>
      </w:r>
      <w:r>
        <w:t>de</w:t>
      </w:r>
      <w:r>
        <w:rPr>
          <w:spacing w:val="-6"/>
        </w:rPr>
        <w:t xml:space="preserve"> </w:t>
      </w:r>
      <w:r>
        <w:t>Primera</w:t>
      </w:r>
      <w:r>
        <w:rPr>
          <w:spacing w:val="-7"/>
        </w:rPr>
        <w:t xml:space="preserve"> </w:t>
      </w:r>
      <w:r>
        <w:t>Instancia</w:t>
      </w:r>
      <w:r>
        <w:rPr>
          <w:spacing w:val="-9"/>
        </w:rPr>
        <w:t xml:space="preserve"> </w:t>
      </w:r>
      <w:r>
        <w:t>para</w:t>
      </w:r>
      <w:r>
        <w:rPr>
          <w:spacing w:val="-7"/>
        </w:rPr>
        <w:t xml:space="preserve"> </w:t>
      </w:r>
      <w:r>
        <w:t>casos</w:t>
      </w:r>
      <w:r>
        <w:rPr>
          <w:spacing w:val="-8"/>
        </w:rPr>
        <w:t xml:space="preserve"> </w:t>
      </w:r>
      <w:r>
        <w:t>de</w:t>
      </w:r>
      <w:r>
        <w:rPr>
          <w:spacing w:val="-8"/>
        </w:rPr>
        <w:t xml:space="preserve"> </w:t>
      </w:r>
      <w:r>
        <w:t>ausencia</w:t>
      </w:r>
      <w:r>
        <w:rPr>
          <w:spacing w:val="-6"/>
        </w:rPr>
        <w:t xml:space="preserve"> </w:t>
      </w:r>
      <w:r>
        <w:t>de</w:t>
      </w:r>
      <w:r>
        <w:rPr>
          <w:spacing w:val="-6"/>
        </w:rPr>
        <w:t xml:space="preserve"> </w:t>
      </w:r>
      <w:r>
        <w:t>reconocimiento</w:t>
      </w:r>
      <w:r>
        <w:rPr>
          <w:spacing w:val="-6"/>
        </w:rPr>
        <w:t xml:space="preserve"> </w:t>
      </w:r>
      <w:r>
        <w:t>de</w:t>
      </w:r>
      <w:r>
        <w:rPr>
          <w:spacing w:val="-7"/>
        </w:rPr>
        <w:t xml:space="preserve"> </w:t>
      </w:r>
      <w:r>
        <w:t>verdad y responsabilidad –SARVR- de la JEP en el Auto AT-129 de 2020 del 20 de</w:t>
      </w:r>
      <w:r>
        <w:rPr>
          <w:spacing w:val="-39"/>
        </w:rPr>
        <w:t xml:space="preserve"> </w:t>
      </w:r>
      <w:r>
        <w:t>agosto de</w:t>
      </w:r>
      <w:r>
        <w:rPr>
          <w:spacing w:val="-1"/>
        </w:rPr>
        <w:t xml:space="preserve"> </w:t>
      </w:r>
      <w:r>
        <w:t>2020.</w:t>
      </w:r>
    </w:p>
    <w:p xmlns:wp14="http://schemas.microsoft.com/office/word/2010/wordml" w:rsidR="00F44D54" w:rsidRDefault="00F44D54" w14:paraId="238601FE" wp14:textId="77777777">
      <w:pPr>
        <w:pStyle w:val="Textoindependiente"/>
        <w:spacing w:before="1"/>
        <w:rPr>
          <w:sz w:val="36"/>
        </w:rPr>
      </w:pPr>
    </w:p>
    <w:p xmlns:wp14="http://schemas.microsoft.com/office/word/2010/wordml" w:rsidR="00F44D54" w:rsidRDefault="00B82C55" w14:paraId="162CF53F" wp14:textId="77777777">
      <w:pPr>
        <w:pStyle w:val="Textoindependiente"/>
        <w:spacing w:line="360" w:lineRule="auto"/>
        <w:ind w:left="548" w:right="1068"/>
        <w:jc w:val="both"/>
      </w:pPr>
      <w:r>
        <w:rPr>
          <w:b/>
        </w:rPr>
        <w:t xml:space="preserve">SEGUNDO: </w:t>
      </w:r>
      <w:r>
        <w:t>Que se ordene a la Sección de Primera Instancia para casos de Ausencia de Reconocimiento de Verdad y Responsabilidad –SARVR- que en un término</w:t>
      </w:r>
      <w:r>
        <w:rPr>
          <w:spacing w:val="-7"/>
        </w:rPr>
        <w:t xml:space="preserve"> </w:t>
      </w:r>
      <w:r>
        <w:t>no</w:t>
      </w:r>
      <w:r>
        <w:rPr>
          <w:spacing w:val="-6"/>
        </w:rPr>
        <w:t xml:space="preserve"> </w:t>
      </w:r>
      <w:r>
        <w:t>superior</w:t>
      </w:r>
      <w:r>
        <w:rPr>
          <w:spacing w:val="-11"/>
        </w:rPr>
        <w:t xml:space="preserve"> </w:t>
      </w:r>
      <w:r>
        <w:t>a</w:t>
      </w:r>
      <w:r>
        <w:rPr>
          <w:spacing w:val="-6"/>
        </w:rPr>
        <w:t xml:space="preserve"> </w:t>
      </w:r>
      <w:r>
        <w:t>cuarenta</w:t>
      </w:r>
      <w:r>
        <w:rPr>
          <w:spacing w:val="-6"/>
        </w:rPr>
        <w:t xml:space="preserve"> </w:t>
      </w:r>
      <w:r>
        <w:t>y</w:t>
      </w:r>
      <w:r>
        <w:rPr>
          <w:spacing w:val="-10"/>
        </w:rPr>
        <w:t xml:space="preserve"> </w:t>
      </w:r>
      <w:r>
        <w:t>ocho</w:t>
      </w:r>
      <w:r>
        <w:rPr>
          <w:spacing w:val="-6"/>
        </w:rPr>
        <w:t xml:space="preserve"> </w:t>
      </w:r>
      <w:r>
        <w:t>(48)</w:t>
      </w:r>
      <w:r>
        <w:rPr>
          <w:spacing w:val="-7"/>
        </w:rPr>
        <w:t xml:space="preserve"> </w:t>
      </w:r>
      <w:r>
        <w:t>horas</w:t>
      </w:r>
      <w:r>
        <w:rPr>
          <w:spacing w:val="-8"/>
        </w:rPr>
        <w:t xml:space="preserve"> </w:t>
      </w:r>
      <w:r>
        <w:t>contadas</w:t>
      </w:r>
      <w:r>
        <w:rPr>
          <w:spacing w:val="-7"/>
        </w:rPr>
        <w:t xml:space="preserve"> </w:t>
      </w:r>
      <w:r>
        <w:t>a</w:t>
      </w:r>
      <w:r>
        <w:rPr>
          <w:spacing w:val="-8"/>
        </w:rPr>
        <w:t xml:space="preserve"> </w:t>
      </w:r>
      <w:r>
        <w:t>partir</w:t>
      </w:r>
      <w:r>
        <w:rPr>
          <w:spacing w:val="-8"/>
        </w:rPr>
        <w:t xml:space="preserve"> </w:t>
      </w:r>
      <w:r>
        <w:t>de</w:t>
      </w:r>
      <w:r>
        <w:rPr>
          <w:spacing w:val="-6"/>
        </w:rPr>
        <w:t xml:space="preserve"> </w:t>
      </w:r>
      <w:r>
        <w:t>la</w:t>
      </w:r>
      <w:r>
        <w:rPr>
          <w:spacing w:val="-9"/>
        </w:rPr>
        <w:t xml:space="preserve"> </w:t>
      </w:r>
      <w:r>
        <w:t>notificación de la sentencia ajuste lo dispuesto en el argumento 24 de la citada providencia</w:t>
      </w:r>
      <w:r>
        <w:rPr>
          <w:spacing w:val="-26"/>
        </w:rPr>
        <w:t xml:space="preserve"> </w:t>
      </w:r>
      <w:r>
        <w:t>y</w:t>
      </w:r>
    </w:p>
    <w:p xmlns:wp14="http://schemas.microsoft.com/office/word/2010/wordml" w:rsidR="00F44D54" w:rsidRDefault="00F44D54" w14:paraId="0F3CABC7" wp14:textId="77777777">
      <w:pPr>
        <w:spacing w:line="360" w:lineRule="auto"/>
        <w:jc w:val="both"/>
        <w:sectPr w:rsidR="00F44D54">
          <w:pgSz w:w="12240" w:h="15840" w:orient="portrait"/>
          <w:pgMar w:top="2620" w:right="60" w:bottom="1160" w:left="1720" w:header="567" w:footer="964" w:gutter="0"/>
          <w:cols w:space="720"/>
        </w:sectPr>
      </w:pPr>
    </w:p>
    <w:p xmlns:wp14="http://schemas.microsoft.com/office/word/2010/wordml" w:rsidR="00F44D54" w:rsidRDefault="00F44D54" w14:paraId="5B08B5D1" wp14:textId="77777777">
      <w:pPr>
        <w:pStyle w:val="Textoindependiente"/>
        <w:rPr>
          <w:sz w:val="20"/>
        </w:rPr>
      </w:pPr>
    </w:p>
    <w:p xmlns:wp14="http://schemas.microsoft.com/office/word/2010/wordml" w:rsidR="00F44D54" w:rsidRDefault="00F44D54" w14:paraId="16DEB4AB" wp14:textId="77777777">
      <w:pPr>
        <w:pStyle w:val="Textoindependiente"/>
        <w:rPr>
          <w:sz w:val="20"/>
        </w:rPr>
      </w:pPr>
    </w:p>
    <w:p xmlns:wp14="http://schemas.microsoft.com/office/word/2010/wordml" w:rsidR="00F44D54" w:rsidRDefault="00F44D54" w14:paraId="0AD9C6F4" wp14:textId="77777777">
      <w:pPr>
        <w:pStyle w:val="Textoindependiente"/>
        <w:spacing w:before="11"/>
      </w:pPr>
    </w:p>
    <w:p xmlns:wp14="http://schemas.microsoft.com/office/word/2010/wordml" w:rsidR="00F44D54" w:rsidRDefault="00B82C55" w14:paraId="0171938B" wp14:textId="77777777">
      <w:pPr>
        <w:spacing w:before="92" w:line="360" w:lineRule="auto"/>
        <w:ind w:left="548" w:right="873"/>
        <w:rPr>
          <w:sz w:val="24"/>
        </w:rPr>
      </w:pPr>
      <w:r>
        <w:rPr>
          <w:sz w:val="24"/>
        </w:rPr>
        <w:t>elimine la expresión “</w:t>
      </w:r>
      <w:r>
        <w:rPr>
          <w:i/>
          <w:sz w:val="24"/>
        </w:rPr>
        <w:t xml:space="preserve">sin lugar a intervención alguna”. </w:t>
      </w:r>
      <w:r>
        <w:rPr>
          <w:sz w:val="24"/>
        </w:rPr>
        <w:t>Lo anterior a fin de garantizar el debido proceso probatorio del Centro Nacional de Memoria Histórica.</w:t>
      </w:r>
    </w:p>
    <w:p xmlns:wp14="http://schemas.microsoft.com/office/word/2010/wordml" w:rsidR="00F44D54" w:rsidRDefault="00F44D54" w14:paraId="4B1F511A" wp14:textId="77777777">
      <w:pPr>
        <w:pStyle w:val="Textoindependiente"/>
        <w:spacing w:before="10"/>
        <w:rPr>
          <w:sz w:val="35"/>
        </w:rPr>
      </w:pPr>
    </w:p>
    <w:p xmlns:wp14="http://schemas.microsoft.com/office/word/2010/wordml" w:rsidR="00F44D54" w:rsidRDefault="00B82C55" w14:paraId="7F16B3CB" wp14:textId="77777777">
      <w:pPr>
        <w:pStyle w:val="Textoindependiente"/>
        <w:spacing w:before="1"/>
        <w:ind w:left="548"/>
      </w:pPr>
      <w:r>
        <w:t>Atentamente,</w:t>
      </w:r>
    </w:p>
    <w:p xmlns:wp14="http://schemas.microsoft.com/office/word/2010/wordml" w:rsidR="00F44D54" w:rsidRDefault="00F44D54" w14:paraId="65F9C3DC" wp14:textId="77777777">
      <w:pPr>
        <w:pStyle w:val="Textoindependiente"/>
        <w:rPr>
          <w:sz w:val="26"/>
        </w:rPr>
      </w:pPr>
    </w:p>
    <w:p xmlns:wp14="http://schemas.microsoft.com/office/word/2010/wordml" w:rsidR="00F44D54" w:rsidRDefault="00F44D54" w14:paraId="5023141B" wp14:textId="77777777">
      <w:pPr>
        <w:pStyle w:val="Textoindependiente"/>
        <w:rPr>
          <w:sz w:val="26"/>
        </w:rPr>
      </w:pPr>
    </w:p>
    <w:p xmlns:wp14="http://schemas.microsoft.com/office/word/2010/wordml" w:rsidR="00F44D54" w:rsidRDefault="00F44D54" w14:paraId="1F3B1409" wp14:textId="77777777">
      <w:pPr>
        <w:pStyle w:val="Textoindependiente"/>
        <w:rPr>
          <w:sz w:val="26"/>
        </w:rPr>
      </w:pPr>
    </w:p>
    <w:p xmlns:wp14="http://schemas.microsoft.com/office/word/2010/wordml" w:rsidR="00F44D54" w:rsidRDefault="00F44D54" w14:paraId="562C75D1" wp14:textId="77777777">
      <w:pPr>
        <w:pStyle w:val="Textoindependiente"/>
        <w:rPr>
          <w:sz w:val="26"/>
        </w:rPr>
      </w:pPr>
    </w:p>
    <w:p xmlns:wp14="http://schemas.microsoft.com/office/word/2010/wordml" w:rsidR="00F44D54" w:rsidRDefault="00F44D54" w14:paraId="664355AD" wp14:textId="77777777">
      <w:pPr>
        <w:pStyle w:val="Textoindependiente"/>
        <w:rPr>
          <w:sz w:val="26"/>
        </w:rPr>
      </w:pPr>
    </w:p>
    <w:p xmlns:wp14="http://schemas.microsoft.com/office/word/2010/wordml" w:rsidR="00F44D54" w:rsidRDefault="00F44D54" w14:paraId="1A965116" wp14:textId="77777777">
      <w:pPr>
        <w:pStyle w:val="Textoindependiente"/>
        <w:spacing w:before="1"/>
        <w:rPr>
          <w:sz w:val="26"/>
        </w:rPr>
      </w:pPr>
    </w:p>
    <w:p xmlns:wp14="http://schemas.microsoft.com/office/word/2010/wordml" w:rsidR="00F44D54" w:rsidRDefault="00B82C55" w14:paraId="55A3D3A4" wp14:textId="77777777">
      <w:pPr>
        <w:pStyle w:val="Ttulo1"/>
        <w:spacing w:before="1"/>
        <w:ind w:right="1262"/>
        <w:jc w:val="center"/>
      </w:pPr>
      <w:r w:rsidR="00B82C55">
        <w:rPr/>
        <w:t>HUGO ALCIDES PEÑAFORT SARMIENTO</w:t>
      </w:r>
    </w:p>
    <w:p xmlns:wp14="http://schemas.microsoft.com/office/word/2010/wordml" w:rsidR="00F44D54" w:rsidRDefault="00B82C55" w14:paraId="0993A554" wp14:textId="77777777">
      <w:pPr>
        <w:ind w:left="739" w:right="1265"/>
        <w:jc w:val="center"/>
        <w:rPr>
          <w:b/>
          <w:sz w:val="24"/>
        </w:rPr>
      </w:pPr>
      <w:r>
        <w:rPr>
          <w:b/>
          <w:sz w:val="24"/>
        </w:rPr>
        <w:t>Procuradora Tercero Delegado con funciones de Intervención para la JEP</w:t>
      </w:r>
    </w:p>
    <w:sectPr w:rsidR="00F44D54">
      <w:pgSz w:w="12240" w:h="15840" w:orient="portrait"/>
      <w:pgMar w:top="2620" w:right="60" w:bottom="1160" w:left="1720" w:header="567"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A4E30" w:rsidRDefault="00BA4E30" w14:paraId="7DF4E37C" wp14:textId="77777777">
      <w:r>
        <w:separator/>
      </w:r>
    </w:p>
  </w:endnote>
  <w:endnote w:type="continuationSeparator" w:id="0">
    <w:p xmlns:wp14="http://schemas.microsoft.com/office/word/2010/wordml" w:rsidR="00BA4E30" w:rsidRDefault="00BA4E30" w14:paraId="44FB30F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Pagell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44D54" w:rsidRDefault="005E5FB9" w14:paraId="2E7D561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49088" behindDoc="1" locked="0" layoutInCell="1" allowOverlap="1" wp14:anchorId="1B3C2A27" wp14:editId="7777777">
              <wp:simplePos x="0" y="0"/>
              <wp:positionH relativeFrom="page">
                <wp:posOffset>1440180</wp:posOffset>
              </wp:positionH>
              <wp:positionV relativeFrom="page">
                <wp:posOffset>9277985</wp:posOffset>
              </wp:positionV>
              <wp:extent cx="560070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16A247">
            <v:line id="Line 8" style="position:absolute;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5811D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NHg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49600" behindDoc="1" locked="0" layoutInCell="1" allowOverlap="1" wp14:anchorId="024BA461" wp14:editId="7777777">
              <wp:simplePos x="0" y="0"/>
              <wp:positionH relativeFrom="page">
                <wp:posOffset>1540510</wp:posOffset>
              </wp:positionH>
              <wp:positionV relativeFrom="page">
                <wp:posOffset>9091930</wp:posOffset>
              </wp:positionV>
              <wp:extent cx="5527040" cy="62103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44D54" w:rsidRDefault="00B82C55" w14:paraId="26E490ED"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1</w:t>
                          </w:r>
                          <w:r>
                            <w:fldChar w:fldCharType="end"/>
                          </w:r>
                          <w:r>
                            <w:rPr>
                              <w:b/>
                              <w:sz w:val="16"/>
                            </w:rPr>
                            <w:t xml:space="preserve"> </w:t>
                          </w:r>
                          <w:r>
                            <w:rPr>
                              <w:sz w:val="16"/>
                            </w:rPr>
                            <w:t xml:space="preserve">de </w:t>
                          </w:r>
                          <w:r>
                            <w:rPr>
                              <w:b/>
                              <w:sz w:val="16"/>
                            </w:rPr>
                            <w:t>12</w:t>
                          </w:r>
                        </w:p>
                        <w:p xmlns:wp14="http://schemas.microsoft.com/office/word/2010/wordml" w:rsidR="00F44D54" w:rsidRDefault="00B82C55" w14:paraId="2CFAC7BC"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xmlns:wp14="http://schemas.microsoft.com/office/word/2010/wordml" w:rsidR="00F44D54" w:rsidRDefault="00B82C55" w14:paraId="1CBFE05D" wp14:textId="77777777">
                          <w:pPr>
                            <w:spacing w:before="1"/>
                            <w:ind w:left="23" w:right="196"/>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B5329D">
            <v:shapetype id="_x0000_t202" coordsize="21600,21600" o:spt="202" path="m,l,21600r21600,l21600,xe">
              <v:stroke joinstyle="miter"/>
              <v:path gradientshapeok="t" o:connecttype="rect"/>
            </v:shapetype>
            <v:shape id="Text Box 7" style="position:absolute;margin-left:121.3pt;margin-top:715.9pt;width:435.2pt;height:48.9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dbrgIAAKo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">
              <v:textbox inset="0,0,0,0">
                <w:txbxContent>
                  <w:p w:rsidR="00F44D54" w:rsidRDefault="00B82C55" w14:paraId="52584D1E"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1</w:t>
                    </w:r>
                    <w:r>
                      <w:fldChar w:fldCharType="end"/>
                    </w:r>
                    <w:r>
                      <w:rPr>
                        <w:b/>
                        <w:sz w:val="16"/>
                      </w:rPr>
                      <w:t xml:space="preserve"> </w:t>
                    </w:r>
                    <w:r>
                      <w:rPr>
                        <w:sz w:val="16"/>
                      </w:rPr>
                      <w:t xml:space="preserve">de </w:t>
                    </w:r>
                    <w:r>
                      <w:rPr>
                        <w:b/>
                        <w:sz w:val="16"/>
                      </w:rPr>
                      <w:t>12</w:t>
                    </w:r>
                  </w:p>
                  <w:p w:rsidR="00F44D54" w:rsidRDefault="00B82C55" w14:paraId="29FC8274"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w:rsidR="00F44D54" w:rsidRDefault="00B82C55" w14:paraId="10281C0C" wp14:textId="77777777">
                    <w:pPr>
                      <w:spacing w:before="1"/>
                      <w:ind w:left="23" w:right="196"/>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44D54" w:rsidRDefault="005E5FB9" w14:paraId="3888E6A2"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50624" behindDoc="1" locked="0" layoutInCell="1" allowOverlap="1" wp14:anchorId="04281760" wp14:editId="7777777">
              <wp:simplePos x="0" y="0"/>
              <wp:positionH relativeFrom="page">
                <wp:posOffset>1440180</wp:posOffset>
              </wp:positionH>
              <wp:positionV relativeFrom="page">
                <wp:posOffset>9277985</wp:posOffset>
              </wp:positionV>
              <wp:extent cx="56007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EE71844">
            <v:line id="Line 6" style="position:absolute;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23D09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L2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51136" behindDoc="1" locked="0" layoutInCell="1" allowOverlap="1" wp14:anchorId="4CFBD657" wp14:editId="7777777">
              <wp:simplePos x="0" y="0"/>
              <wp:positionH relativeFrom="page">
                <wp:posOffset>1540510</wp:posOffset>
              </wp:positionH>
              <wp:positionV relativeFrom="page">
                <wp:posOffset>9091930</wp:posOffset>
              </wp:positionV>
              <wp:extent cx="5527040" cy="6210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44D54" w:rsidRDefault="00B82C55" w14:paraId="434063BF"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7</w:t>
                          </w:r>
                          <w:r>
                            <w:fldChar w:fldCharType="end"/>
                          </w:r>
                          <w:r>
                            <w:rPr>
                              <w:b/>
                              <w:sz w:val="16"/>
                            </w:rPr>
                            <w:t xml:space="preserve"> </w:t>
                          </w:r>
                          <w:r>
                            <w:rPr>
                              <w:sz w:val="16"/>
                            </w:rPr>
                            <w:t xml:space="preserve">de </w:t>
                          </w:r>
                          <w:r>
                            <w:rPr>
                              <w:b/>
                              <w:sz w:val="16"/>
                            </w:rPr>
                            <w:t>12</w:t>
                          </w:r>
                        </w:p>
                        <w:p xmlns:wp14="http://schemas.microsoft.com/office/word/2010/wordml" w:rsidR="00F44D54" w:rsidRDefault="00B82C55" w14:paraId="3C578D48"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xmlns:wp14="http://schemas.microsoft.com/office/word/2010/wordml" w:rsidR="00F44D54" w:rsidRDefault="00B82C55" w14:paraId="4BA27CA9" wp14:textId="77777777">
                          <w:pPr>
                            <w:spacing w:before="1"/>
                            <w:ind w:left="23" w:right="196"/>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F2FB67">
            <v:shapetype id="_x0000_t202" coordsize="21600,21600" o:spt="202" path="m,l,21600r21600,l21600,xe">
              <v:stroke joinstyle="miter"/>
              <v:path gradientshapeok="t" o:connecttype="rect"/>
            </v:shapetype>
            <v:shape id="Text Box 5" style="position:absolute;margin-left:121.3pt;margin-top:715.9pt;width:435.2pt;height:48.9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UCsgIAALE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">
              <v:textbox inset="0,0,0,0">
                <w:txbxContent>
                  <w:p w:rsidR="00F44D54" w:rsidRDefault="00B82C55" w14:paraId="3BBB5008"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7</w:t>
                    </w:r>
                    <w:r>
                      <w:fldChar w:fldCharType="end"/>
                    </w:r>
                    <w:r>
                      <w:rPr>
                        <w:b/>
                        <w:sz w:val="16"/>
                      </w:rPr>
                      <w:t xml:space="preserve"> </w:t>
                    </w:r>
                    <w:r>
                      <w:rPr>
                        <w:sz w:val="16"/>
                      </w:rPr>
                      <w:t xml:space="preserve">de </w:t>
                    </w:r>
                    <w:r>
                      <w:rPr>
                        <w:b/>
                        <w:sz w:val="16"/>
                      </w:rPr>
                      <w:t>12</w:t>
                    </w:r>
                  </w:p>
                  <w:p w:rsidR="00F44D54" w:rsidRDefault="00B82C55" w14:paraId="5A216BE2"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w:rsidR="00F44D54" w:rsidRDefault="00B82C55" w14:paraId="635CE2A8" wp14:textId="77777777">
                    <w:pPr>
                      <w:spacing w:before="1"/>
                      <w:ind w:left="23" w:right="196"/>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44D54" w:rsidRDefault="005E5FB9" w14:paraId="4CB34076"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52160" behindDoc="1" locked="0" layoutInCell="1" allowOverlap="1" wp14:anchorId="34A36DEA" wp14:editId="7777777">
              <wp:simplePos x="0" y="0"/>
              <wp:positionH relativeFrom="page">
                <wp:posOffset>1440180</wp:posOffset>
              </wp:positionH>
              <wp:positionV relativeFrom="page">
                <wp:posOffset>9277985</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A0FBAAE">
            <v:line id="Line 4" style="position:absolute;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2E54E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52672" behindDoc="1" locked="0" layoutInCell="1" allowOverlap="1" wp14:anchorId="04D588DE" wp14:editId="7777777">
              <wp:simplePos x="0" y="0"/>
              <wp:positionH relativeFrom="page">
                <wp:posOffset>1540510</wp:posOffset>
              </wp:positionH>
              <wp:positionV relativeFrom="page">
                <wp:posOffset>9295765</wp:posOffset>
              </wp:positionV>
              <wp:extent cx="5416550" cy="4171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44D54" w:rsidRDefault="00B82C55" w14:paraId="5A2C471F" wp14:textId="77777777">
                          <w:pPr>
                            <w:spacing w:before="14"/>
                            <w:ind w:left="24" w:right="23"/>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xmlns:wp14="http://schemas.microsoft.com/office/word/2010/wordml" w:rsidR="00F44D54" w:rsidRDefault="00B82C55" w14:paraId="64B18364" wp14:textId="77777777">
                          <w:pPr>
                            <w:spacing w:before="1"/>
                            <w:ind w:left="23" w:right="23"/>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8783B9">
            <v:shapetype id="_x0000_t202" coordsize="21600,21600" o:spt="202" path="m,l,21600r21600,l21600,xe">
              <v:stroke joinstyle="miter"/>
              <v:path gradientshapeok="t" o:connecttype="rect"/>
            </v:shapetype>
            <v:shape id="Text Box 3" style="position:absolute;margin-left:121.3pt;margin-top:731.95pt;width:426.5pt;height:32.8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BP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">
              <v:textbox inset="0,0,0,0">
                <w:txbxContent>
                  <w:p w:rsidR="00F44D54" w:rsidRDefault="00B82C55" w14:paraId="70E87A0D" wp14:textId="77777777">
                    <w:pPr>
                      <w:spacing w:before="14"/>
                      <w:ind w:left="24" w:right="23"/>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w:rsidR="00F44D54" w:rsidRDefault="00B82C55" w14:paraId="6915FF18" wp14:textId="77777777">
                    <w:pPr>
                      <w:spacing w:before="1"/>
                      <w:ind w:left="23" w:right="23"/>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44D54" w:rsidRDefault="005E5FB9" w14:paraId="3716B4D9"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53696" behindDoc="1" locked="0" layoutInCell="1" allowOverlap="1" wp14:anchorId="15833C8E" wp14:editId="7777777">
              <wp:simplePos x="0" y="0"/>
              <wp:positionH relativeFrom="page">
                <wp:posOffset>1440180</wp:posOffset>
              </wp:positionH>
              <wp:positionV relativeFrom="page">
                <wp:posOffset>9277985</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15EE46">
            <v:line id="Line 2" style="position:absolute;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5EC77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54208" behindDoc="1" locked="0" layoutInCell="1" allowOverlap="1" wp14:anchorId="3ED9BAA3" wp14:editId="7777777">
              <wp:simplePos x="0" y="0"/>
              <wp:positionH relativeFrom="page">
                <wp:posOffset>1540510</wp:posOffset>
              </wp:positionH>
              <wp:positionV relativeFrom="page">
                <wp:posOffset>9091930</wp:posOffset>
              </wp:positionV>
              <wp:extent cx="5527040" cy="6210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44D54" w:rsidRDefault="00B82C55" w14:paraId="486EA84E"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12</w:t>
                          </w:r>
                          <w:r>
                            <w:fldChar w:fldCharType="end"/>
                          </w:r>
                          <w:r>
                            <w:rPr>
                              <w:b/>
                              <w:sz w:val="16"/>
                            </w:rPr>
                            <w:t xml:space="preserve"> </w:t>
                          </w:r>
                          <w:r>
                            <w:rPr>
                              <w:sz w:val="16"/>
                            </w:rPr>
                            <w:t xml:space="preserve">de </w:t>
                          </w:r>
                          <w:r>
                            <w:rPr>
                              <w:b/>
                              <w:sz w:val="16"/>
                            </w:rPr>
                            <w:t>12</w:t>
                          </w:r>
                        </w:p>
                        <w:p xmlns:wp14="http://schemas.microsoft.com/office/word/2010/wordml" w:rsidR="00F44D54" w:rsidRDefault="00B82C55" w14:paraId="005967F6"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xmlns:wp14="http://schemas.microsoft.com/office/word/2010/wordml" w:rsidR="00F44D54" w:rsidRDefault="00B82C55" w14:paraId="6A79C1DB" wp14:textId="77777777">
                          <w:pPr>
                            <w:spacing w:before="1"/>
                            <w:ind w:left="23" w:right="196"/>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1C0153">
            <v:shapetype id="_x0000_t202" coordsize="21600,21600" o:spt="202" path="m,l,21600r21600,l21600,xe">
              <v:stroke joinstyle="miter"/>
              <v:path gradientshapeok="t" o:connecttype="rect"/>
            </v:shapetype>
            <v:shape id="Text Box 1" style="position:absolute;margin-left:121.3pt;margin-top:715.9pt;width:435.2pt;height:48.9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avsgIAALA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">
              <v:textbox inset="0,0,0,0">
                <w:txbxContent>
                  <w:p w:rsidR="00F44D54" w:rsidRDefault="00B82C55" w14:paraId="48F5EF95"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5B173B">
                      <w:rPr>
                        <w:b/>
                        <w:noProof/>
                        <w:sz w:val="16"/>
                      </w:rPr>
                      <w:t>12</w:t>
                    </w:r>
                    <w:r>
                      <w:fldChar w:fldCharType="end"/>
                    </w:r>
                    <w:r>
                      <w:rPr>
                        <w:b/>
                        <w:sz w:val="16"/>
                      </w:rPr>
                      <w:t xml:space="preserve"> </w:t>
                    </w:r>
                    <w:r>
                      <w:rPr>
                        <w:sz w:val="16"/>
                      </w:rPr>
                      <w:t xml:space="preserve">de </w:t>
                    </w:r>
                    <w:r>
                      <w:rPr>
                        <w:b/>
                        <w:sz w:val="16"/>
                      </w:rPr>
                      <w:t>12</w:t>
                    </w:r>
                  </w:p>
                  <w:p w:rsidR="00F44D54" w:rsidRDefault="00B82C55" w14:paraId="3A0369B5" wp14:textId="77777777">
                    <w:pPr>
                      <w:spacing w:before="136"/>
                      <w:ind w:left="24" w:right="196"/>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4"/>
                        <w:sz w:val="18"/>
                      </w:rPr>
                      <w:t xml:space="preserve"> </w:t>
                    </w:r>
                    <w:r>
                      <w:rPr>
                        <w:spacing w:val="-5"/>
                        <w:sz w:val="18"/>
                      </w:rPr>
                      <w:t>con</w:t>
                    </w:r>
                    <w:r>
                      <w:rPr>
                        <w:spacing w:val="-13"/>
                        <w:sz w:val="18"/>
                      </w:rPr>
                      <w:t xml:space="preserve"> </w:t>
                    </w:r>
                    <w:r>
                      <w:rPr>
                        <w:spacing w:val="-7"/>
                        <w:sz w:val="18"/>
                      </w:rPr>
                      <w:t>Funciones</w:t>
                    </w:r>
                    <w:r>
                      <w:rPr>
                        <w:spacing w:val="-14"/>
                        <w:sz w:val="18"/>
                      </w:rPr>
                      <w:t xml:space="preserve"> </w:t>
                    </w:r>
                    <w:r>
                      <w:rPr>
                        <w:spacing w:val="-4"/>
                        <w:sz w:val="18"/>
                      </w:rPr>
                      <w:t>de</w:t>
                    </w:r>
                    <w:r>
                      <w:rPr>
                        <w:spacing w:val="-12"/>
                        <w:sz w:val="18"/>
                      </w:rPr>
                      <w:t xml:space="preserve"> </w:t>
                    </w:r>
                    <w:r>
                      <w:rPr>
                        <w:spacing w:val="-7"/>
                        <w:sz w:val="18"/>
                      </w:rPr>
                      <w:t>Intervención</w:t>
                    </w:r>
                    <w:r>
                      <w:rPr>
                        <w:spacing w:val="-12"/>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6"/>
                        <w:sz w:val="18"/>
                      </w:rPr>
                      <w:t>para</w:t>
                    </w:r>
                    <w:r>
                      <w:rPr>
                        <w:spacing w:val="-13"/>
                        <w:sz w:val="18"/>
                      </w:rPr>
                      <w:t xml:space="preserve"> </w:t>
                    </w:r>
                    <w:r>
                      <w:rPr>
                        <w:spacing w:val="-4"/>
                        <w:sz w:val="18"/>
                      </w:rPr>
                      <w:t>la</w:t>
                    </w:r>
                    <w:r>
                      <w:rPr>
                        <w:spacing w:val="-14"/>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5</w:t>
                    </w:r>
                    <w:r>
                      <w:rPr>
                        <w:spacing w:val="-14"/>
                        <w:sz w:val="18"/>
                      </w:rPr>
                      <w:t xml:space="preserve"> </w:t>
                    </w:r>
                    <w:r>
                      <w:rPr>
                        <w:spacing w:val="-5"/>
                        <w:sz w:val="18"/>
                      </w:rPr>
                      <w:t>No.</w:t>
                    </w:r>
                    <w:r>
                      <w:rPr>
                        <w:spacing w:val="-12"/>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6"/>
                        <w:sz w:val="18"/>
                      </w:rPr>
                      <w:t>Fax:</w:t>
                    </w:r>
                    <w:r>
                      <w:rPr>
                        <w:spacing w:val="-37"/>
                        <w:sz w:val="18"/>
                      </w:rPr>
                      <w:t xml:space="preserve"> </w:t>
                    </w:r>
                    <w:r>
                      <w:rPr>
                        <w:spacing w:val="-7"/>
                        <w:sz w:val="18"/>
                      </w:rPr>
                      <w:t>10794,</w:t>
                    </w:r>
                  </w:p>
                  <w:p w:rsidR="00F44D54" w:rsidRDefault="00B82C55" w14:paraId="6337817D" wp14:textId="77777777">
                    <w:pPr>
                      <w:spacing w:before="1"/>
                      <w:ind w:left="23" w:right="196"/>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A4E30" w:rsidRDefault="00BA4E30" w14:paraId="1DA6542E" wp14:textId="77777777">
      <w:r>
        <w:separator/>
      </w:r>
    </w:p>
  </w:footnote>
  <w:footnote w:type="continuationSeparator" w:id="0">
    <w:p xmlns:wp14="http://schemas.microsoft.com/office/word/2010/wordml" w:rsidR="00BA4E30" w:rsidRDefault="00BA4E30" w14:paraId="3041E39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44D54" w:rsidRDefault="00B82C55" w14:paraId="603E549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50112" behindDoc="1" locked="0" layoutInCell="1" allowOverlap="1" wp14:anchorId="586E88BD" wp14:editId="7777777">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44D54" w:rsidRDefault="00B82C55" w14:paraId="3467D6C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51648" behindDoc="1" locked="0" layoutInCell="1" allowOverlap="1" wp14:anchorId="54DBE7BD" wp14:editId="7777777">
          <wp:simplePos x="0" y="0"/>
          <wp:positionH relativeFrom="page">
            <wp:posOffset>3789045</wp:posOffset>
          </wp:positionH>
          <wp:positionV relativeFrom="page">
            <wp:posOffset>360045</wp:posOffset>
          </wp:positionV>
          <wp:extent cx="914400" cy="13081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44D54" w:rsidRDefault="00B82C55" w14:paraId="39F830DA"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53184" behindDoc="1" locked="0" layoutInCell="1" allowOverlap="1" wp14:anchorId="7E88D742" wp14:editId="7777777">
          <wp:simplePos x="0" y="0"/>
          <wp:positionH relativeFrom="page">
            <wp:posOffset>3789045</wp:posOffset>
          </wp:positionH>
          <wp:positionV relativeFrom="page">
            <wp:posOffset>360045</wp:posOffset>
          </wp:positionV>
          <wp:extent cx="914400" cy="13081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5509A"/>
    <w:multiLevelType w:val="hybridMultilevel"/>
    <w:tmpl w:val="C75A6DA8"/>
    <w:lvl w:ilvl="0" w:tplc="48E272B2">
      <w:start w:val="1"/>
      <w:numFmt w:val="upperRoman"/>
      <w:lvlText w:val="%1."/>
      <w:lvlJc w:val="left"/>
      <w:pPr>
        <w:ind w:left="4525" w:hanging="720"/>
        <w:jc w:val="right"/>
      </w:pPr>
      <w:rPr>
        <w:rFonts w:hint="default"/>
        <w:b/>
        <w:bCs/>
        <w:w w:val="100"/>
        <w:lang w:val="es-ES" w:eastAsia="en-US" w:bidi="ar-SA"/>
      </w:rPr>
    </w:lvl>
    <w:lvl w:ilvl="1" w:tplc="9654BEE2">
      <w:numFmt w:val="bullet"/>
      <w:lvlText w:val="•"/>
      <w:lvlJc w:val="left"/>
      <w:pPr>
        <w:ind w:left="5114" w:hanging="720"/>
      </w:pPr>
      <w:rPr>
        <w:rFonts w:hint="default"/>
        <w:lang w:val="es-ES" w:eastAsia="en-US" w:bidi="ar-SA"/>
      </w:rPr>
    </w:lvl>
    <w:lvl w:ilvl="2" w:tplc="8F3A1AD8">
      <w:numFmt w:val="bullet"/>
      <w:lvlText w:val="•"/>
      <w:lvlJc w:val="left"/>
      <w:pPr>
        <w:ind w:left="5708" w:hanging="720"/>
      </w:pPr>
      <w:rPr>
        <w:rFonts w:hint="default"/>
        <w:lang w:val="es-ES" w:eastAsia="en-US" w:bidi="ar-SA"/>
      </w:rPr>
    </w:lvl>
    <w:lvl w:ilvl="3" w:tplc="3E20AA28">
      <w:numFmt w:val="bullet"/>
      <w:lvlText w:val="•"/>
      <w:lvlJc w:val="left"/>
      <w:pPr>
        <w:ind w:left="6302" w:hanging="720"/>
      </w:pPr>
      <w:rPr>
        <w:rFonts w:hint="default"/>
        <w:lang w:val="es-ES" w:eastAsia="en-US" w:bidi="ar-SA"/>
      </w:rPr>
    </w:lvl>
    <w:lvl w:ilvl="4" w:tplc="594299DE">
      <w:numFmt w:val="bullet"/>
      <w:lvlText w:val="•"/>
      <w:lvlJc w:val="left"/>
      <w:pPr>
        <w:ind w:left="6896" w:hanging="720"/>
      </w:pPr>
      <w:rPr>
        <w:rFonts w:hint="default"/>
        <w:lang w:val="es-ES" w:eastAsia="en-US" w:bidi="ar-SA"/>
      </w:rPr>
    </w:lvl>
    <w:lvl w:ilvl="5" w:tplc="7DDCF5B8">
      <w:numFmt w:val="bullet"/>
      <w:lvlText w:val="•"/>
      <w:lvlJc w:val="left"/>
      <w:pPr>
        <w:ind w:left="7490" w:hanging="720"/>
      </w:pPr>
      <w:rPr>
        <w:rFonts w:hint="default"/>
        <w:lang w:val="es-ES" w:eastAsia="en-US" w:bidi="ar-SA"/>
      </w:rPr>
    </w:lvl>
    <w:lvl w:ilvl="6" w:tplc="5462A9B6">
      <w:numFmt w:val="bullet"/>
      <w:lvlText w:val="•"/>
      <w:lvlJc w:val="left"/>
      <w:pPr>
        <w:ind w:left="8084" w:hanging="720"/>
      </w:pPr>
      <w:rPr>
        <w:rFonts w:hint="default"/>
        <w:lang w:val="es-ES" w:eastAsia="en-US" w:bidi="ar-SA"/>
      </w:rPr>
    </w:lvl>
    <w:lvl w:ilvl="7" w:tplc="1D886794">
      <w:numFmt w:val="bullet"/>
      <w:lvlText w:val="•"/>
      <w:lvlJc w:val="left"/>
      <w:pPr>
        <w:ind w:left="8678" w:hanging="720"/>
      </w:pPr>
      <w:rPr>
        <w:rFonts w:hint="default"/>
        <w:lang w:val="es-ES" w:eastAsia="en-US" w:bidi="ar-SA"/>
      </w:rPr>
    </w:lvl>
    <w:lvl w:ilvl="8" w:tplc="04F8FBCE">
      <w:numFmt w:val="bullet"/>
      <w:lvlText w:val="•"/>
      <w:lvlJc w:val="left"/>
      <w:pPr>
        <w:ind w:left="9272" w:hanging="720"/>
      </w:pPr>
      <w:rPr>
        <w:rFonts w:hint="default"/>
        <w:lang w:val="es-ES" w:eastAsia="en-US" w:bidi="ar-SA"/>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54"/>
    <w:rsid w:val="005B173B"/>
    <w:rsid w:val="005E5FB9"/>
    <w:rsid w:val="00B82C55"/>
    <w:rsid w:val="00BA4E30"/>
    <w:rsid w:val="00F44D54"/>
    <w:rsid w:val="110CFD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252F7"/>
  <w15:docId w15:val="{E3761C2A-BAFF-41C2-AF44-A7D9672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739"/>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946" w:hanging="72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32DD6-49E0-4FD6-BF96-9AACC56B8C23}"/>
</file>

<file path=customXml/itemProps2.xml><?xml version="1.0" encoding="utf-8"?>
<ds:datastoreItem xmlns:ds="http://schemas.openxmlformats.org/officeDocument/2006/customXml" ds:itemID="{27354874-57C3-4AE0-B6A8-E94776DF3811}"/>
</file>

<file path=customXml/itemProps3.xml><?xml version="1.0" encoding="utf-8"?>
<ds:datastoreItem xmlns:ds="http://schemas.openxmlformats.org/officeDocument/2006/customXml" ds:itemID="{72747BFC-039D-4E27-A6F8-989D6C261C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Ramirez Amorocho</dc:creator>
  <cp:lastModifiedBy>Leidi Juliana Delgado Rueda</cp:lastModifiedBy>
  <cp:revision>3</cp:revision>
  <dcterms:created xsi:type="dcterms:W3CDTF">2021-07-22T00:00:00Z</dcterms:created>
  <dcterms:modified xsi:type="dcterms:W3CDTF">2022-01-13T18:49:26Z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para Office 365</vt:lpwstr>
  </property>
  <property fmtid="{D5CDD505-2E9C-101B-9397-08002B2CF9AE}" pid="4" name="LastSaved">
    <vt:filetime>2021-07-21T00:00:00Z</vt:filetime>
  </property>
</Properties>
</file>