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380C" w:rsidRPr="000C3D79" w:rsidRDefault="009F380C" w:rsidP="007A4F01">
      <w:pPr>
        <w:jc w:val="both"/>
        <w:rPr>
          <w:rFonts w:asciiTheme="minorHAnsi" w:hAnsiTheme="minorHAnsi"/>
          <w:lang w:bidi="es-ES"/>
        </w:rPr>
      </w:pPr>
      <w:bookmarkStart w:id="0" w:name="_GoBack"/>
      <w:bookmarkEnd w:id="0"/>
    </w:p>
    <w:p w:rsidR="009F380C" w:rsidRPr="000C3D79" w:rsidRDefault="009F380C" w:rsidP="00D55112">
      <w:pPr>
        <w:jc w:val="both"/>
        <w:rPr>
          <w:rFonts w:asciiTheme="minorHAnsi" w:hAnsiTheme="minorHAnsi"/>
        </w:rPr>
      </w:pPr>
    </w:p>
    <w:tbl>
      <w:tblPr>
        <w:tblStyle w:val="Tablaconcuadrcula"/>
        <w:tblW w:w="0" w:type="auto"/>
        <w:tblBorders>
          <w:top w:val="single" w:sz="24" w:space="0" w:color="244061" w:themeColor="accent1" w:themeShade="80"/>
          <w:left w:val="single" w:sz="24" w:space="0" w:color="244061" w:themeColor="accent1" w:themeShade="80"/>
          <w:bottom w:val="single" w:sz="24" w:space="0" w:color="244061" w:themeColor="accent1" w:themeShade="80"/>
          <w:right w:val="single" w:sz="24" w:space="0" w:color="244061" w:themeColor="accent1" w:themeShade="80"/>
          <w:insideH w:val="single" w:sz="12" w:space="0" w:color="4BACC6" w:themeColor="accent5"/>
          <w:insideV w:val="single" w:sz="12" w:space="0" w:color="4BACC6" w:themeColor="accent5"/>
        </w:tblBorders>
        <w:tblLook w:val="04A0" w:firstRow="1" w:lastRow="0" w:firstColumn="1" w:lastColumn="0" w:noHBand="0" w:noVBand="1"/>
      </w:tblPr>
      <w:tblGrid>
        <w:gridCol w:w="1508"/>
        <w:gridCol w:w="7072"/>
      </w:tblGrid>
      <w:tr w:rsidR="009F380C" w:rsidRPr="000C3D79" w:rsidTr="004C6A21">
        <w:tc>
          <w:tcPr>
            <w:tcW w:w="1530" w:type="dxa"/>
            <w:shd w:val="clear" w:color="auto" w:fill="244061" w:themeFill="accent1" w:themeFillShade="80"/>
            <w:vAlign w:val="center"/>
          </w:tcPr>
          <w:p w:rsidR="0033535E" w:rsidRPr="00121669" w:rsidRDefault="0033535E" w:rsidP="00D55112">
            <w:pPr>
              <w:jc w:val="both"/>
              <w:rPr>
                <w:rFonts w:asciiTheme="minorHAnsi" w:hAnsiTheme="minorHAnsi"/>
                <w:b/>
                <w:color w:val="FFFFFF" w:themeColor="background1"/>
                <w:sz w:val="36"/>
              </w:rPr>
            </w:pPr>
            <w:r w:rsidRPr="00121669">
              <w:rPr>
                <w:rFonts w:asciiTheme="minorHAnsi" w:hAnsiTheme="minorHAnsi"/>
                <w:b/>
                <w:color w:val="FFFFFF" w:themeColor="background1"/>
                <w:sz w:val="36"/>
              </w:rPr>
              <w:t>2017</w:t>
            </w:r>
          </w:p>
          <w:p w:rsidR="009F380C" w:rsidRPr="000C3D79" w:rsidRDefault="009F380C" w:rsidP="00D55112">
            <w:pPr>
              <w:jc w:val="both"/>
              <w:rPr>
                <w:rFonts w:asciiTheme="minorHAnsi" w:hAnsiTheme="minorHAnsi"/>
                <w:b/>
              </w:rPr>
            </w:pPr>
            <w:r w:rsidRPr="000C3D79">
              <w:rPr>
                <w:rFonts w:asciiTheme="minorHAnsi" w:hAnsiTheme="minorHAnsi"/>
                <w:b/>
                <w:color w:val="FFFFFF" w:themeColor="background1"/>
              </w:rPr>
              <w:t>N°3</w:t>
            </w:r>
          </w:p>
        </w:tc>
        <w:tc>
          <w:tcPr>
            <w:tcW w:w="7248" w:type="dxa"/>
            <w:vAlign w:val="bottom"/>
          </w:tcPr>
          <w:p w:rsidR="0033535E" w:rsidRPr="000C3D79" w:rsidRDefault="0033535E" w:rsidP="00D55112">
            <w:pPr>
              <w:ind w:left="708"/>
              <w:jc w:val="both"/>
              <w:rPr>
                <w:rFonts w:asciiTheme="minorHAnsi" w:hAnsiTheme="minorHAnsi"/>
                <w:color w:val="808080" w:themeColor="background1" w:themeShade="80"/>
              </w:rPr>
            </w:pPr>
            <w:r w:rsidRPr="000C3D79">
              <w:rPr>
                <w:rFonts w:asciiTheme="minorHAnsi" w:hAnsiTheme="minorHAnsi"/>
                <w:color w:val="808080" w:themeColor="background1" w:themeShade="80"/>
              </w:rPr>
              <w:t>GRUPO TRANSPARENCIA, INTEGRIDAD Y CULTURA DE LO PÚBLICO</w:t>
            </w:r>
          </w:p>
          <w:p w:rsidR="009F380C" w:rsidRDefault="0033535E" w:rsidP="00D55112">
            <w:pPr>
              <w:jc w:val="both"/>
              <w:rPr>
                <w:rFonts w:asciiTheme="minorHAnsi" w:hAnsiTheme="minorHAnsi"/>
                <w:b/>
                <w:color w:val="244061" w:themeColor="accent1" w:themeShade="80"/>
              </w:rPr>
            </w:pPr>
            <w:r w:rsidRPr="000C3D79">
              <w:rPr>
                <w:rFonts w:asciiTheme="minorHAnsi" w:hAnsiTheme="minorHAnsi"/>
                <w:b/>
                <w:color w:val="244061" w:themeColor="accent1" w:themeShade="80"/>
              </w:rPr>
              <w:t xml:space="preserve">               </w:t>
            </w:r>
            <w:r w:rsidR="009F380C" w:rsidRPr="000C3D79">
              <w:rPr>
                <w:rFonts w:asciiTheme="minorHAnsi" w:hAnsiTheme="minorHAnsi"/>
                <w:b/>
                <w:color w:val="244061" w:themeColor="accent1" w:themeShade="80"/>
              </w:rPr>
              <w:t>INFORME BIMESTRAL</w:t>
            </w:r>
          </w:p>
          <w:p w:rsidR="00121669" w:rsidRPr="000C3D79" w:rsidRDefault="00121669" w:rsidP="00D55112">
            <w:pPr>
              <w:jc w:val="both"/>
              <w:rPr>
                <w:rFonts w:asciiTheme="minorHAnsi" w:hAnsiTheme="minorHAnsi"/>
                <w:b/>
                <w:color w:val="244061" w:themeColor="accent1" w:themeShade="80"/>
              </w:rPr>
            </w:pPr>
          </w:p>
          <w:p w:rsidR="009F380C" w:rsidRPr="000C3D79" w:rsidRDefault="009F380C" w:rsidP="00D55112">
            <w:pPr>
              <w:ind w:left="708"/>
              <w:jc w:val="both"/>
              <w:rPr>
                <w:rFonts w:asciiTheme="minorHAnsi" w:hAnsiTheme="minorHAnsi"/>
                <w:b/>
              </w:rPr>
            </w:pPr>
            <w:r w:rsidRPr="000C3D79">
              <w:rPr>
                <w:rFonts w:asciiTheme="minorHAnsi" w:hAnsiTheme="minorHAnsi"/>
                <w:b/>
                <w:color w:val="244061" w:themeColor="accent1" w:themeShade="80"/>
              </w:rPr>
              <w:t>JULIO-AGOSTO 2017</w:t>
            </w:r>
          </w:p>
        </w:tc>
      </w:tr>
    </w:tbl>
    <w:p w:rsidR="009F380C" w:rsidRPr="000C3D79" w:rsidRDefault="009F380C" w:rsidP="00D55112">
      <w:pPr>
        <w:jc w:val="both"/>
        <w:rPr>
          <w:rFonts w:asciiTheme="minorHAnsi" w:hAnsiTheme="minorHAnsi"/>
        </w:rPr>
      </w:pPr>
    </w:p>
    <w:p w:rsidR="009F380C" w:rsidRPr="000C3D79" w:rsidRDefault="009F380C" w:rsidP="00D55112">
      <w:pPr>
        <w:jc w:val="both"/>
        <w:rPr>
          <w:rFonts w:asciiTheme="minorHAnsi" w:hAnsiTheme="minorHAnsi"/>
        </w:rPr>
      </w:pPr>
      <w:r w:rsidRPr="000C3D79">
        <w:rPr>
          <w:rFonts w:asciiTheme="minorHAnsi" w:hAnsiTheme="minorHAnsi"/>
        </w:rPr>
        <w:t>En cumplimiento del artículo noveno de la Resolución 0077 de marzo 23 de 2017, a continuación se presenta el informe de actividades realizadas por el Grupo de Transparencia, Integridad y Cultura de lo Público, en las tres temáticas de acción a partir de sus líneas de acción:</w:t>
      </w:r>
    </w:p>
    <w:p w:rsidR="009F380C" w:rsidRPr="000C3D79" w:rsidRDefault="009F380C" w:rsidP="00D55112">
      <w:pPr>
        <w:jc w:val="both"/>
        <w:rPr>
          <w:rFonts w:asciiTheme="minorHAnsi" w:hAnsiTheme="minorHAnsi"/>
          <w:lang w:bidi="es-ES"/>
        </w:rPr>
      </w:pPr>
    </w:p>
    <w:p w:rsidR="009F380C" w:rsidRPr="00D9279C" w:rsidRDefault="009F380C" w:rsidP="00D9279C">
      <w:pPr>
        <w:pStyle w:val="Prrafodelista"/>
        <w:keepNext/>
        <w:keepLines/>
        <w:numPr>
          <w:ilvl w:val="0"/>
          <w:numId w:val="45"/>
        </w:numPr>
        <w:pBdr>
          <w:top w:val="single" w:sz="6" w:space="6" w:color="808080"/>
          <w:bottom w:val="single" w:sz="6" w:space="6" w:color="808080"/>
        </w:pBdr>
        <w:shd w:val="clear" w:color="auto" w:fill="244061" w:themeFill="accent1" w:themeFillShade="80"/>
        <w:spacing w:after="240" w:line="240" w:lineRule="atLeast"/>
        <w:jc w:val="both"/>
        <w:outlineLvl w:val="0"/>
        <w:rPr>
          <w:rFonts w:asciiTheme="minorHAnsi" w:hAnsiTheme="minorHAnsi" w:cs="Arial"/>
          <w:b/>
          <w:caps/>
          <w:color w:val="FFFFFF" w:themeColor="background1"/>
          <w:spacing w:val="20"/>
          <w:kern w:val="16"/>
        </w:rPr>
      </w:pPr>
      <w:r w:rsidRPr="00D9279C">
        <w:rPr>
          <w:rFonts w:asciiTheme="minorHAnsi" w:hAnsiTheme="minorHAnsi" w:cs="Arial"/>
          <w:b/>
          <w:caps/>
          <w:color w:val="FFFFFF" w:themeColor="background1"/>
          <w:spacing w:val="20"/>
          <w:kern w:val="16"/>
        </w:rPr>
        <w:t>TRANSPARENCIA Y ACCESO A LA INFORMACIÓN PÚBLICA</w:t>
      </w:r>
    </w:p>
    <w:p w:rsidR="00121669" w:rsidRPr="000C3D79" w:rsidRDefault="00121669" w:rsidP="00121669">
      <w:pPr>
        <w:jc w:val="both"/>
        <w:rPr>
          <w:rFonts w:asciiTheme="minorHAnsi" w:hAnsiTheme="minorHAnsi"/>
          <w:lang w:bidi="es-ES"/>
        </w:rPr>
      </w:pPr>
      <w:r w:rsidRPr="000C3D79">
        <w:rPr>
          <w:rFonts w:asciiTheme="minorHAnsi" w:hAnsiTheme="minorHAnsi"/>
          <w:lang w:bidi="es-ES"/>
        </w:rPr>
        <w:t xml:space="preserve">Se reporta la gestión </w:t>
      </w:r>
      <w:r>
        <w:rPr>
          <w:rFonts w:asciiTheme="minorHAnsi" w:hAnsiTheme="minorHAnsi"/>
          <w:lang w:bidi="es-ES"/>
        </w:rPr>
        <w:t xml:space="preserve">de las funciones del Grupo </w:t>
      </w:r>
      <w:r w:rsidRPr="000C3D79">
        <w:rPr>
          <w:rFonts w:asciiTheme="minorHAnsi" w:hAnsiTheme="minorHAnsi"/>
          <w:lang w:bidi="es-ES"/>
        </w:rPr>
        <w:t>frente a la Ley 1712 de 2014</w:t>
      </w:r>
      <w:r>
        <w:rPr>
          <w:rFonts w:asciiTheme="minorHAnsi" w:hAnsiTheme="minorHAnsi"/>
          <w:lang w:bidi="es-ES"/>
        </w:rPr>
        <w:t xml:space="preserve"> </w:t>
      </w:r>
      <w:r w:rsidRPr="000C3D79">
        <w:rPr>
          <w:rFonts w:asciiTheme="minorHAnsi" w:hAnsiTheme="minorHAnsi"/>
          <w:lang w:bidi="es-ES"/>
        </w:rPr>
        <w:t>a partir de las actividades relacionadas en el Plan Operativo de Acción</w:t>
      </w:r>
      <w:r>
        <w:rPr>
          <w:rFonts w:asciiTheme="minorHAnsi" w:hAnsiTheme="minorHAnsi"/>
          <w:lang w:bidi="es-ES"/>
        </w:rPr>
        <w:t xml:space="preserve"> 2017 realizadas entre julio y agosto de 2017:</w:t>
      </w:r>
    </w:p>
    <w:p w:rsidR="009F380C" w:rsidRPr="000C3D79" w:rsidRDefault="009F380C" w:rsidP="00D55112">
      <w:pPr>
        <w:jc w:val="both"/>
        <w:rPr>
          <w:rFonts w:asciiTheme="minorHAnsi" w:hAnsiTheme="minorHAnsi"/>
          <w:lang w:bidi="es-ES"/>
        </w:rPr>
      </w:pPr>
    </w:p>
    <w:p w:rsidR="00226099" w:rsidRPr="000C3D79" w:rsidRDefault="00226099" w:rsidP="00D55112">
      <w:pPr>
        <w:jc w:val="both"/>
        <w:rPr>
          <w:rFonts w:asciiTheme="minorHAnsi" w:hAnsiTheme="minorHAnsi"/>
          <w:lang w:bidi="es-ES"/>
        </w:rPr>
      </w:pPr>
      <w:r w:rsidRPr="000C3D79">
        <w:rPr>
          <w:rFonts w:asciiTheme="minorHAnsi" w:hAnsiTheme="minorHAnsi"/>
          <w:lang w:bidi="es-ES"/>
        </w:rPr>
        <w:t xml:space="preserve">Sobre el </w:t>
      </w:r>
      <w:r w:rsidR="00CC1000" w:rsidRPr="000C3D79">
        <w:rPr>
          <w:rFonts w:asciiTheme="minorHAnsi" w:hAnsiTheme="minorHAnsi"/>
          <w:lang w:bidi="es-ES"/>
        </w:rPr>
        <w:t>Índice</w:t>
      </w:r>
      <w:r w:rsidRPr="000C3D79">
        <w:rPr>
          <w:rFonts w:asciiTheme="minorHAnsi" w:hAnsiTheme="minorHAnsi"/>
          <w:lang w:bidi="es-ES"/>
        </w:rPr>
        <w:t xml:space="preserve"> de Transparencia Activa ITA:  </w:t>
      </w:r>
    </w:p>
    <w:p w:rsidR="0033535E" w:rsidRPr="000C3D79" w:rsidRDefault="00226099" w:rsidP="00D55112">
      <w:pPr>
        <w:pStyle w:val="Prrafodelista"/>
        <w:numPr>
          <w:ilvl w:val="0"/>
          <w:numId w:val="37"/>
        </w:numPr>
        <w:jc w:val="both"/>
        <w:rPr>
          <w:rFonts w:asciiTheme="minorHAnsi" w:hAnsiTheme="minorHAnsi"/>
          <w:sz w:val="22"/>
          <w:szCs w:val="22"/>
          <w:lang w:bidi="es-ES"/>
        </w:rPr>
      </w:pPr>
      <w:r w:rsidRPr="000C3D79">
        <w:rPr>
          <w:rFonts w:asciiTheme="minorHAnsi" w:hAnsiTheme="minorHAnsi"/>
          <w:sz w:val="22"/>
          <w:szCs w:val="22"/>
          <w:lang w:bidi="es-ES"/>
        </w:rPr>
        <w:t>Se s</w:t>
      </w:r>
      <w:r w:rsidR="007F4944">
        <w:rPr>
          <w:rFonts w:asciiTheme="minorHAnsi" w:hAnsiTheme="minorHAnsi"/>
          <w:sz w:val="22"/>
          <w:szCs w:val="22"/>
          <w:lang w:bidi="es-ES"/>
        </w:rPr>
        <w:t>ostienen reuniones con Ecoanal</w:t>
      </w:r>
      <w:r w:rsidR="007A4F01">
        <w:rPr>
          <w:rFonts w:asciiTheme="minorHAnsi" w:hAnsiTheme="minorHAnsi"/>
          <w:sz w:val="22"/>
          <w:szCs w:val="22"/>
          <w:lang w:bidi="es-ES"/>
        </w:rPr>
        <w:t>i</w:t>
      </w:r>
      <w:r w:rsidRPr="000C3D79">
        <w:rPr>
          <w:rFonts w:asciiTheme="minorHAnsi" w:hAnsiTheme="minorHAnsi"/>
          <w:sz w:val="22"/>
          <w:szCs w:val="22"/>
          <w:lang w:bidi="es-ES"/>
        </w:rPr>
        <w:t>tica SAS para poner en marcha el ejercicio piloto de prueba del sistema de informa</w:t>
      </w:r>
      <w:r w:rsidR="00121669">
        <w:rPr>
          <w:rFonts w:asciiTheme="minorHAnsi" w:hAnsiTheme="minorHAnsi"/>
          <w:sz w:val="22"/>
          <w:szCs w:val="22"/>
          <w:lang w:bidi="es-ES"/>
        </w:rPr>
        <w:t>ción</w:t>
      </w:r>
      <w:r w:rsidRPr="000C3D79">
        <w:rPr>
          <w:rFonts w:asciiTheme="minorHAnsi" w:hAnsiTheme="minorHAnsi"/>
          <w:sz w:val="22"/>
          <w:szCs w:val="22"/>
          <w:lang w:bidi="es-ES"/>
        </w:rPr>
        <w:t xml:space="preserve">. Se </w:t>
      </w:r>
      <w:r w:rsidR="007C3F5F" w:rsidRPr="000C3D79">
        <w:rPr>
          <w:rFonts w:asciiTheme="minorHAnsi" w:hAnsiTheme="minorHAnsi"/>
          <w:sz w:val="22"/>
          <w:szCs w:val="22"/>
          <w:lang w:bidi="es-ES"/>
        </w:rPr>
        <w:t>escogieron</w:t>
      </w:r>
      <w:r w:rsidRPr="000C3D79">
        <w:rPr>
          <w:rFonts w:asciiTheme="minorHAnsi" w:hAnsiTheme="minorHAnsi"/>
          <w:sz w:val="22"/>
          <w:szCs w:val="22"/>
          <w:lang w:bidi="es-ES"/>
        </w:rPr>
        <w:t xml:space="preserve"> 400 sujetos obligados para aplicar el ejercicio, entre ellos sujetos obligados tradicio</w:t>
      </w:r>
      <w:r w:rsidR="00121669">
        <w:rPr>
          <w:rFonts w:asciiTheme="minorHAnsi" w:hAnsiTheme="minorHAnsi"/>
          <w:sz w:val="22"/>
          <w:szCs w:val="22"/>
          <w:lang w:bidi="es-ES"/>
        </w:rPr>
        <w:t>nales y no tradicionales de diferentes sectores.</w:t>
      </w:r>
    </w:p>
    <w:p w:rsidR="00226099" w:rsidRPr="000C3D79" w:rsidRDefault="00226099" w:rsidP="00D55112">
      <w:pPr>
        <w:jc w:val="both"/>
        <w:rPr>
          <w:rFonts w:asciiTheme="minorHAnsi" w:hAnsiTheme="minorHAnsi"/>
          <w:lang w:bidi="es-ES"/>
        </w:rPr>
      </w:pPr>
    </w:p>
    <w:p w:rsidR="00226099" w:rsidRPr="000C3D79" w:rsidRDefault="00121669" w:rsidP="00D55112">
      <w:pPr>
        <w:jc w:val="both"/>
        <w:rPr>
          <w:rFonts w:asciiTheme="minorHAnsi" w:hAnsiTheme="minorHAnsi"/>
          <w:lang w:bidi="es-ES"/>
        </w:rPr>
      </w:pPr>
      <w:r>
        <w:rPr>
          <w:rFonts w:asciiTheme="minorHAnsi" w:hAnsiTheme="minorHAnsi"/>
          <w:lang w:bidi="es-ES"/>
        </w:rPr>
        <w:t>Sobre la P</w:t>
      </w:r>
      <w:r w:rsidR="00226099" w:rsidRPr="000C3D79">
        <w:rPr>
          <w:rFonts w:asciiTheme="minorHAnsi" w:hAnsiTheme="minorHAnsi"/>
          <w:lang w:bidi="es-ES"/>
        </w:rPr>
        <w:t>rocuraduría General de la Nación como sujeto obligado a la Ley 1712 de 2014:</w:t>
      </w:r>
    </w:p>
    <w:p w:rsidR="00226099" w:rsidRDefault="00C54165" w:rsidP="00D55112">
      <w:pPr>
        <w:pStyle w:val="Prrafodelista"/>
        <w:numPr>
          <w:ilvl w:val="0"/>
          <w:numId w:val="37"/>
        </w:numPr>
        <w:jc w:val="both"/>
        <w:rPr>
          <w:rFonts w:asciiTheme="minorHAnsi" w:hAnsiTheme="minorHAnsi"/>
          <w:sz w:val="22"/>
          <w:szCs w:val="22"/>
          <w:lang w:bidi="es-ES"/>
        </w:rPr>
      </w:pPr>
      <w:r w:rsidRPr="000C3D79">
        <w:rPr>
          <w:rFonts w:asciiTheme="minorHAnsi" w:hAnsiTheme="minorHAnsi"/>
          <w:sz w:val="22"/>
          <w:szCs w:val="22"/>
          <w:lang w:bidi="es-ES"/>
        </w:rPr>
        <w:t>S</w:t>
      </w:r>
      <w:r w:rsidR="00226099" w:rsidRPr="000C3D79">
        <w:rPr>
          <w:rFonts w:asciiTheme="minorHAnsi" w:hAnsiTheme="minorHAnsi"/>
          <w:sz w:val="22"/>
          <w:szCs w:val="22"/>
          <w:lang w:bidi="es-ES"/>
        </w:rPr>
        <w:t xml:space="preserve">e lleva a cabo la primera </w:t>
      </w:r>
      <w:r w:rsidR="007C3F5F" w:rsidRPr="000C3D79">
        <w:rPr>
          <w:rFonts w:asciiTheme="minorHAnsi" w:hAnsiTheme="minorHAnsi"/>
          <w:sz w:val="22"/>
          <w:szCs w:val="22"/>
          <w:lang w:bidi="es-ES"/>
        </w:rPr>
        <w:t>reunión</w:t>
      </w:r>
      <w:r w:rsidR="007F4944">
        <w:rPr>
          <w:rFonts w:asciiTheme="minorHAnsi" w:hAnsiTheme="minorHAnsi"/>
          <w:sz w:val="22"/>
          <w:szCs w:val="22"/>
          <w:lang w:bidi="es-ES"/>
        </w:rPr>
        <w:t xml:space="preserve"> de acompañamiento</w:t>
      </w:r>
      <w:r w:rsidR="00226099" w:rsidRPr="000C3D79">
        <w:rPr>
          <w:rFonts w:asciiTheme="minorHAnsi" w:hAnsiTheme="minorHAnsi"/>
          <w:sz w:val="22"/>
          <w:szCs w:val="22"/>
          <w:lang w:bidi="es-ES"/>
        </w:rPr>
        <w:t xml:space="preserve"> con </w:t>
      </w:r>
      <w:r w:rsidR="007F4944" w:rsidRPr="000C3D79">
        <w:rPr>
          <w:rFonts w:asciiTheme="minorHAnsi" w:hAnsiTheme="minorHAnsi"/>
          <w:sz w:val="22"/>
          <w:szCs w:val="22"/>
          <w:lang w:bidi="es-ES"/>
        </w:rPr>
        <w:t>la Secretaria</w:t>
      </w:r>
      <w:r w:rsidR="00226099" w:rsidRPr="000C3D79">
        <w:rPr>
          <w:rFonts w:asciiTheme="minorHAnsi" w:hAnsiTheme="minorHAnsi"/>
          <w:sz w:val="22"/>
          <w:szCs w:val="22"/>
          <w:lang w:bidi="es-ES"/>
        </w:rPr>
        <w:t xml:space="preserve"> de </w:t>
      </w:r>
      <w:r w:rsidR="007C3F5F" w:rsidRPr="000C3D79">
        <w:rPr>
          <w:rFonts w:asciiTheme="minorHAnsi" w:hAnsiTheme="minorHAnsi"/>
          <w:sz w:val="22"/>
          <w:szCs w:val="22"/>
          <w:lang w:bidi="es-ES"/>
        </w:rPr>
        <w:t>Transparencia</w:t>
      </w:r>
      <w:r w:rsidR="007F4944">
        <w:rPr>
          <w:rFonts w:asciiTheme="minorHAnsi" w:hAnsiTheme="minorHAnsi"/>
          <w:sz w:val="22"/>
          <w:szCs w:val="22"/>
          <w:lang w:bidi="es-ES"/>
        </w:rPr>
        <w:t xml:space="preserve"> con el fin de lograr fortalecer la publicación de la información por parte de las </w:t>
      </w:r>
      <w:r w:rsidR="00226099" w:rsidRPr="000C3D79">
        <w:rPr>
          <w:rFonts w:asciiTheme="minorHAnsi" w:hAnsiTheme="minorHAnsi"/>
          <w:sz w:val="22"/>
          <w:szCs w:val="22"/>
          <w:lang w:bidi="es-ES"/>
        </w:rPr>
        <w:t>depen</w:t>
      </w:r>
      <w:r w:rsidR="007C3F5F">
        <w:rPr>
          <w:rFonts w:asciiTheme="minorHAnsi" w:hAnsiTheme="minorHAnsi"/>
          <w:sz w:val="22"/>
          <w:szCs w:val="22"/>
          <w:lang w:bidi="es-ES"/>
        </w:rPr>
        <w:t>den</w:t>
      </w:r>
      <w:r w:rsidR="00226099" w:rsidRPr="000C3D79">
        <w:rPr>
          <w:rFonts w:asciiTheme="minorHAnsi" w:hAnsiTheme="minorHAnsi"/>
          <w:sz w:val="22"/>
          <w:szCs w:val="22"/>
          <w:lang w:bidi="es-ES"/>
        </w:rPr>
        <w:t>cias a cargo de gestionar</w:t>
      </w:r>
      <w:r w:rsidR="007F4944">
        <w:rPr>
          <w:rFonts w:asciiTheme="minorHAnsi" w:hAnsiTheme="minorHAnsi"/>
          <w:sz w:val="22"/>
          <w:szCs w:val="22"/>
          <w:lang w:bidi="es-ES"/>
        </w:rPr>
        <w:t>la</w:t>
      </w:r>
      <w:r w:rsidR="00226099" w:rsidRPr="000C3D79">
        <w:rPr>
          <w:rFonts w:asciiTheme="minorHAnsi" w:hAnsiTheme="minorHAnsi"/>
          <w:sz w:val="22"/>
          <w:szCs w:val="22"/>
          <w:lang w:bidi="es-ES"/>
        </w:rPr>
        <w:t xml:space="preserve"> </w:t>
      </w:r>
      <w:r w:rsidR="001A07B0">
        <w:rPr>
          <w:rFonts w:asciiTheme="minorHAnsi" w:hAnsiTheme="minorHAnsi"/>
          <w:sz w:val="22"/>
          <w:szCs w:val="22"/>
          <w:lang w:bidi="es-ES"/>
        </w:rPr>
        <w:t>y publicarla. Este apoyo</w:t>
      </w:r>
      <w:r w:rsidR="00226099" w:rsidRPr="000C3D79">
        <w:rPr>
          <w:rFonts w:asciiTheme="minorHAnsi" w:hAnsiTheme="minorHAnsi"/>
          <w:sz w:val="22"/>
          <w:szCs w:val="22"/>
          <w:lang w:bidi="es-ES"/>
        </w:rPr>
        <w:t xml:space="preserve"> </w:t>
      </w:r>
      <w:r w:rsidR="00226099" w:rsidRPr="000C3D79">
        <w:rPr>
          <w:rFonts w:asciiTheme="minorHAnsi" w:hAnsiTheme="minorHAnsi"/>
          <w:sz w:val="22"/>
          <w:szCs w:val="22"/>
          <w:lang w:bidi="es-ES"/>
        </w:rPr>
        <w:lastRenderedPageBreak/>
        <w:t xml:space="preserve">incluye mediciones </w:t>
      </w:r>
      <w:r w:rsidR="007C3F5F" w:rsidRPr="000C3D79">
        <w:rPr>
          <w:rFonts w:asciiTheme="minorHAnsi" w:hAnsiTheme="minorHAnsi"/>
          <w:sz w:val="22"/>
          <w:szCs w:val="22"/>
          <w:lang w:bidi="es-ES"/>
        </w:rPr>
        <w:t>periódicas</w:t>
      </w:r>
      <w:r w:rsidR="00226099" w:rsidRPr="000C3D79">
        <w:rPr>
          <w:rFonts w:asciiTheme="minorHAnsi" w:hAnsiTheme="minorHAnsi"/>
          <w:sz w:val="22"/>
          <w:szCs w:val="22"/>
          <w:lang w:bidi="es-ES"/>
        </w:rPr>
        <w:t xml:space="preserve"> de avance de cumplimiento de las obligaciones de la Procuraduría como sujeto obligado de la Ley.</w:t>
      </w:r>
    </w:p>
    <w:p w:rsidR="007C3F5F" w:rsidRDefault="007C3F5F" w:rsidP="007C3F5F">
      <w:pPr>
        <w:jc w:val="both"/>
        <w:rPr>
          <w:rFonts w:asciiTheme="minorHAnsi" w:hAnsiTheme="minorHAnsi"/>
          <w:lang w:bidi="es-ES"/>
        </w:rPr>
      </w:pPr>
    </w:p>
    <w:p w:rsidR="007C3F5F" w:rsidRPr="007C3F5F" w:rsidRDefault="007C3F5F" w:rsidP="007C3F5F">
      <w:pPr>
        <w:jc w:val="both"/>
        <w:rPr>
          <w:rFonts w:asciiTheme="minorHAnsi" w:hAnsiTheme="minorHAnsi"/>
          <w:lang w:bidi="es-ES"/>
        </w:rPr>
      </w:pPr>
      <w:r w:rsidRPr="007C3F5F">
        <w:rPr>
          <w:rFonts w:asciiTheme="minorHAnsi" w:hAnsiTheme="minorHAnsi"/>
          <w:lang w:bidi="es-ES"/>
        </w:rPr>
        <w:t>Sobre cap</w:t>
      </w:r>
      <w:r>
        <w:rPr>
          <w:rFonts w:asciiTheme="minorHAnsi" w:hAnsiTheme="minorHAnsi"/>
          <w:lang w:bidi="es-ES"/>
        </w:rPr>
        <w:t>ac</w:t>
      </w:r>
      <w:r w:rsidRPr="007C3F5F">
        <w:rPr>
          <w:rFonts w:asciiTheme="minorHAnsi" w:hAnsiTheme="minorHAnsi"/>
          <w:lang w:bidi="es-ES"/>
        </w:rPr>
        <w:t>itaciones</w:t>
      </w:r>
    </w:p>
    <w:p w:rsidR="00DC13D9" w:rsidRDefault="007C3F5F" w:rsidP="007C3F5F">
      <w:pPr>
        <w:pStyle w:val="Prrafodelista"/>
        <w:numPr>
          <w:ilvl w:val="0"/>
          <w:numId w:val="37"/>
        </w:numPr>
        <w:jc w:val="both"/>
        <w:rPr>
          <w:rFonts w:asciiTheme="minorHAnsi" w:hAnsiTheme="minorHAnsi"/>
          <w:sz w:val="22"/>
          <w:szCs w:val="22"/>
          <w:lang w:bidi="es-ES"/>
        </w:rPr>
      </w:pPr>
      <w:r>
        <w:rPr>
          <w:rFonts w:asciiTheme="minorHAnsi" w:hAnsiTheme="minorHAnsi"/>
          <w:sz w:val="22"/>
          <w:szCs w:val="22"/>
          <w:lang w:bidi="es-ES"/>
        </w:rPr>
        <w:t xml:space="preserve">Se </w:t>
      </w:r>
      <w:r w:rsidR="00121669">
        <w:rPr>
          <w:rFonts w:asciiTheme="minorHAnsi" w:hAnsiTheme="minorHAnsi"/>
          <w:sz w:val="22"/>
          <w:szCs w:val="22"/>
          <w:lang w:bidi="es-ES"/>
        </w:rPr>
        <w:t xml:space="preserve">acompañó </w:t>
      </w:r>
      <w:r>
        <w:rPr>
          <w:rFonts w:asciiTheme="minorHAnsi" w:hAnsiTheme="minorHAnsi"/>
          <w:sz w:val="22"/>
          <w:szCs w:val="22"/>
          <w:lang w:bidi="es-ES"/>
        </w:rPr>
        <w:t>en nueve (9) eventos de capacitación, con desplazamientos fuera de la ciudad para un total de 153 personas capacitadas.</w:t>
      </w:r>
      <w:r w:rsidR="00DC13D9" w:rsidRPr="00DC13D9">
        <w:rPr>
          <w:rFonts w:asciiTheme="minorHAnsi" w:hAnsiTheme="minorHAnsi"/>
          <w:sz w:val="22"/>
          <w:szCs w:val="22"/>
          <w:lang w:bidi="es-ES"/>
        </w:rPr>
        <w:t xml:space="preserve"> </w:t>
      </w:r>
    </w:p>
    <w:p w:rsidR="007C3F5F" w:rsidRPr="000C3D79" w:rsidRDefault="00DC13D9" w:rsidP="007C3F5F">
      <w:pPr>
        <w:pStyle w:val="Prrafodelista"/>
        <w:numPr>
          <w:ilvl w:val="0"/>
          <w:numId w:val="37"/>
        </w:numPr>
        <w:jc w:val="both"/>
        <w:rPr>
          <w:rFonts w:asciiTheme="minorHAnsi" w:hAnsiTheme="minorHAnsi"/>
          <w:sz w:val="22"/>
          <w:szCs w:val="22"/>
          <w:lang w:bidi="es-ES"/>
        </w:rPr>
      </w:pPr>
      <w:r>
        <w:rPr>
          <w:rFonts w:asciiTheme="minorHAnsi" w:hAnsiTheme="minorHAnsi"/>
          <w:sz w:val="22"/>
          <w:szCs w:val="22"/>
          <w:lang w:bidi="es-ES"/>
        </w:rPr>
        <w:t>C</w:t>
      </w:r>
      <w:r w:rsidRPr="000C3D79">
        <w:rPr>
          <w:rFonts w:asciiTheme="minorHAnsi" w:hAnsiTheme="minorHAnsi"/>
          <w:sz w:val="22"/>
          <w:szCs w:val="22"/>
          <w:lang w:bidi="es-ES"/>
        </w:rPr>
        <w:t xml:space="preserve">on la Gobernación de Cundinamarca se elaboró un plan de capacitaciones en compañía de Función Pública, </w:t>
      </w:r>
      <w:r>
        <w:rPr>
          <w:rFonts w:asciiTheme="minorHAnsi" w:hAnsiTheme="minorHAnsi"/>
          <w:sz w:val="22"/>
          <w:szCs w:val="22"/>
          <w:lang w:bidi="es-ES"/>
        </w:rPr>
        <w:t>para socializar la Ley 1712 de 2014 a diferentes regiones de Cundinamarca, invita</w:t>
      </w:r>
      <w:r w:rsidR="00D9279C">
        <w:rPr>
          <w:rFonts w:asciiTheme="minorHAnsi" w:hAnsiTheme="minorHAnsi"/>
          <w:sz w:val="22"/>
          <w:szCs w:val="22"/>
          <w:lang w:bidi="es-ES"/>
        </w:rPr>
        <w:t xml:space="preserve"> que se extenderá </w:t>
      </w:r>
      <w:r w:rsidRPr="000C3D79">
        <w:rPr>
          <w:rFonts w:asciiTheme="minorHAnsi" w:hAnsiTheme="minorHAnsi"/>
          <w:sz w:val="22"/>
          <w:szCs w:val="22"/>
          <w:lang w:bidi="es-ES"/>
        </w:rPr>
        <w:t>no solo de las alcaldías</w:t>
      </w:r>
      <w:r w:rsidR="00D9279C">
        <w:rPr>
          <w:rFonts w:asciiTheme="minorHAnsi" w:hAnsiTheme="minorHAnsi"/>
          <w:sz w:val="22"/>
          <w:szCs w:val="22"/>
          <w:lang w:bidi="es-ES"/>
        </w:rPr>
        <w:t xml:space="preserve"> municipales,</w:t>
      </w:r>
      <w:r w:rsidRPr="000C3D79">
        <w:rPr>
          <w:rFonts w:asciiTheme="minorHAnsi" w:hAnsiTheme="minorHAnsi"/>
          <w:sz w:val="22"/>
          <w:szCs w:val="22"/>
          <w:lang w:bidi="es-ES"/>
        </w:rPr>
        <w:t xml:space="preserve"> sino también de Hospitales y Empresas de Servicios Públicos.</w:t>
      </w:r>
    </w:p>
    <w:p w:rsidR="00226099" w:rsidRPr="000C3D79" w:rsidRDefault="00226099" w:rsidP="00D55112">
      <w:pPr>
        <w:jc w:val="both"/>
        <w:rPr>
          <w:rFonts w:asciiTheme="minorHAnsi" w:hAnsiTheme="minorHAnsi"/>
          <w:lang w:bidi="es-ES"/>
        </w:rPr>
      </w:pPr>
    </w:p>
    <w:p w:rsidR="00226099" w:rsidRPr="000C3D79" w:rsidRDefault="00226099" w:rsidP="00D55112">
      <w:pPr>
        <w:jc w:val="both"/>
        <w:rPr>
          <w:rFonts w:asciiTheme="minorHAnsi" w:hAnsiTheme="minorHAnsi"/>
          <w:lang w:bidi="es-ES"/>
        </w:rPr>
      </w:pPr>
      <w:r w:rsidRPr="000C3D79">
        <w:rPr>
          <w:rFonts w:asciiTheme="minorHAnsi" w:hAnsiTheme="minorHAnsi"/>
          <w:lang w:bidi="es-ES"/>
        </w:rPr>
        <w:t>Varios:</w:t>
      </w:r>
    </w:p>
    <w:p w:rsidR="00226099" w:rsidRPr="000C3D79" w:rsidRDefault="00DC13D9" w:rsidP="00D55112">
      <w:pPr>
        <w:pStyle w:val="Prrafodelista"/>
        <w:numPr>
          <w:ilvl w:val="0"/>
          <w:numId w:val="37"/>
        </w:numPr>
        <w:jc w:val="both"/>
        <w:rPr>
          <w:rFonts w:asciiTheme="minorHAnsi" w:hAnsiTheme="minorHAnsi"/>
          <w:sz w:val="22"/>
          <w:szCs w:val="22"/>
          <w:lang w:bidi="es-ES"/>
        </w:rPr>
      </w:pPr>
      <w:r>
        <w:rPr>
          <w:rFonts w:asciiTheme="minorHAnsi" w:hAnsiTheme="minorHAnsi"/>
          <w:sz w:val="22"/>
          <w:szCs w:val="22"/>
          <w:lang w:bidi="es-ES"/>
        </w:rPr>
        <w:t xml:space="preserve">Algunos </w:t>
      </w:r>
      <w:r w:rsidR="00226099" w:rsidRPr="000C3D79">
        <w:rPr>
          <w:rFonts w:asciiTheme="minorHAnsi" w:hAnsiTheme="minorHAnsi"/>
          <w:sz w:val="22"/>
          <w:szCs w:val="22"/>
          <w:lang w:bidi="es-ES"/>
        </w:rPr>
        <w:t xml:space="preserve">sujetos obligados, solicitaron asesoría en cuando a la publicación de la información en su página web, allegaron oficios a la entidad y el equipo de Vigilancia absolvió dudas al respecto. De esta manera, el </w:t>
      </w:r>
      <w:r w:rsidR="00D9279C">
        <w:rPr>
          <w:rFonts w:asciiTheme="minorHAnsi" w:hAnsiTheme="minorHAnsi"/>
          <w:sz w:val="22"/>
          <w:szCs w:val="22"/>
          <w:lang w:bidi="es-ES"/>
        </w:rPr>
        <w:t xml:space="preserve">Grupo de Transparencia, asesoró dos entidades </w:t>
      </w:r>
      <w:r w:rsidR="00226099" w:rsidRPr="000C3D79">
        <w:rPr>
          <w:rFonts w:asciiTheme="minorHAnsi" w:hAnsiTheme="minorHAnsi"/>
          <w:sz w:val="22"/>
          <w:szCs w:val="22"/>
          <w:lang w:bidi="es-ES"/>
        </w:rPr>
        <w:t>respecto a exigencias puntuales de la Ley 1712 de 2014 y en particular en los requerimientos de la</w:t>
      </w:r>
      <w:r>
        <w:rPr>
          <w:rFonts w:asciiTheme="minorHAnsi" w:hAnsiTheme="minorHAnsi"/>
          <w:sz w:val="22"/>
          <w:szCs w:val="22"/>
          <w:lang w:bidi="es-ES"/>
        </w:rPr>
        <w:t xml:space="preserve"> Resolución 3564 de 2015. </w:t>
      </w:r>
    </w:p>
    <w:p w:rsidR="004E32BF" w:rsidRPr="000C3D79" w:rsidRDefault="004E32BF" w:rsidP="00D55112">
      <w:pPr>
        <w:pStyle w:val="Prrafodelista"/>
        <w:numPr>
          <w:ilvl w:val="0"/>
          <w:numId w:val="37"/>
        </w:numPr>
        <w:jc w:val="both"/>
        <w:rPr>
          <w:rFonts w:asciiTheme="minorHAnsi" w:hAnsiTheme="minorHAnsi"/>
          <w:sz w:val="22"/>
          <w:szCs w:val="22"/>
          <w:lang w:bidi="es-ES"/>
        </w:rPr>
      </w:pPr>
      <w:r w:rsidRPr="000C3D79">
        <w:rPr>
          <w:rFonts w:asciiTheme="minorHAnsi" w:hAnsiTheme="minorHAnsi"/>
          <w:sz w:val="22"/>
          <w:szCs w:val="22"/>
          <w:lang w:bidi="es-ES"/>
        </w:rPr>
        <w:t>Se recopila</w:t>
      </w:r>
      <w:r w:rsidR="00D9279C">
        <w:rPr>
          <w:rFonts w:asciiTheme="minorHAnsi" w:hAnsiTheme="minorHAnsi"/>
          <w:sz w:val="22"/>
          <w:szCs w:val="22"/>
          <w:lang w:bidi="es-ES"/>
        </w:rPr>
        <w:t xml:space="preserve"> las preguntas frecuencias realizadas por diferentes actores tales como ciudadanos, organizaciones de la sociedad civil y entidades públicas al Grupo a través de las diferentes consultas y solicitudes de información.</w:t>
      </w:r>
    </w:p>
    <w:p w:rsidR="009F380C" w:rsidRPr="000C3D79" w:rsidRDefault="009F380C" w:rsidP="00D55112">
      <w:pPr>
        <w:jc w:val="both"/>
        <w:rPr>
          <w:rFonts w:asciiTheme="minorHAnsi" w:hAnsiTheme="minorHAnsi"/>
          <w:lang w:bidi="es-ES"/>
        </w:rPr>
      </w:pPr>
      <w:r w:rsidRPr="000C3D79">
        <w:rPr>
          <w:rFonts w:asciiTheme="minorHAnsi" w:hAnsiTheme="minorHAnsi" w:cs="Arial"/>
          <w:b/>
          <w:caps/>
          <w:color w:val="FFFFFF" w:themeColor="background1"/>
          <w:spacing w:val="20"/>
          <w:kern w:val="16"/>
        </w:rPr>
        <w:t>T</w:t>
      </w:r>
      <w:r w:rsidRPr="000C3D79">
        <w:rPr>
          <w:rFonts w:asciiTheme="minorHAnsi" w:hAnsiTheme="minorHAnsi"/>
          <w:lang w:bidi="es-ES"/>
        </w:rPr>
        <w:t xml:space="preserve"> </w:t>
      </w:r>
    </w:p>
    <w:p w:rsidR="009F380C" w:rsidRPr="00D9279C" w:rsidRDefault="009F380C" w:rsidP="00D9279C">
      <w:pPr>
        <w:pStyle w:val="Prrafodelista"/>
        <w:keepNext/>
        <w:keepLines/>
        <w:numPr>
          <w:ilvl w:val="0"/>
          <w:numId w:val="44"/>
        </w:numPr>
        <w:pBdr>
          <w:top w:val="single" w:sz="6" w:space="6" w:color="808080"/>
          <w:bottom w:val="single" w:sz="6" w:space="6" w:color="808080"/>
        </w:pBdr>
        <w:shd w:val="clear" w:color="auto" w:fill="244061" w:themeFill="accent1" w:themeFillShade="80"/>
        <w:spacing w:after="240" w:line="240" w:lineRule="atLeast"/>
        <w:jc w:val="both"/>
        <w:outlineLvl w:val="0"/>
        <w:rPr>
          <w:rFonts w:asciiTheme="minorHAnsi" w:hAnsiTheme="minorHAnsi" w:cs="Arial"/>
          <w:b/>
          <w:caps/>
          <w:color w:val="FFFFFF" w:themeColor="background1"/>
          <w:spacing w:val="20"/>
          <w:kern w:val="16"/>
        </w:rPr>
      </w:pPr>
      <w:r w:rsidRPr="00D9279C">
        <w:rPr>
          <w:rFonts w:asciiTheme="minorHAnsi" w:hAnsiTheme="minorHAnsi" w:cs="Arial"/>
          <w:b/>
          <w:caps/>
          <w:color w:val="FFFFFF" w:themeColor="background1"/>
          <w:spacing w:val="20"/>
          <w:kern w:val="16"/>
        </w:rPr>
        <w:lastRenderedPageBreak/>
        <w:t>INtegridad y cultura de lo PÚBLICO</w:t>
      </w:r>
    </w:p>
    <w:p w:rsidR="009F380C" w:rsidRPr="000C3D79" w:rsidRDefault="009F380C" w:rsidP="00D55112">
      <w:pPr>
        <w:keepNext/>
        <w:widowControl w:val="0"/>
        <w:jc w:val="both"/>
        <w:rPr>
          <w:rFonts w:asciiTheme="minorHAnsi" w:hAnsiTheme="minorHAnsi"/>
          <w:lang w:bidi="es-ES"/>
        </w:rPr>
      </w:pPr>
      <w:r w:rsidRPr="000C3D79">
        <w:rPr>
          <w:rFonts w:asciiTheme="minorHAnsi" w:hAnsiTheme="minorHAnsi"/>
          <w:lang w:bidi="es-ES"/>
        </w:rPr>
        <w:t>Se reporta gestión de estos dos componentes a partir de la expedición de la Resolución 077 del 23 de marzo de 2017:</w:t>
      </w:r>
    </w:p>
    <w:p w:rsidR="009F380C" w:rsidRPr="000C3D79" w:rsidRDefault="009F380C" w:rsidP="00D55112">
      <w:pPr>
        <w:keepNext/>
        <w:widowControl w:val="0"/>
        <w:jc w:val="both"/>
        <w:rPr>
          <w:rFonts w:asciiTheme="minorHAnsi" w:hAnsiTheme="minorHAnsi"/>
          <w:lang w:bidi="es-ES"/>
        </w:rPr>
      </w:pPr>
    </w:p>
    <w:p w:rsidR="003A15AD" w:rsidRPr="000C3D79" w:rsidRDefault="00E64719" w:rsidP="00D55112">
      <w:pPr>
        <w:jc w:val="both"/>
        <w:rPr>
          <w:rFonts w:asciiTheme="minorHAnsi" w:hAnsiTheme="minorHAnsi"/>
        </w:rPr>
      </w:pPr>
      <w:r w:rsidRPr="000C3D79">
        <w:rPr>
          <w:rFonts w:asciiTheme="minorHAnsi" w:hAnsiTheme="minorHAnsi"/>
          <w:b/>
        </w:rPr>
        <w:t xml:space="preserve">En relación con </w:t>
      </w:r>
      <w:r w:rsidR="00F928A8" w:rsidRPr="000C3D79">
        <w:rPr>
          <w:rFonts w:asciiTheme="minorHAnsi" w:hAnsiTheme="minorHAnsi"/>
          <w:b/>
        </w:rPr>
        <w:t>el cumplimiento d</w:t>
      </w:r>
      <w:r w:rsidRPr="000C3D79">
        <w:rPr>
          <w:rFonts w:asciiTheme="minorHAnsi" w:hAnsiTheme="minorHAnsi"/>
          <w:b/>
        </w:rPr>
        <w:t xml:space="preserve">el compromiso </w:t>
      </w:r>
      <w:r w:rsidR="006E2D1A" w:rsidRPr="000C3D79">
        <w:rPr>
          <w:rFonts w:asciiTheme="minorHAnsi" w:hAnsiTheme="minorHAnsi"/>
          <w:b/>
        </w:rPr>
        <w:t xml:space="preserve">de país establecido en Acuerdos Internacionales </w:t>
      </w:r>
      <w:r w:rsidRPr="000C3D79">
        <w:rPr>
          <w:rFonts w:asciiTheme="minorHAnsi" w:hAnsiTheme="minorHAnsi"/>
          <w:b/>
        </w:rPr>
        <w:t>de la</w:t>
      </w:r>
      <w:r w:rsidR="00F439EF" w:rsidRPr="000C3D79">
        <w:rPr>
          <w:rFonts w:asciiTheme="minorHAnsi" w:hAnsiTheme="minorHAnsi"/>
          <w:b/>
        </w:rPr>
        <w:t xml:space="preserve"> Ventanilla Única de Denuncias VUD</w:t>
      </w:r>
      <w:r w:rsidR="006E2D1A" w:rsidRPr="000C3D79">
        <w:rPr>
          <w:rFonts w:asciiTheme="minorHAnsi" w:hAnsiTheme="minorHAnsi"/>
          <w:b/>
        </w:rPr>
        <w:t>:</w:t>
      </w:r>
      <w:r w:rsidR="006E2D1A" w:rsidRPr="000C3D79">
        <w:rPr>
          <w:rFonts w:asciiTheme="minorHAnsi" w:hAnsiTheme="minorHAnsi"/>
        </w:rPr>
        <w:t xml:space="preserve"> Esta se define como una </w:t>
      </w:r>
      <w:r w:rsidR="00F439EF" w:rsidRPr="000C3D79">
        <w:rPr>
          <w:rFonts w:asciiTheme="minorHAnsi" w:hAnsiTheme="minorHAnsi"/>
        </w:rPr>
        <w:t>herramienta para mejorar la gestión frente a la lucha contra la corrupción por parte de los entes de control. Algunos conceptos básicos de la VUD son:</w:t>
      </w:r>
    </w:p>
    <w:p w:rsidR="003A15AD" w:rsidRPr="000C3D79" w:rsidRDefault="003A15AD" w:rsidP="00D55112">
      <w:pPr>
        <w:jc w:val="both"/>
        <w:rPr>
          <w:rFonts w:asciiTheme="minorHAnsi" w:hAnsiTheme="minorHAnsi"/>
        </w:rPr>
      </w:pPr>
    </w:p>
    <w:p w:rsidR="005732BD" w:rsidRPr="000C3D79" w:rsidRDefault="00F439EF" w:rsidP="00D55112">
      <w:pPr>
        <w:jc w:val="both"/>
        <w:rPr>
          <w:rFonts w:asciiTheme="minorHAnsi" w:hAnsiTheme="minorHAnsi"/>
        </w:rPr>
      </w:pPr>
      <w:r w:rsidRPr="000C3D79">
        <w:rPr>
          <w:rFonts w:asciiTheme="minorHAnsi" w:hAnsiTheme="minorHAnsi"/>
        </w:rPr>
        <w:t>Definición:</w:t>
      </w:r>
    </w:p>
    <w:p w:rsidR="003A15AD" w:rsidRPr="000C3D79" w:rsidRDefault="00F439EF" w:rsidP="00D55112">
      <w:pPr>
        <w:jc w:val="both"/>
        <w:rPr>
          <w:rFonts w:asciiTheme="minorHAnsi" w:hAnsiTheme="minorHAnsi"/>
        </w:rPr>
      </w:pPr>
      <w:r w:rsidRPr="000C3D79">
        <w:rPr>
          <w:rFonts w:asciiTheme="minorHAnsi" w:hAnsiTheme="minorHAnsi"/>
        </w:rPr>
        <w:t>La ventanilla unificada de denuncias de delitos contra la corrupción, es un espacio que permite a la ciudadanía a través de un portal web o versión móvil, registrar y hacer seguimiento a denuncias fiscales, penales y disciplinarias frente a la administración pública y los particulares que administren recursos públicos o presten un servicio público.</w:t>
      </w:r>
    </w:p>
    <w:p w:rsidR="003A15AD" w:rsidRPr="000C3D79" w:rsidRDefault="003A15AD" w:rsidP="00D55112">
      <w:pPr>
        <w:jc w:val="both"/>
        <w:rPr>
          <w:rFonts w:asciiTheme="minorHAnsi" w:hAnsiTheme="minorHAnsi"/>
        </w:rPr>
      </w:pPr>
    </w:p>
    <w:p w:rsidR="005732BD" w:rsidRPr="000C3D79" w:rsidRDefault="00F439EF" w:rsidP="00D55112">
      <w:pPr>
        <w:jc w:val="both"/>
        <w:rPr>
          <w:rFonts w:asciiTheme="minorHAnsi" w:hAnsiTheme="minorHAnsi"/>
        </w:rPr>
      </w:pPr>
      <w:r w:rsidRPr="000C3D79">
        <w:rPr>
          <w:rFonts w:asciiTheme="minorHAnsi" w:hAnsiTheme="minorHAnsi"/>
        </w:rPr>
        <w:t>Problema a resolver:</w:t>
      </w:r>
    </w:p>
    <w:p w:rsidR="005732BD" w:rsidRPr="000C3D79" w:rsidRDefault="00F439EF" w:rsidP="00D55112">
      <w:pPr>
        <w:pStyle w:val="Prrafodelista"/>
        <w:numPr>
          <w:ilvl w:val="0"/>
          <w:numId w:val="31"/>
        </w:numPr>
        <w:ind w:left="426"/>
        <w:jc w:val="both"/>
        <w:rPr>
          <w:rFonts w:asciiTheme="minorHAnsi" w:hAnsiTheme="minorHAnsi"/>
          <w:sz w:val="22"/>
          <w:szCs w:val="22"/>
        </w:rPr>
      </w:pPr>
      <w:r w:rsidRPr="000C3D79">
        <w:rPr>
          <w:rFonts w:asciiTheme="minorHAnsi" w:hAnsiTheme="minorHAnsi"/>
          <w:sz w:val="22"/>
          <w:szCs w:val="22"/>
        </w:rPr>
        <w:t>Desconocimiento de la competencia de las entidades por parte de los ciudadanos</w:t>
      </w:r>
    </w:p>
    <w:p w:rsidR="005732BD" w:rsidRPr="000C3D79" w:rsidRDefault="00F439EF" w:rsidP="00D55112">
      <w:pPr>
        <w:pStyle w:val="Prrafodelista"/>
        <w:numPr>
          <w:ilvl w:val="0"/>
          <w:numId w:val="31"/>
        </w:numPr>
        <w:ind w:left="426"/>
        <w:jc w:val="both"/>
        <w:rPr>
          <w:rFonts w:asciiTheme="minorHAnsi" w:hAnsiTheme="minorHAnsi"/>
          <w:sz w:val="22"/>
          <w:szCs w:val="22"/>
        </w:rPr>
      </w:pPr>
      <w:r w:rsidRPr="000C3D79">
        <w:rPr>
          <w:rFonts w:asciiTheme="minorHAnsi" w:hAnsiTheme="minorHAnsi"/>
          <w:sz w:val="22"/>
          <w:szCs w:val="22"/>
        </w:rPr>
        <w:t>Gestiones administrativas complejas y largas para dar traslado entre entidades</w:t>
      </w:r>
    </w:p>
    <w:p w:rsidR="0030108F" w:rsidRPr="000C3D79" w:rsidRDefault="0030108F" w:rsidP="00D55112">
      <w:pPr>
        <w:pStyle w:val="Prrafodelista"/>
        <w:keepNext/>
        <w:widowControl w:val="0"/>
        <w:numPr>
          <w:ilvl w:val="0"/>
          <w:numId w:val="31"/>
        </w:numPr>
        <w:pBdr>
          <w:top w:val="nil"/>
          <w:left w:val="nil"/>
          <w:bottom w:val="nil"/>
          <w:right w:val="nil"/>
          <w:between w:val="nil"/>
        </w:pBdr>
        <w:ind w:left="426"/>
        <w:jc w:val="both"/>
        <w:rPr>
          <w:rFonts w:asciiTheme="minorHAnsi" w:hAnsiTheme="minorHAnsi"/>
          <w:sz w:val="22"/>
          <w:szCs w:val="22"/>
        </w:rPr>
      </w:pPr>
      <w:r w:rsidRPr="000C3D79">
        <w:rPr>
          <w:rFonts w:asciiTheme="minorHAnsi" w:hAnsiTheme="minorHAnsi"/>
          <w:sz w:val="22"/>
          <w:szCs w:val="22"/>
        </w:rPr>
        <w:t xml:space="preserve">Dificultades para que un ciudadano pueda hacer seguimiento de una denuncia </w:t>
      </w:r>
      <w:r w:rsidRPr="000C3D79">
        <w:rPr>
          <w:rFonts w:asciiTheme="minorHAnsi" w:hAnsiTheme="minorHAnsi"/>
          <w:sz w:val="22"/>
          <w:szCs w:val="22"/>
        </w:rPr>
        <w:lastRenderedPageBreak/>
        <w:t xml:space="preserve">en varias entidades </w:t>
      </w:r>
    </w:p>
    <w:p w:rsidR="0030108F" w:rsidRPr="000C3D79" w:rsidRDefault="0030108F" w:rsidP="00D55112">
      <w:pPr>
        <w:pStyle w:val="Prrafodelista"/>
        <w:keepNext/>
        <w:widowControl w:val="0"/>
        <w:pBdr>
          <w:top w:val="nil"/>
          <w:left w:val="nil"/>
          <w:bottom w:val="nil"/>
          <w:right w:val="nil"/>
          <w:between w:val="nil"/>
        </w:pBdr>
        <w:jc w:val="both"/>
        <w:rPr>
          <w:rFonts w:asciiTheme="minorHAnsi" w:hAnsiTheme="minorHAnsi"/>
          <w:sz w:val="22"/>
          <w:szCs w:val="22"/>
        </w:rPr>
      </w:pPr>
    </w:p>
    <w:p w:rsidR="0030108F" w:rsidRPr="000C3D79" w:rsidRDefault="0030108F" w:rsidP="00D55112">
      <w:pPr>
        <w:keepNext/>
        <w:widowControl w:val="0"/>
        <w:pBdr>
          <w:top w:val="nil"/>
          <w:left w:val="nil"/>
          <w:bottom w:val="nil"/>
          <w:right w:val="nil"/>
          <w:between w:val="nil"/>
        </w:pBdr>
        <w:jc w:val="both"/>
        <w:rPr>
          <w:rFonts w:asciiTheme="minorHAnsi" w:hAnsiTheme="minorHAnsi"/>
        </w:rPr>
      </w:pPr>
      <w:r w:rsidRPr="000C3D79">
        <w:rPr>
          <w:rFonts w:asciiTheme="minorHAnsi" w:hAnsiTheme="minorHAnsi"/>
        </w:rPr>
        <w:t>Necesidades:</w:t>
      </w:r>
    </w:p>
    <w:p w:rsidR="0030108F" w:rsidRPr="000C3D79" w:rsidRDefault="0030108F" w:rsidP="00D55112">
      <w:pPr>
        <w:keepNext/>
        <w:widowControl w:val="0"/>
        <w:numPr>
          <w:ilvl w:val="0"/>
          <w:numId w:val="4"/>
        </w:numPr>
        <w:spacing w:after="200" w:line="276" w:lineRule="auto"/>
        <w:ind w:left="360"/>
        <w:contextualSpacing/>
        <w:jc w:val="both"/>
        <w:rPr>
          <w:rFonts w:asciiTheme="minorHAnsi" w:hAnsiTheme="minorHAnsi"/>
        </w:rPr>
      </w:pPr>
      <w:r w:rsidRPr="000C3D79">
        <w:rPr>
          <w:rFonts w:asciiTheme="minorHAnsi" w:hAnsiTheme="minorHAnsi"/>
        </w:rPr>
        <w:t>Generación de protocolos para publicación de información</w:t>
      </w:r>
    </w:p>
    <w:p w:rsidR="0030108F" w:rsidRPr="000C3D79" w:rsidRDefault="0030108F" w:rsidP="00D55112">
      <w:pPr>
        <w:keepNext/>
        <w:widowControl w:val="0"/>
        <w:numPr>
          <w:ilvl w:val="0"/>
          <w:numId w:val="4"/>
        </w:numPr>
        <w:spacing w:after="200" w:line="276" w:lineRule="auto"/>
        <w:ind w:left="360"/>
        <w:contextualSpacing/>
        <w:jc w:val="both"/>
        <w:rPr>
          <w:rFonts w:asciiTheme="minorHAnsi" w:hAnsiTheme="minorHAnsi"/>
        </w:rPr>
      </w:pPr>
      <w:r w:rsidRPr="000C3D79">
        <w:rPr>
          <w:rFonts w:asciiTheme="minorHAnsi" w:hAnsiTheme="minorHAnsi"/>
        </w:rPr>
        <w:t>Definición de roles y responsabilidades</w:t>
      </w:r>
    </w:p>
    <w:p w:rsidR="0030108F" w:rsidRPr="000C3D79" w:rsidRDefault="0030108F" w:rsidP="00D55112">
      <w:pPr>
        <w:keepNext/>
        <w:widowControl w:val="0"/>
        <w:numPr>
          <w:ilvl w:val="0"/>
          <w:numId w:val="4"/>
        </w:numPr>
        <w:spacing w:after="200" w:line="276" w:lineRule="auto"/>
        <w:ind w:left="360"/>
        <w:contextualSpacing/>
        <w:jc w:val="both"/>
        <w:rPr>
          <w:rFonts w:asciiTheme="minorHAnsi" w:hAnsiTheme="minorHAnsi"/>
        </w:rPr>
      </w:pPr>
      <w:r w:rsidRPr="000C3D79">
        <w:rPr>
          <w:rFonts w:asciiTheme="minorHAnsi" w:hAnsiTheme="minorHAnsi"/>
        </w:rPr>
        <w:t xml:space="preserve">Manejo de información de todas las entidades en estándar de código abierto  </w:t>
      </w:r>
    </w:p>
    <w:p w:rsidR="0030108F" w:rsidRPr="000C3D79" w:rsidRDefault="0030108F" w:rsidP="00D55112">
      <w:pPr>
        <w:keepNext/>
        <w:widowControl w:val="0"/>
        <w:spacing w:after="200" w:line="276" w:lineRule="auto"/>
        <w:contextualSpacing/>
        <w:jc w:val="both"/>
        <w:rPr>
          <w:rFonts w:asciiTheme="minorHAnsi" w:hAnsiTheme="minorHAnsi"/>
        </w:rPr>
      </w:pPr>
    </w:p>
    <w:p w:rsidR="0030108F" w:rsidRPr="000C3D79" w:rsidRDefault="0030108F" w:rsidP="00D55112">
      <w:pPr>
        <w:keepNext/>
        <w:widowControl w:val="0"/>
        <w:spacing w:after="200" w:line="276" w:lineRule="auto"/>
        <w:contextualSpacing/>
        <w:jc w:val="both"/>
        <w:rPr>
          <w:rFonts w:asciiTheme="minorHAnsi" w:hAnsiTheme="minorHAnsi"/>
        </w:rPr>
      </w:pPr>
      <w:r w:rsidRPr="000C3D79">
        <w:rPr>
          <w:rFonts w:asciiTheme="minorHAnsi" w:hAnsiTheme="minorHAnsi"/>
        </w:rPr>
        <w:t>Beneficios:</w:t>
      </w:r>
    </w:p>
    <w:p w:rsidR="0030108F" w:rsidRPr="000C3D79" w:rsidRDefault="0030108F" w:rsidP="00D55112">
      <w:pPr>
        <w:keepNext/>
        <w:widowControl w:val="0"/>
        <w:numPr>
          <w:ilvl w:val="0"/>
          <w:numId w:val="6"/>
        </w:numPr>
        <w:spacing w:after="200" w:line="276" w:lineRule="auto"/>
        <w:contextualSpacing/>
        <w:jc w:val="both"/>
        <w:rPr>
          <w:rFonts w:asciiTheme="minorHAnsi" w:hAnsiTheme="minorHAnsi"/>
        </w:rPr>
      </w:pPr>
      <w:r w:rsidRPr="000C3D79">
        <w:rPr>
          <w:rFonts w:asciiTheme="minorHAnsi" w:hAnsiTheme="minorHAnsi"/>
        </w:rPr>
        <w:t>Cuenta con ayudas que le permiten contar con definiciones, procedimientos o información para interponer una denuncia</w:t>
      </w:r>
    </w:p>
    <w:p w:rsidR="0030108F" w:rsidRPr="000C3D79" w:rsidRDefault="0030108F" w:rsidP="00D55112">
      <w:pPr>
        <w:keepNext/>
        <w:widowControl w:val="0"/>
        <w:numPr>
          <w:ilvl w:val="0"/>
          <w:numId w:val="6"/>
        </w:numPr>
        <w:spacing w:after="200" w:line="276" w:lineRule="auto"/>
        <w:contextualSpacing/>
        <w:jc w:val="both"/>
        <w:rPr>
          <w:rFonts w:asciiTheme="minorHAnsi" w:hAnsiTheme="minorHAnsi"/>
        </w:rPr>
      </w:pPr>
      <w:r w:rsidRPr="000C3D79">
        <w:rPr>
          <w:rFonts w:asciiTheme="minorHAnsi" w:hAnsiTheme="minorHAnsi"/>
        </w:rPr>
        <w:t xml:space="preserve">Contiene formularios guía que facilitan la denuncia. </w:t>
      </w:r>
    </w:p>
    <w:p w:rsidR="0030108F" w:rsidRPr="000C3D79" w:rsidRDefault="0030108F" w:rsidP="00D55112">
      <w:pPr>
        <w:keepNext/>
        <w:widowControl w:val="0"/>
        <w:numPr>
          <w:ilvl w:val="0"/>
          <w:numId w:val="6"/>
        </w:numPr>
        <w:spacing w:after="200" w:line="276" w:lineRule="auto"/>
        <w:contextualSpacing/>
        <w:jc w:val="both"/>
        <w:rPr>
          <w:rFonts w:asciiTheme="minorHAnsi" w:hAnsiTheme="minorHAnsi"/>
        </w:rPr>
      </w:pPr>
      <w:r w:rsidRPr="000C3D79">
        <w:rPr>
          <w:rFonts w:asciiTheme="minorHAnsi" w:hAnsiTheme="minorHAnsi"/>
        </w:rPr>
        <w:t>No exige la identificación del denunciante (anónimos)</w:t>
      </w:r>
    </w:p>
    <w:p w:rsidR="0030108F" w:rsidRPr="000C3D79" w:rsidRDefault="0030108F" w:rsidP="00D55112">
      <w:pPr>
        <w:keepNext/>
        <w:widowControl w:val="0"/>
        <w:numPr>
          <w:ilvl w:val="0"/>
          <w:numId w:val="6"/>
        </w:numPr>
        <w:spacing w:after="200" w:line="276" w:lineRule="auto"/>
        <w:contextualSpacing/>
        <w:jc w:val="both"/>
        <w:rPr>
          <w:rFonts w:asciiTheme="minorHAnsi" w:hAnsiTheme="minorHAnsi"/>
        </w:rPr>
      </w:pPr>
      <w:r w:rsidRPr="000C3D79">
        <w:rPr>
          <w:rFonts w:asciiTheme="minorHAnsi" w:hAnsiTheme="minorHAnsi"/>
        </w:rPr>
        <w:t xml:space="preserve">Permite seleccionar el órgano ante el cual desea interponer la denuncia y puede adjuntar archivos. </w:t>
      </w:r>
    </w:p>
    <w:p w:rsidR="0030108F" w:rsidRPr="000C3D79" w:rsidRDefault="0030108F" w:rsidP="00D55112">
      <w:pPr>
        <w:keepNext/>
        <w:widowControl w:val="0"/>
        <w:numPr>
          <w:ilvl w:val="0"/>
          <w:numId w:val="6"/>
        </w:numPr>
        <w:spacing w:after="200" w:line="276" w:lineRule="auto"/>
        <w:contextualSpacing/>
        <w:jc w:val="both"/>
        <w:rPr>
          <w:rFonts w:asciiTheme="minorHAnsi" w:hAnsiTheme="minorHAnsi"/>
        </w:rPr>
      </w:pPr>
      <w:r w:rsidRPr="000C3D79">
        <w:rPr>
          <w:rFonts w:asciiTheme="minorHAnsi" w:hAnsiTheme="minorHAnsi"/>
        </w:rPr>
        <w:t>Reporta un número único que permitirá hacer el seguimiento respectivo</w:t>
      </w:r>
    </w:p>
    <w:p w:rsidR="0030108F" w:rsidRPr="000C3D79" w:rsidRDefault="0030108F" w:rsidP="00D55112">
      <w:pPr>
        <w:keepNext/>
        <w:widowControl w:val="0"/>
        <w:numPr>
          <w:ilvl w:val="0"/>
          <w:numId w:val="6"/>
        </w:numPr>
        <w:spacing w:after="200" w:line="276" w:lineRule="auto"/>
        <w:contextualSpacing/>
        <w:jc w:val="both"/>
        <w:rPr>
          <w:rFonts w:asciiTheme="minorHAnsi" w:hAnsiTheme="minorHAnsi"/>
        </w:rPr>
      </w:pPr>
      <w:r w:rsidRPr="000C3D79">
        <w:rPr>
          <w:rFonts w:asciiTheme="minorHAnsi" w:hAnsiTheme="minorHAnsi"/>
        </w:rPr>
        <w:t xml:space="preserve">Permite obtener aviso de la denuncia interpuesta mediante correo electrónico. </w:t>
      </w:r>
    </w:p>
    <w:p w:rsidR="0030108F" w:rsidRPr="000C3D79" w:rsidRDefault="0030108F" w:rsidP="00D55112">
      <w:pPr>
        <w:keepNext/>
        <w:widowControl w:val="0"/>
        <w:numPr>
          <w:ilvl w:val="0"/>
          <w:numId w:val="6"/>
        </w:numPr>
        <w:spacing w:after="200" w:line="276" w:lineRule="auto"/>
        <w:contextualSpacing/>
        <w:jc w:val="both"/>
        <w:rPr>
          <w:rFonts w:asciiTheme="minorHAnsi" w:hAnsiTheme="minorHAnsi"/>
        </w:rPr>
      </w:pPr>
      <w:r w:rsidRPr="000C3D79">
        <w:rPr>
          <w:rFonts w:asciiTheme="minorHAnsi" w:hAnsiTheme="minorHAnsi"/>
        </w:rPr>
        <w:t xml:space="preserve">Permite asignar la denuncia a otra entidad cuando no es competencia de aquella que lo recibió. </w:t>
      </w:r>
    </w:p>
    <w:p w:rsidR="0030108F" w:rsidRPr="000C3D79" w:rsidRDefault="0030108F" w:rsidP="00D55112">
      <w:pPr>
        <w:keepNext/>
        <w:widowControl w:val="0"/>
        <w:numPr>
          <w:ilvl w:val="0"/>
          <w:numId w:val="6"/>
        </w:numPr>
        <w:spacing w:after="200" w:line="276" w:lineRule="auto"/>
        <w:contextualSpacing/>
        <w:jc w:val="both"/>
        <w:rPr>
          <w:rFonts w:asciiTheme="minorHAnsi" w:hAnsiTheme="minorHAnsi"/>
        </w:rPr>
      </w:pPr>
      <w:r w:rsidRPr="000C3D79">
        <w:rPr>
          <w:rFonts w:asciiTheme="minorHAnsi" w:hAnsiTheme="minorHAnsi"/>
        </w:rPr>
        <w:t>Permite adicionar la competencia de la denuncia a otras entidades cuando los hechos también requieren la intervención de estas.</w:t>
      </w:r>
    </w:p>
    <w:p w:rsidR="0030108F" w:rsidRPr="000C3D79" w:rsidRDefault="0030108F" w:rsidP="00D55112">
      <w:pPr>
        <w:keepNext/>
        <w:widowControl w:val="0"/>
        <w:numPr>
          <w:ilvl w:val="0"/>
          <w:numId w:val="6"/>
        </w:numPr>
        <w:spacing w:after="200" w:line="276" w:lineRule="auto"/>
        <w:contextualSpacing/>
        <w:jc w:val="both"/>
        <w:rPr>
          <w:rFonts w:asciiTheme="minorHAnsi" w:hAnsiTheme="minorHAnsi"/>
        </w:rPr>
      </w:pPr>
      <w:r w:rsidRPr="000C3D79">
        <w:rPr>
          <w:rFonts w:asciiTheme="minorHAnsi" w:hAnsiTheme="minorHAnsi"/>
        </w:rPr>
        <w:t xml:space="preserve">Facilita la entrega de respuesta al ciudadano. </w:t>
      </w:r>
    </w:p>
    <w:p w:rsidR="0030108F" w:rsidRPr="000C3D79" w:rsidRDefault="0030108F" w:rsidP="00D55112">
      <w:pPr>
        <w:keepNext/>
        <w:widowControl w:val="0"/>
        <w:numPr>
          <w:ilvl w:val="0"/>
          <w:numId w:val="6"/>
        </w:numPr>
        <w:spacing w:after="200" w:line="276" w:lineRule="auto"/>
        <w:contextualSpacing/>
        <w:jc w:val="both"/>
        <w:rPr>
          <w:rFonts w:asciiTheme="minorHAnsi" w:hAnsiTheme="minorHAnsi"/>
        </w:rPr>
      </w:pPr>
      <w:r w:rsidRPr="000C3D79">
        <w:rPr>
          <w:rFonts w:asciiTheme="minorHAnsi" w:hAnsiTheme="minorHAnsi"/>
        </w:rPr>
        <w:t xml:space="preserve">Permite conocer la respuesta entregada por las otras entidades sobre el mismo </w:t>
      </w:r>
      <w:r w:rsidRPr="000C3D79">
        <w:rPr>
          <w:rFonts w:asciiTheme="minorHAnsi" w:hAnsiTheme="minorHAnsi"/>
        </w:rPr>
        <w:lastRenderedPageBreak/>
        <w:t>caso</w:t>
      </w:r>
    </w:p>
    <w:p w:rsidR="0030108F" w:rsidRPr="000C3D79" w:rsidRDefault="0030108F" w:rsidP="00D55112">
      <w:pPr>
        <w:keepNext/>
        <w:widowControl w:val="0"/>
        <w:spacing w:after="200" w:line="276" w:lineRule="auto"/>
        <w:contextualSpacing/>
        <w:jc w:val="both"/>
        <w:rPr>
          <w:rFonts w:asciiTheme="minorHAnsi" w:hAnsiTheme="minorHAnsi"/>
        </w:rPr>
      </w:pPr>
    </w:p>
    <w:p w:rsidR="0030108F" w:rsidRPr="000C3D79" w:rsidRDefault="0030108F" w:rsidP="00D55112">
      <w:pPr>
        <w:keepNext/>
        <w:widowControl w:val="0"/>
        <w:spacing w:after="200" w:line="276" w:lineRule="auto"/>
        <w:contextualSpacing/>
        <w:jc w:val="both"/>
        <w:rPr>
          <w:rFonts w:asciiTheme="minorHAnsi" w:hAnsiTheme="minorHAnsi"/>
        </w:rPr>
      </w:pPr>
      <w:r w:rsidRPr="000C3D79">
        <w:rPr>
          <w:rFonts w:asciiTheme="minorHAnsi" w:hAnsiTheme="minorHAnsi"/>
        </w:rPr>
        <w:t>Antecedentes:</w:t>
      </w:r>
    </w:p>
    <w:p w:rsidR="0030108F" w:rsidRPr="000C3D79" w:rsidRDefault="0030108F" w:rsidP="00D55112">
      <w:pPr>
        <w:keepNext/>
        <w:widowControl w:val="0"/>
        <w:spacing w:after="200" w:line="276" w:lineRule="auto"/>
        <w:contextualSpacing/>
        <w:jc w:val="both"/>
        <w:rPr>
          <w:rFonts w:asciiTheme="minorHAnsi" w:hAnsiTheme="minorHAnsi"/>
        </w:rPr>
      </w:pPr>
    </w:p>
    <w:p w:rsidR="0030108F" w:rsidRPr="000C3D79" w:rsidRDefault="0030108F" w:rsidP="00D55112">
      <w:pPr>
        <w:keepNext/>
        <w:widowControl w:val="0"/>
        <w:numPr>
          <w:ilvl w:val="0"/>
          <w:numId w:val="6"/>
        </w:numPr>
        <w:spacing w:after="200" w:line="276" w:lineRule="auto"/>
        <w:contextualSpacing/>
        <w:jc w:val="both"/>
        <w:rPr>
          <w:rFonts w:asciiTheme="minorHAnsi" w:hAnsiTheme="minorHAnsi"/>
        </w:rPr>
      </w:pPr>
      <w:r w:rsidRPr="000C3D79">
        <w:rPr>
          <w:rFonts w:asciiTheme="minorHAnsi" w:hAnsiTheme="minorHAnsi"/>
        </w:rPr>
        <w:t>(2011) Trabajo articulado en el marco del Convenio No 459 de 2011 y la Comisión Nacional de Moralización</w:t>
      </w:r>
    </w:p>
    <w:p w:rsidR="00F439EF" w:rsidRPr="000C3D79" w:rsidRDefault="0030108F" w:rsidP="00D55112">
      <w:pPr>
        <w:keepNext/>
        <w:widowControl w:val="0"/>
        <w:numPr>
          <w:ilvl w:val="0"/>
          <w:numId w:val="6"/>
        </w:numPr>
        <w:spacing w:after="200" w:line="276" w:lineRule="auto"/>
        <w:contextualSpacing/>
        <w:jc w:val="both"/>
        <w:rPr>
          <w:rFonts w:asciiTheme="minorHAnsi" w:hAnsiTheme="minorHAnsi"/>
        </w:rPr>
      </w:pPr>
      <w:r w:rsidRPr="000C3D79">
        <w:rPr>
          <w:rFonts w:asciiTheme="minorHAnsi" w:hAnsiTheme="minorHAnsi"/>
        </w:rPr>
        <w:t xml:space="preserve"> </w:t>
      </w:r>
      <w:r w:rsidR="00F439EF" w:rsidRPr="000C3D79">
        <w:rPr>
          <w:rFonts w:asciiTheme="minorHAnsi" w:hAnsiTheme="minorHAnsi"/>
        </w:rPr>
        <w:t>(2012) Prototipo funcional aprobado en el 2012</w:t>
      </w:r>
    </w:p>
    <w:p w:rsidR="00F439EF" w:rsidRPr="000C3D79" w:rsidRDefault="00F439EF" w:rsidP="00D55112">
      <w:pPr>
        <w:keepNext/>
        <w:widowControl w:val="0"/>
        <w:numPr>
          <w:ilvl w:val="0"/>
          <w:numId w:val="6"/>
        </w:numPr>
        <w:spacing w:after="200" w:line="276" w:lineRule="auto"/>
        <w:contextualSpacing/>
        <w:jc w:val="both"/>
        <w:rPr>
          <w:rFonts w:asciiTheme="minorHAnsi" w:hAnsiTheme="minorHAnsi"/>
        </w:rPr>
      </w:pPr>
      <w:r w:rsidRPr="000C3D79">
        <w:rPr>
          <w:rFonts w:asciiTheme="minorHAnsi" w:hAnsiTheme="minorHAnsi"/>
        </w:rPr>
        <w:t>(2013) Durante los días 30 de abril de 2013, se realizó una prueba piloto de la Ventanilla, vinculada en las páginas web de Contraloría General de la República, Auditoría General de la República y la Procuraduría General de la Nación. El informe fue tomado como insumo para la etapa de implementación.</w:t>
      </w:r>
    </w:p>
    <w:p w:rsidR="00F439EF" w:rsidRPr="000C3D79" w:rsidRDefault="00F439EF" w:rsidP="00D55112">
      <w:pPr>
        <w:keepNext/>
        <w:widowControl w:val="0"/>
        <w:numPr>
          <w:ilvl w:val="0"/>
          <w:numId w:val="6"/>
        </w:numPr>
        <w:spacing w:after="200" w:line="276" w:lineRule="auto"/>
        <w:contextualSpacing/>
        <w:jc w:val="both"/>
        <w:rPr>
          <w:rFonts w:asciiTheme="minorHAnsi" w:hAnsiTheme="minorHAnsi"/>
        </w:rPr>
      </w:pPr>
      <w:r w:rsidRPr="000C3D79">
        <w:rPr>
          <w:rFonts w:asciiTheme="minorHAnsi" w:hAnsiTheme="minorHAnsi"/>
        </w:rPr>
        <w:t xml:space="preserve">(2014) - Pruebas PGN-FGN, - Ajustes derivados de pruebas de accesibilidad y </w:t>
      </w:r>
      <w:r w:rsidRPr="000C3D79">
        <w:rPr>
          <w:rFonts w:asciiTheme="minorHAnsi" w:hAnsiTheme="minorHAnsi"/>
        </w:rPr>
        <w:lastRenderedPageBreak/>
        <w:t>usabilidad- Culminación versión móvil.</w:t>
      </w:r>
    </w:p>
    <w:p w:rsidR="00F439EF" w:rsidRPr="000C3D79" w:rsidRDefault="00F439EF" w:rsidP="00D55112">
      <w:pPr>
        <w:keepNext/>
        <w:widowControl w:val="0"/>
        <w:numPr>
          <w:ilvl w:val="0"/>
          <w:numId w:val="6"/>
        </w:numPr>
        <w:spacing w:after="200" w:line="276" w:lineRule="auto"/>
        <w:contextualSpacing/>
        <w:jc w:val="both"/>
        <w:rPr>
          <w:rFonts w:asciiTheme="minorHAnsi" w:hAnsiTheme="minorHAnsi"/>
        </w:rPr>
      </w:pPr>
      <w:r w:rsidRPr="000C3D79">
        <w:rPr>
          <w:rFonts w:asciiTheme="minorHAnsi" w:hAnsiTheme="minorHAnsi"/>
        </w:rPr>
        <w:t>(2015) Gestión con entidades para su puesta en funcionamiento.</w:t>
      </w:r>
    </w:p>
    <w:p w:rsidR="00F439EF" w:rsidRPr="000C3D79" w:rsidRDefault="00F439EF" w:rsidP="00D55112">
      <w:pPr>
        <w:keepNext/>
        <w:widowControl w:val="0"/>
        <w:numPr>
          <w:ilvl w:val="0"/>
          <w:numId w:val="6"/>
        </w:numPr>
        <w:spacing w:after="200" w:line="276" w:lineRule="auto"/>
        <w:contextualSpacing/>
        <w:jc w:val="both"/>
        <w:rPr>
          <w:rFonts w:asciiTheme="minorHAnsi" w:hAnsiTheme="minorHAnsi"/>
        </w:rPr>
      </w:pPr>
      <w:r w:rsidRPr="000C3D79">
        <w:rPr>
          <w:rFonts w:asciiTheme="minorHAnsi" w:hAnsiTheme="minorHAnsi"/>
        </w:rPr>
        <w:t>(2017) Se retoma con liderazgo de la PGN</w:t>
      </w:r>
    </w:p>
    <w:p w:rsidR="00B93313" w:rsidRPr="000C3D79" w:rsidRDefault="00B93313" w:rsidP="00D55112">
      <w:pPr>
        <w:keepNext/>
        <w:widowControl w:val="0"/>
        <w:spacing w:after="200" w:line="276" w:lineRule="auto"/>
        <w:contextualSpacing/>
        <w:jc w:val="both"/>
        <w:rPr>
          <w:rFonts w:asciiTheme="minorHAnsi" w:hAnsiTheme="minorHAnsi"/>
        </w:rPr>
      </w:pPr>
    </w:p>
    <w:p w:rsidR="00F439EF" w:rsidRPr="000C3D79" w:rsidRDefault="00F439EF" w:rsidP="00D55112">
      <w:pPr>
        <w:keepNext/>
        <w:widowControl w:val="0"/>
        <w:spacing w:after="200" w:line="276" w:lineRule="auto"/>
        <w:contextualSpacing/>
        <w:jc w:val="both"/>
        <w:rPr>
          <w:rFonts w:asciiTheme="minorHAnsi" w:hAnsiTheme="minorHAnsi"/>
        </w:rPr>
      </w:pPr>
      <w:r w:rsidRPr="000C3D79">
        <w:rPr>
          <w:rFonts w:asciiTheme="minorHAnsi" w:hAnsiTheme="minorHAnsi"/>
        </w:rPr>
        <w:t>Proceso:</w:t>
      </w:r>
    </w:p>
    <w:p w:rsidR="005732BD" w:rsidRPr="000C3D79" w:rsidRDefault="005732BD" w:rsidP="00D55112">
      <w:pPr>
        <w:keepNext/>
        <w:widowControl w:val="0"/>
        <w:spacing w:after="200" w:line="276" w:lineRule="auto"/>
        <w:contextualSpacing/>
        <w:jc w:val="both"/>
        <w:rPr>
          <w:rFonts w:asciiTheme="minorHAnsi" w:hAnsiTheme="minorHAnsi"/>
        </w:rPr>
      </w:pPr>
    </w:p>
    <w:p w:rsidR="00F439EF" w:rsidRPr="000C3D79" w:rsidRDefault="00F439EF" w:rsidP="00D55112">
      <w:pPr>
        <w:keepNext/>
        <w:widowControl w:val="0"/>
        <w:numPr>
          <w:ilvl w:val="0"/>
          <w:numId w:val="7"/>
        </w:numPr>
        <w:spacing w:after="200" w:line="276" w:lineRule="auto"/>
        <w:contextualSpacing/>
        <w:jc w:val="both"/>
        <w:rPr>
          <w:rFonts w:asciiTheme="minorHAnsi" w:hAnsiTheme="minorHAnsi"/>
        </w:rPr>
      </w:pPr>
      <w:r w:rsidRPr="000C3D79">
        <w:rPr>
          <w:rFonts w:asciiTheme="minorHAnsi" w:hAnsiTheme="minorHAnsi"/>
        </w:rPr>
        <w:t xml:space="preserve">Ingreso de la denuncia: </w:t>
      </w:r>
    </w:p>
    <w:p w:rsidR="00F439EF" w:rsidRPr="000C3D79" w:rsidRDefault="00F439EF" w:rsidP="00D55112">
      <w:pPr>
        <w:keepNext/>
        <w:widowControl w:val="0"/>
        <w:spacing w:after="200" w:line="276" w:lineRule="auto"/>
        <w:ind w:left="360"/>
        <w:contextualSpacing/>
        <w:jc w:val="both"/>
        <w:rPr>
          <w:rFonts w:asciiTheme="minorHAnsi" w:hAnsiTheme="minorHAnsi"/>
        </w:rPr>
      </w:pPr>
      <w:r w:rsidRPr="000C3D79">
        <w:rPr>
          <w:rFonts w:asciiTheme="minorHAnsi" w:hAnsiTheme="minorHAnsi"/>
        </w:rPr>
        <w:t>El usuario selecciona el tipo de denuncia a interponer.</w:t>
      </w:r>
    </w:p>
    <w:p w:rsidR="00F439EF" w:rsidRPr="000C3D79" w:rsidRDefault="00F439EF" w:rsidP="00D55112">
      <w:pPr>
        <w:keepNext/>
        <w:widowControl w:val="0"/>
        <w:numPr>
          <w:ilvl w:val="0"/>
          <w:numId w:val="8"/>
        </w:numPr>
        <w:spacing w:after="200" w:line="276" w:lineRule="auto"/>
        <w:contextualSpacing/>
        <w:jc w:val="both"/>
        <w:rPr>
          <w:rFonts w:asciiTheme="minorHAnsi" w:hAnsiTheme="minorHAnsi"/>
        </w:rPr>
      </w:pPr>
      <w:r w:rsidRPr="000C3D79">
        <w:rPr>
          <w:rFonts w:asciiTheme="minorHAnsi" w:hAnsiTheme="minorHAnsi"/>
        </w:rPr>
        <w:t>Anónima</w:t>
      </w:r>
    </w:p>
    <w:p w:rsidR="00F439EF" w:rsidRPr="000C3D79" w:rsidRDefault="00F439EF" w:rsidP="00D55112">
      <w:pPr>
        <w:keepNext/>
        <w:widowControl w:val="0"/>
        <w:numPr>
          <w:ilvl w:val="0"/>
          <w:numId w:val="8"/>
        </w:numPr>
        <w:spacing w:after="200" w:line="276" w:lineRule="auto"/>
        <w:contextualSpacing/>
        <w:jc w:val="both"/>
        <w:rPr>
          <w:rFonts w:asciiTheme="minorHAnsi" w:hAnsiTheme="minorHAnsi"/>
        </w:rPr>
      </w:pPr>
      <w:r w:rsidRPr="000C3D79">
        <w:rPr>
          <w:rFonts w:asciiTheme="minorHAnsi" w:hAnsiTheme="minorHAnsi"/>
        </w:rPr>
        <w:t xml:space="preserve">Identificada (persona natural </w:t>
      </w:r>
      <w:r w:rsidR="00A027AC" w:rsidRPr="000C3D79">
        <w:rPr>
          <w:rFonts w:asciiTheme="minorHAnsi" w:hAnsiTheme="minorHAnsi"/>
        </w:rPr>
        <w:t>u</w:t>
      </w:r>
      <w:r w:rsidRPr="000C3D79">
        <w:rPr>
          <w:rFonts w:asciiTheme="minorHAnsi" w:hAnsiTheme="minorHAnsi"/>
        </w:rPr>
        <w:t xml:space="preserve"> organización de la sociedad civil)</w:t>
      </w:r>
    </w:p>
    <w:p w:rsidR="00F439EF" w:rsidRPr="000C3D79" w:rsidRDefault="00F439EF" w:rsidP="00D55112">
      <w:pPr>
        <w:keepNext/>
        <w:widowControl w:val="0"/>
        <w:numPr>
          <w:ilvl w:val="0"/>
          <w:numId w:val="8"/>
        </w:numPr>
        <w:spacing w:after="200" w:line="276" w:lineRule="auto"/>
        <w:contextualSpacing/>
        <w:jc w:val="both"/>
        <w:rPr>
          <w:rFonts w:asciiTheme="minorHAnsi" w:hAnsiTheme="minorHAnsi"/>
        </w:rPr>
      </w:pPr>
      <w:r w:rsidRPr="000C3D79">
        <w:rPr>
          <w:rFonts w:asciiTheme="minorHAnsi" w:hAnsiTheme="minorHAnsi"/>
        </w:rPr>
        <w:t>Menor de Edad</w:t>
      </w:r>
    </w:p>
    <w:p w:rsidR="00F439EF" w:rsidRPr="000C3D79" w:rsidRDefault="00F439EF" w:rsidP="00D55112">
      <w:pPr>
        <w:keepNext/>
        <w:widowControl w:val="0"/>
        <w:numPr>
          <w:ilvl w:val="0"/>
          <w:numId w:val="7"/>
        </w:numPr>
        <w:spacing w:after="200" w:line="276" w:lineRule="auto"/>
        <w:contextualSpacing/>
        <w:jc w:val="both"/>
        <w:rPr>
          <w:rFonts w:asciiTheme="minorHAnsi" w:hAnsiTheme="minorHAnsi"/>
        </w:rPr>
      </w:pPr>
      <w:r w:rsidRPr="000C3D79">
        <w:rPr>
          <w:rFonts w:asciiTheme="minorHAnsi" w:hAnsiTheme="minorHAnsi"/>
        </w:rPr>
        <w:t>Preguntas Frecuentes</w:t>
      </w:r>
    </w:p>
    <w:p w:rsidR="00F439EF" w:rsidRPr="000C3D79" w:rsidRDefault="00F439EF" w:rsidP="00D55112">
      <w:pPr>
        <w:keepNext/>
        <w:widowControl w:val="0"/>
        <w:numPr>
          <w:ilvl w:val="0"/>
          <w:numId w:val="8"/>
        </w:numPr>
        <w:spacing w:after="200" w:line="276" w:lineRule="auto"/>
        <w:contextualSpacing/>
        <w:jc w:val="both"/>
        <w:rPr>
          <w:rFonts w:asciiTheme="minorHAnsi" w:hAnsiTheme="minorHAnsi"/>
        </w:rPr>
      </w:pPr>
      <w:r w:rsidRPr="000C3D79">
        <w:rPr>
          <w:rFonts w:asciiTheme="minorHAnsi" w:hAnsiTheme="minorHAnsi"/>
        </w:rPr>
        <w:t>Orientación al usuario</w:t>
      </w:r>
    </w:p>
    <w:p w:rsidR="00F439EF" w:rsidRPr="000C3D79" w:rsidRDefault="00F439EF" w:rsidP="00D55112">
      <w:pPr>
        <w:keepNext/>
        <w:widowControl w:val="0"/>
        <w:numPr>
          <w:ilvl w:val="0"/>
          <w:numId w:val="8"/>
        </w:numPr>
        <w:spacing w:after="200" w:line="276" w:lineRule="auto"/>
        <w:contextualSpacing/>
        <w:jc w:val="both"/>
        <w:rPr>
          <w:rFonts w:asciiTheme="minorHAnsi" w:hAnsiTheme="minorHAnsi"/>
        </w:rPr>
      </w:pPr>
      <w:r w:rsidRPr="000C3D79">
        <w:rPr>
          <w:rFonts w:asciiTheme="minorHAnsi" w:hAnsiTheme="minorHAnsi"/>
        </w:rPr>
        <w:t>Tipos de delitos de corrupción</w:t>
      </w:r>
    </w:p>
    <w:p w:rsidR="00F439EF" w:rsidRPr="000C3D79" w:rsidRDefault="00F439EF" w:rsidP="00D55112">
      <w:pPr>
        <w:keepNext/>
        <w:widowControl w:val="0"/>
        <w:numPr>
          <w:ilvl w:val="0"/>
          <w:numId w:val="8"/>
        </w:numPr>
        <w:spacing w:after="200" w:line="276" w:lineRule="auto"/>
        <w:contextualSpacing/>
        <w:jc w:val="both"/>
        <w:rPr>
          <w:rFonts w:asciiTheme="minorHAnsi" w:hAnsiTheme="minorHAnsi"/>
        </w:rPr>
      </w:pPr>
      <w:r w:rsidRPr="000C3D79">
        <w:rPr>
          <w:rFonts w:asciiTheme="minorHAnsi" w:hAnsiTheme="minorHAnsi"/>
        </w:rPr>
        <w:t>Propósito de la ventanilla</w:t>
      </w:r>
    </w:p>
    <w:p w:rsidR="00F439EF" w:rsidRPr="000C3D79" w:rsidRDefault="00F439EF" w:rsidP="00D55112">
      <w:pPr>
        <w:keepNext/>
        <w:widowControl w:val="0"/>
        <w:numPr>
          <w:ilvl w:val="0"/>
          <w:numId w:val="7"/>
        </w:numPr>
        <w:spacing w:after="200" w:line="276" w:lineRule="auto"/>
        <w:contextualSpacing/>
        <w:jc w:val="both"/>
        <w:rPr>
          <w:rFonts w:asciiTheme="minorHAnsi" w:hAnsiTheme="minorHAnsi"/>
        </w:rPr>
      </w:pPr>
      <w:r w:rsidRPr="000C3D79">
        <w:rPr>
          <w:rFonts w:asciiTheme="minorHAnsi" w:hAnsiTheme="minorHAnsi"/>
        </w:rPr>
        <w:t>Consulta</w:t>
      </w:r>
    </w:p>
    <w:p w:rsidR="00F439EF" w:rsidRPr="000C3D79" w:rsidRDefault="00F439EF" w:rsidP="00D55112">
      <w:pPr>
        <w:keepNext/>
        <w:widowControl w:val="0"/>
        <w:numPr>
          <w:ilvl w:val="0"/>
          <w:numId w:val="9"/>
        </w:numPr>
        <w:spacing w:after="200" w:line="276" w:lineRule="auto"/>
        <w:contextualSpacing/>
        <w:jc w:val="both"/>
        <w:rPr>
          <w:rFonts w:asciiTheme="minorHAnsi" w:hAnsiTheme="minorHAnsi"/>
        </w:rPr>
      </w:pPr>
      <w:r w:rsidRPr="000C3D79">
        <w:rPr>
          <w:rFonts w:asciiTheme="minorHAnsi" w:hAnsiTheme="minorHAnsi"/>
        </w:rPr>
        <w:t>Seguimiento a denuncias radicadas</w:t>
      </w:r>
    </w:p>
    <w:p w:rsidR="00F439EF" w:rsidRPr="000C3D79" w:rsidRDefault="00F439EF" w:rsidP="00D55112">
      <w:pPr>
        <w:keepNext/>
        <w:widowControl w:val="0"/>
        <w:numPr>
          <w:ilvl w:val="0"/>
          <w:numId w:val="9"/>
        </w:numPr>
        <w:spacing w:after="200" w:line="276" w:lineRule="auto"/>
        <w:contextualSpacing/>
        <w:jc w:val="both"/>
        <w:rPr>
          <w:rFonts w:asciiTheme="minorHAnsi" w:hAnsiTheme="minorHAnsi"/>
        </w:rPr>
      </w:pPr>
      <w:r w:rsidRPr="000C3D79">
        <w:rPr>
          <w:rFonts w:asciiTheme="minorHAnsi" w:hAnsiTheme="minorHAnsi"/>
        </w:rPr>
        <w:t>Generación del número de ticket para todos los tipos de denuncia.</w:t>
      </w:r>
    </w:p>
    <w:p w:rsidR="00F439EF" w:rsidRPr="000C3D79" w:rsidRDefault="00F439EF" w:rsidP="00D55112">
      <w:pPr>
        <w:keepNext/>
        <w:widowControl w:val="0"/>
        <w:numPr>
          <w:ilvl w:val="0"/>
          <w:numId w:val="7"/>
        </w:numPr>
        <w:spacing w:after="200" w:line="276" w:lineRule="auto"/>
        <w:contextualSpacing/>
        <w:jc w:val="both"/>
        <w:rPr>
          <w:rFonts w:asciiTheme="minorHAnsi" w:hAnsiTheme="minorHAnsi"/>
        </w:rPr>
      </w:pPr>
      <w:r w:rsidRPr="000C3D79">
        <w:rPr>
          <w:rFonts w:asciiTheme="minorHAnsi" w:hAnsiTheme="minorHAnsi"/>
        </w:rPr>
        <w:t>Informes periódicos</w:t>
      </w:r>
    </w:p>
    <w:p w:rsidR="00F439EF" w:rsidRPr="000C3D79" w:rsidRDefault="00F439EF" w:rsidP="00D55112">
      <w:pPr>
        <w:keepNext/>
        <w:widowControl w:val="0"/>
        <w:numPr>
          <w:ilvl w:val="0"/>
          <w:numId w:val="10"/>
        </w:numPr>
        <w:spacing w:after="200" w:line="276" w:lineRule="auto"/>
        <w:contextualSpacing/>
        <w:jc w:val="both"/>
        <w:rPr>
          <w:rFonts w:asciiTheme="minorHAnsi" w:hAnsiTheme="minorHAnsi"/>
        </w:rPr>
      </w:pPr>
      <w:r w:rsidRPr="000C3D79">
        <w:rPr>
          <w:rFonts w:asciiTheme="minorHAnsi" w:hAnsiTheme="minorHAnsi"/>
        </w:rPr>
        <w:t>Alertas de intervención (Coyunturales)</w:t>
      </w:r>
    </w:p>
    <w:p w:rsidR="00F439EF" w:rsidRPr="000C3D79" w:rsidRDefault="00F439EF" w:rsidP="00D55112">
      <w:pPr>
        <w:keepNext/>
        <w:widowControl w:val="0"/>
        <w:numPr>
          <w:ilvl w:val="0"/>
          <w:numId w:val="10"/>
        </w:numPr>
        <w:spacing w:after="200" w:line="276" w:lineRule="auto"/>
        <w:contextualSpacing/>
        <w:jc w:val="both"/>
        <w:rPr>
          <w:rFonts w:asciiTheme="minorHAnsi" w:hAnsiTheme="minorHAnsi"/>
        </w:rPr>
      </w:pPr>
      <w:r w:rsidRPr="000C3D79">
        <w:rPr>
          <w:rFonts w:asciiTheme="minorHAnsi" w:hAnsiTheme="minorHAnsi"/>
        </w:rPr>
        <w:t>Complejos para ajustes sistémicos (Estratégicos)</w:t>
      </w:r>
    </w:p>
    <w:p w:rsidR="00F439EF" w:rsidRPr="000C3D79" w:rsidRDefault="00F439EF" w:rsidP="00D55112">
      <w:pPr>
        <w:keepNext/>
        <w:widowControl w:val="0"/>
        <w:numPr>
          <w:ilvl w:val="0"/>
          <w:numId w:val="7"/>
        </w:numPr>
        <w:spacing w:after="200" w:line="276" w:lineRule="auto"/>
        <w:contextualSpacing/>
        <w:jc w:val="both"/>
        <w:rPr>
          <w:rFonts w:asciiTheme="minorHAnsi" w:hAnsiTheme="minorHAnsi"/>
        </w:rPr>
      </w:pPr>
      <w:r w:rsidRPr="000C3D79">
        <w:rPr>
          <w:rFonts w:asciiTheme="minorHAnsi" w:hAnsiTheme="minorHAnsi"/>
        </w:rPr>
        <w:t>Estado:</w:t>
      </w:r>
    </w:p>
    <w:p w:rsidR="00F439EF" w:rsidRPr="000C3D79" w:rsidRDefault="00F439EF" w:rsidP="00D55112">
      <w:pPr>
        <w:keepNext/>
        <w:widowControl w:val="0"/>
        <w:numPr>
          <w:ilvl w:val="0"/>
          <w:numId w:val="11"/>
        </w:numPr>
        <w:spacing w:after="200" w:line="276" w:lineRule="auto"/>
        <w:contextualSpacing/>
        <w:jc w:val="both"/>
        <w:rPr>
          <w:rFonts w:asciiTheme="minorHAnsi" w:hAnsiTheme="minorHAnsi"/>
        </w:rPr>
      </w:pPr>
      <w:r w:rsidRPr="000C3D79">
        <w:rPr>
          <w:rFonts w:asciiTheme="minorHAnsi" w:hAnsiTheme="minorHAnsi"/>
        </w:rPr>
        <w:t xml:space="preserve">Mesas de trabajo con MINTIC para asesoría en la estructuración de la bodega </w:t>
      </w:r>
      <w:r w:rsidRPr="000C3D79">
        <w:rPr>
          <w:rFonts w:asciiTheme="minorHAnsi" w:hAnsiTheme="minorHAnsi"/>
        </w:rPr>
        <w:lastRenderedPageBreak/>
        <w:t>de datos, filtros de entrada, procesamiento y  producción de alertas y reportes periódicos.</w:t>
      </w:r>
    </w:p>
    <w:p w:rsidR="00F439EF" w:rsidRPr="000C3D79" w:rsidRDefault="00F439EF" w:rsidP="00D55112">
      <w:pPr>
        <w:keepNext/>
        <w:widowControl w:val="0"/>
        <w:numPr>
          <w:ilvl w:val="0"/>
          <w:numId w:val="11"/>
        </w:numPr>
        <w:spacing w:after="200" w:line="276" w:lineRule="auto"/>
        <w:contextualSpacing/>
        <w:jc w:val="both"/>
        <w:rPr>
          <w:rFonts w:asciiTheme="minorHAnsi" w:hAnsiTheme="minorHAnsi"/>
        </w:rPr>
      </w:pPr>
      <w:r w:rsidRPr="000C3D79">
        <w:rPr>
          <w:rFonts w:asciiTheme="minorHAnsi" w:hAnsiTheme="minorHAnsi"/>
        </w:rPr>
        <w:t>Mesas de trabajo con las oficinas PGN que manejan sistemas de información para migrarla a estándar de código abierto</w:t>
      </w:r>
    </w:p>
    <w:p w:rsidR="00F439EF" w:rsidRPr="000C3D79" w:rsidRDefault="00F439EF" w:rsidP="00D55112">
      <w:pPr>
        <w:keepNext/>
        <w:widowControl w:val="0"/>
        <w:numPr>
          <w:ilvl w:val="0"/>
          <w:numId w:val="11"/>
        </w:numPr>
        <w:spacing w:after="200" w:line="276" w:lineRule="auto"/>
        <w:contextualSpacing/>
        <w:jc w:val="both"/>
        <w:rPr>
          <w:rFonts w:asciiTheme="minorHAnsi" w:hAnsiTheme="minorHAnsi"/>
        </w:rPr>
      </w:pPr>
      <w:r w:rsidRPr="000C3D79">
        <w:rPr>
          <w:rFonts w:asciiTheme="minorHAnsi" w:hAnsiTheme="minorHAnsi"/>
        </w:rPr>
        <w:t>Mesas de trabajo con Minjusticia, Contraloría, Auditoría, DNP, Delegada de paz, Secretaría de Transparencia  para la formulación del Piloto VUD asociado a los riesgos de corrupción en el cumplimiento de los compromisos del Acuerdo de Paz.</w:t>
      </w:r>
    </w:p>
    <w:p w:rsidR="00F439EF" w:rsidRPr="000C3D79" w:rsidRDefault="00F439EF" w:rsidP="00D55112">
      <w:pPr>
        <w:keepNext/>
        <w:widowControl w:val="0"/>
        <w:numPr>
          <w:ilvl w:val="0"/>
          <w:numId w:val="11"/>
        </w:numPr>
        <w:spacing w:after="200" w:line="276" w:lineRule="auto"/>
        <w:contextualSpacing/>
        <w:jc w:val="both"/>
        <w:rPr>
          <w:rFonts w:asciiTheme="minorHAnsi" w:hAnsiTheme="minorHAnsi"/>
        </w:rPr>
      </w:pPr>
      <w:r w:rsidRPr="000C3D79">
        <w:rPr>
          <w:rFonts w:asciiTheme="minorHAnsi" w:hAnsiTheme="minorHAnsi"/>
        </w:rPr>
        <w:t>Elaboración conjunta de la matriz de riesgos de paz</w:t>
      </w:r>
    </w:p>
    <w:p w:rsidR="005732BD" w:rsidRPr="000C3D79" w:rsidRDefault="005732BD" w:rsidP="00D55112">
      <w:pPr>
        <w:keepNext/>
        <w:widowControl w:val="0"/>
        <w:spacing w:after="200" w:line="276" w:lineRule="auto"/>
        <w:contextualSpacing/>
        <w:jc w:val="both"/>
        <w:rPr>
          <w:rFonts w:asciiTheme="minorHAnsi" w:hAnsiTheme="minorHAnsi"/>
        </w:rPr>
      </w:pPr>
    </w:p>
    <w:p w:rsidR="00F439EF" w:rsidRPr="000C3D79" w:rsidRDefault="00F439EF" w:rsidP="00D55112">
      <w:pPr>
        <w:jc w:val="both"/>
        <w:rPr>
          <w:rFonts w:asciiTheme="minorHAnsi" w:hAnsiTheme="minorHAnsi"/>
        </w:rPr>
      </w:pPr>
      <w:r w:rsidRPr="000C3D79">
        <w:rPr>
          <w:rFonts w:asciiTheme="minorHAnsi" w:hAnsiTheme="minorHAnsi"/>
        </w:rPr>
        <w:t>Retos:</w:t>
      </w:r>
    </w:p>
    <w:p w:rsidR="005732BD" w:rsidRPr="000C3D79" w:rsidRDefault="005732BD" w:rsidP="00D55112">
      <w:pPr>
        <w:jc w:val="both"/>
        <w:rPr>
          <w:rFonts w:asciiTheme="minorHAnsi" w:hAnsiTheme="minorHAnsi"/>
        </w:rPr>
      </w:pPr>
    </w:p>
    <w:p w:rsidR="00F439EF" w:rsidRPr="000C3D79" w:rsidRDefault="00F439EF" w:rsidP="00D55112">
      <w:pPr>
        <w:jc w:val="both"/>
        <w:rPr>
          <w:rFonts w:asciiTheme="minorHAnsi" w:hAnsiTheme="minorHAnsi"/>
        </w:rPr>
      </w:pPr>
      <w:r w:rsidRPr="000C3D79">
        <w:rPr>
          <w:rFonts w:asciiTheme="minorHAnsi" w:hAnsiTheme="minorHAnsi"/>
        </w:rPr>
        <w:t>Estructuración:</w:t>
      </w:r>
    </w:p>
    <w:p w:rsidR="00F439EF" w:rsidRPr="000C3D79" w:rsidRDefault="00F439EF" w:rsidP="00D55112">
      <w:pPr>
        <w:keepNext/>
        <w:widowControl w:val="0"/>
        <w:numPr>
          <w:ilvl w:val="0"/>
          <w:numId w:val="6"/>
        </w:numPr>
        <w:spacing w:after="200" w:line="276" w:lineRule="auto"/>
        <w:contextualSpacing/>
        <w:jc w:val="both"/>
        <w:rPr>
          <w:rFonts w:asciiTheme="minorHAnsi" w:hAnsiTheme="minorHAnsi"/>
        </w:rPr>
      </w:pPr>
      <w:r w:rsidRPr="000C3D79">
        <w:rPr>
          <w:rFonts w:asciiTheme="minorHAnsi" w:hAnsiTheme="minorHAnsi"/>
        </w:rPr>
        <w:t>A partir de la adopción del proceso a partir del 2017 por parte de la PGN se espera contar con recursos  del proyecto de inversión DNP  a partir del 2018 para su estructuración.</w:t>
      </w:r>
    </w:p>
    <w:p w:rsidR="00F439EF" w:rsidRPr="000C3D79" w:rsidRDefault="00F439EF" w:rsidP="00D55112">
      <w:pPr>
        <w:keepNext/>
        <w:widowControl w:val="0"/>
        <w:spacing w:after="200" w:line="276" w:lineRule="auto"/>
        <w:contextualSpacing/>
        <w:jc w:val="both"/>
        <w:rPr>
          <w:rFonts w:asciiTheme="minorHAnsi" w:hAnsiTheme="minorHAnsi"/>
        </w:rPr>
      </w:pPr>
    </w:p>
    <w:p w:rsidR="00F439EF" w:rsidRPr="000C3D79" w:rsidRDefault="00F439EF" w:rsidP="00D55112">
      <w:pPr>
        <w:keepNext/>
        <w:widowControl w:val="0"/>
        <w:spacing w:after="200" w:line="276" w:lineRule="auto"/>
        <w:contextualSpacing/>
        <w:jc w:val="both"/>
        <w:rPr>
          <w:rFonts w:asciiTheme="minorHAnsi" w:hAnsiTheme="minorHAnsi"/>
        </w:rPr>
      </w:pPr>
      <w:r w:rsidRPr="000C3D79">
        <w:rPr>
          <w:rFonts w:asciiTheme="minorHAnsi" w:hAnsiTheme="minorHAnsi"/>
        </w:rPr>
        <w:t>Administración:</w:t>
      </w:r>
    </w:p>
    <w:p w:rsidR="00F439EF" w:rsidRPr="000C3D79" w:rsidRDefault="00F439EF" w:rsidP="00D55112">
      <w:pPr>
        <w:keepNext/>
        <w:widowControl w:val="0"/>
        <w:numPr>
          <w:ilvl w:val="0"/>
          <w:numId w:val="6"/>
        </w:numPr>
        <w:spacing w:after="200" w:line="276" w:lineRule="auto"/>
        <w:contextualSpacing/>
        <w:jc w:val="both"/>
        <w:rPr>
          <w:rFonts w:asciiTheme="minorHAnsi" w:hAnsiTheme="minorHAnsi"/>
        </w:rPr>
      </w:pPr>
      <w:r w:rsidRPr="000C3D79">
        <w:rPr>
          <w:rFonts w:asciiTheme="minorHAnsi" w:hAnsiTheme="minorHAnsi"/>
        </w:rPr>
        <w:t>Concertación del esquema de administración, coordinación y seguimiento de la VUD entre las entidades que forman parte de la misma.</w:t>
      </w:r>
    </w:p>
    <w:p w:rsidR="00F439EF" w:rsidRPr="000C3D79" w:rsidRDefault="00F439EF" w:rsidP="00D55112">
      <w:pPr>
        <w:keepNext/>
        <w:widowControl w:val="0"/>
        <w:spacing w:after="200" w:line="276" w:lineRule="auto"/>
        <w:jc w:val="both"/>
        <w:rPr>
          <w:rFonts w:asciiTheme="minorHAnsi" w:hAnsiTheme="minorHAnsi"/>
        </w:rPr>
      </w:pPr>
      <w:r w:rsidRPr="000C3D79">
        <w:rPr>
          <w:rFonts w:asciiTheme="minorHAnsi" w:hAnsiTheme="minorHAnsi"/>
        </w:rPr>
        <w:t>Entrada en Operación</w:t>
      </w:r>
    </w:p>
    <w:p w:rsidR="00F439EF" w:rsidRPr="000C3D79" w:rsidRDefault="00F439EF" w:rsidP="00D55112">
      <w:pPr>
        <w:keepNext/>
        <w:widowControl w:val="0"/>
        <w:numPr>
          <w:ilvl w:val="0"/>
          <w:numId w:val="6"/>
        </w:numPr>
        <w:spacing w:after="200" w:line="276" w:lineRule="auto"/>
        <w:contextualSpacing/>
        <w:jc w:val="both"/>
        <w:rPr>
          <w:rFonts w:asciiTheme="minorHAnsi" w:hAnsiTheme="minorHAnsi"/>
        </w:rPr>
      </w:pPr>
      <w:r w:rsidRPr="000C3D79">
        <w:rPr>
          <w:rFonts w:asciiTheme="minorHAnsi" w:hAnsiTheme="minorHAnsi"/>
        </w:rPr>
        <w:t>Definir los tiempos del desarrollo de servicios web, ajustes y pruebas de interoperabilidad y novedades de las entidades participantes en la VUD.</w:t>
      </w:r>
    </w:p>
    <w:p w:rsidR="00F439EF" w:rsidRPr="000C3D79" w:rsidRDefault="00F439EF" w:rsidP="00D55112">
      <w:pPr>
        <w:keepNext/>
        <w:widowControl w:val="0"/>
        <w:spacing w:after="200" w:line="276" w:lineRule="auto"/>
        <w:jc w:val="both"/>
        <w:rPr>
          <w:rFonts w:asciiTheme="minorHAnsi" w:hAnsiTheme="minorHAnsi"/>
        </w:rPr>
      </w:pPr>
      <w:r w:rsidRPr="000C3D79">
        <w:rPr>
          <w:rFonts w:asciiTheme="minorHAnsi" w:hAnsiTheme="minorHAnsi"/>
        </w:rPr>
        <w:t>Lanzamiento</w:t>
      </w:r>
    </w:p>
    <w:p w:rsidR="00F439EF" w:rsidRPr="000C3D79" w:rsidRDefault="00F439EF" w:rsidP="00D55112">
      <w:pPr>
        <w:keepNext/>
        <w:widowControl w:val="0"/>
        <w:numPr>
          <w:ilvl w:val="0"/>
          <w:numId w:val="6"/>
        </w:numPr>
        <w:spacing w:after="200" w:line="276" w:lineRule="auto"/>
        <w:contextualSpacing/>
        <w:jc w:val="both"/>
        <w:rPr>
          <w:rFonts w:asciiTheme="minorHAnsi" w:hAnsiTheme="minorHAnsi"/>
        </w:rPr>
      </w:pPr>
      <w:r w:rsidRPr="000C3D79">
        <w:rPr>
          <w:rFonts w:asciiTheme="minorHAnsi" w:hAnsiTheme="minorHAnsi"/>
        </w:rPr>
        <w:t xml:space="preserve">Desarrollo de campaña de lanzamiento de la VUD, definición de medios, líder </w:t>
      </w:r>
      <w:r w:rsidRPr="000C3D79">
        <w:rPr>
          <w:rFonts w:asciiTheme="minorHAnsi" w:hAnsiTheme="minorHAnsi"/>
        </w:rPr>
        <w:lastRenderedPageBreak/>
        <w:t>de campaña.</w:t>
      </w:r>
    </w:p>
    <w:p w:rsidR="00F439EF" w:rsidRPr="000C3D79" w:rsidRDefault="00F439EF" w:rsidP="00D55112">
      <w:pPr>
        <w:keepNext/>
        <w:widowControl w:val="0"/>
        <w:spacing w:after="200" w:line="276" w:lineRule="auto"/>
        <w:jc w:val="both"/>
        <w:rPr>
          <w:rFonts w:asciiTheme="minorHAnsi" w:hAnsiTheme="minorHAnsi"/>
        </w:rPr>
      </w:pPr>
      <w:r w:rsidRPr="000C3D79">
        <w:rPr>
          <w:rFonts w:asciiTheme="minorHAnsi" w:hAnsiTheme="minorHAnsi"/>
        </w:rPr>
        <w:t>Financiación permanente:</w:t>
      </w:r>
    </w:p>
    <w:p w:rsidR="00F439EF" w:rsidRPr="000C3D79" w:rsidRDefault="00F439EF" w:rsidP="00D55112">
      <w:pPr>
        <w:keepNext/>
        <w:widowControl w:val="0"/>
        <w:numPr>
          <w:ilvl w:val="0"/>
          <w:numId w:val="6"/>
        </w:numPr>
        <w:spacing w:after="200" w:line="276" w:lineRule="auto"/>
        <w:contextualSpacing/>
        <w:jc w:val="both"/>
        <w:rPr>
          <w:rFonts w:asciiTheme="minorHAnsi" w:hAnsiTheme="minorHAnsi"/>
        </w:rPr>
      </w:pPr>
      <w:r w:rsidRPr="000C3D79">
        <w:rPr>
          <w:rFonts w:asciiTheme="minorHAnsi" w:hAnsiTheme="minorHAnsi"/>
        </w:rPr>
        <w:t>Para el correcto funcionamiento de la VUD se requiere de una inversión anual estimada de $5000 millones que deben garantizar las entidades vinculadas al proceso.</w:t>
      </w:r>
    </w:p>
    <w:p w:rsidR="00F439EF" w:rsidRPr="000C3D79" w:rsidRDefault="00F439EF" w:rsidP="00D55112">
      <w:pPr>
        <w:keepNext/>
        <w:widowControl w:val="0"/>
        <w:pBdr>
          <w:top w:val="nil"/>
          <w:left w:val="nil"/>
          <w:bottom w:val="nil"/>
          <w:right w:val="nil"/>
          <w:between w:val="nil"/>
        </w:pBdr>
        <w:jc w:val="both"/>
        <w:rPr>
          <w:rFonts w:asciiTheme="minorHAnsi" w:hAnsiTheme="minorHAnsi"/>
        </w:rPr>
      </w:pPr>
    </w:p>
    <w:p w:rsidR="00F439EF" w:rsidRPr="000C3D79" w:rsidRDefault="00F439EF" w:rsidP="00D55112">
      <w:pPr>
        <w:keepNext/>
        <w:widowControl w:val="0"/>
        <w:pBdr>
          <w:top w:val="nil"/>
          <w:left w:val="nil"/>
          <w:bottom w:val="nil"/>
          <w:right w:val="nil"/>
          <w:between w:val="nil"/>
        </w:pBdr>
        <w:jc w:val="both"/>
        <w:rPr>
          <w:rFonts w:asciiTheme="minorHAnsi" w:hAnsiTheme="minorHAnsi"/>
        </w:rPr>
      </w:pPr>
      <w:r w:rsidRPr="000C3D79">
        <w:rPr>
          <w:rFonts w:asciiTheme="minorHAnsi" w:hAnsiTheme="minorHAnsi"/>
        </w:rPr>
        <w:t>En ese sentido, el GTICP, ha tomado el liderazgo en retomar el proceso y reinició mesas de trabajo con los otros entes de control, Secretaría de Transparencia, DNP, MinTic y el Ministerio de Defensa, así como con los responsables de los sistemas de información de la Procuraduría General de la Nación. (Anexo 6. VUD 20170606)</w:t>
      </w:r>
    </w:p>
    <w:p w:rsidR="00F439EF" w:rsidRPr="000C3D79" w:rsidRDefault="00F439EF" w:rsidP="00D55112">
      <w:pPr>
        <w:keepNext/>
        <w:widowControl w:val="0"/>
        <w:pBdr>
          <w:top w:val="nil"/>
          <w:left w:val="nil"/>
          <w:bottom w:val="nil"/>
          <w:right w:val="nil"/>
          <w:between w:val="nil"/>
        </w:pBdr>
        <w:jc w:val="both"/>
        <w:rPr>
          <w:rFonts w:asciiTheme="minorHAnsi" w:hAnsiTheme="minorHAnsi"/>
        </w:rPr>
      </w:pPr>
    </w:p>
    <w:p w:rsidR="00F439EF" w:rsidRPr="000C3D79" w:rsidRDefault="00F439EF" w:rsidP="00D55112">
      <w:pPr>
        <w:keepNext/>
        <w:widowControl w:val="0"/>
        <w:pBdr>
          <w:top w:val="nil"/>
          <w:left w:val="nil"/>
          <w:bottom w:val="nil"/>
          <w:right w:val="nil"/>
          <w:between w:val="nil"/>
        </w:pBdr>
        <w:jc w:val="both"/>
        <w:rPr>
          <w:rFonts w:asciiTheme="minorHAnsi" w:hAnsiTheme="minorHAnsi"/>
        </w:rPr>
      </w:pPr>
      <w:r w:rsidRPr="000C3D79">
        <w:rPr>
          <w:rFonts w:asciiTheme="minorHAnsi" w:hAnsiTheme="minorHAnsi"/>
        </w:rPr>
        <w:t xml:space="preserve">En el entendido que la VUD hace parte del Sistema de Alertas Tempranas, entendido Sistema, como un conjunto de elementos que se relacionan para lograr un fin específico, se elaboró el Mapa estratégico del SAT(CMA) –VUD, en el que se identifican el propósito del mismo que es “Generar una red que articula entidades, sistemas de información y actores sociales que haga posible cerrar el paso a los riesgos de corrupción”, con el fin de “Identificar riesgos de corrupción y generar alertas y rutas de atención”, las entradas de información al sistema, desde los actores públicos, ciudadanos, gremios y academia, filtros para lograr la calidad de la información, factores de identificación, insumos, sus partes, subsistemas, unidades y momentos de procesamiento, entorno, entropía, tipo de producción y salidas, que al mismo tiempo sirven de retroalimentación al sistema: (i) Caracterización Corrupción por sector, (ii) Esquema de Análisis Integral Preventivo y (iii) Análisis multivariado de la corrupción y esquema de prevención y de aplicación de Justicia.  Lo anterior como insumo para el desarrollo del Plan Estratégico Anticorrupción y para las mesas de articulación interna y externa sobre el Sistema y la </w:t>
      </w:r>
      <w:r w:rsidRPr="000C3D79">
        <w:rPr>
          <w:rFonts w:asciiTheme="minorHAnsi" w:hAnsiTheme="minorHAnsi"/>
        </w:rPr>
        <w:lastRenderedPageBreak/>
        <w:t>VUD. (Ver Esquema SATcma)</w:t>
      </w:r>
    </w:p>
    <w:p w:rsidR="00F439EF" w:rsidRPr="000C3D79" w:rsidRDefault="00F439EF" w:rsidP="00D55112">
      <w:pPr>
        <w:keepNext/>
        <w:widowControl w:val="0"/>
        <w:pBdr>
          <w:top w:val="nil"/>
          <w:left w:val="nil"/>
          <w:bottom w:val="nil"/>
          <w:right w:val="nil"/>
          <w:between w:val="nil"/>
        </w:pBdr>
        <w:jc w:val="both"/>
        <w:rPr>
          <w:rFonts w:asciiTheme="minorHAnsi" w:hAnsiTheme="minorHAnsi"/>
        </w:rPr>
      </w:pPr>
    </w:p>
    <w:p w:rsidR="00F439EF" w:rsidRPr="000C3D79" w:rsidRDefault="00737B40" w:rsidP="00D55112">
      <w:pPr>
        <w:keepNext/>
        <w:widowControl w:val="0"/>
        <w:pBdr>
          <w:top w:val="nil"/>
          <w:left w:val="nil"/>
          <w:bottom w:val="nil"/>
          <w:right w:val="nil"/>
          <w:between w:val="nil"/>
        </w:pBdr>
        <w:jc w:val="both"/>
        <w:rPr>
          <w:rFonts w:asciiTheme="minorHAnsi" w:hAnsiTheme="minorHAnsi"/>
        </w:rPr>
      </w:pPr>
      <w:r w:rsidRPr="000C3D79">
        <w:rPr>
          <w:rFonts w:asciiTheme="minorHAnsi" w:hAnsiTheme="minorHAnsi"/>
          <w:b/>
        </w:rPr>
        <w:t xml:space="preserve">En relación con </w:t>
      </w:r>
      <w:r w:rsidR="00EB5681" w:rsidRPr="000C3D79">
        <w:rPr>
          <w:rFonts w:asciiTheme="minorHAnsi" w:hAnsiTheme="minorHAnsi"/>
          <w:b/>
        </w:rPr>
        <w:t>el seguimiento a los</w:t>
      </w:r>
      <w:r w:rsidRPr="000C3D79">
        <w:rPr>
          <w:rFonts w:asciiTheme="minorHAnsi" w:hAnsiTheme="minorHAnsi"/>
          <w:b/>
        </w:rPr>
        <w:t xml:space="preserve"> pactos de transparencia e integridad con el sector privado:</w:t>
      </w:r>
      <w:r w:rsidRPr="000C3D79">
        <w:rPr>
          <w:rFonts w:asciiTheme="minorHAnsi" w:hAnsiTheme="minorHAnsi"/>
        </w:rPr>
        <w:t xml:space="preserve"> A partir del pacto suscrito en junio, se</w:t>
      </w:r>
      <w:r w:rsidR="00F439EF" w:rsidRPr="000C3D79">
        <w:rPr>
          <w:rFonts w:asciiTheme="minorHAnsi" w:hAnsiTheme="minorHAnsi"/>
        </w:rPr>
        <w:t xml:space="preserve"> elaboró el plan de acción y la metodología de trabajo de los talleres con gremios para el seguimiento de los compromisos adquiridos en la declaración conjunta por la transparencia y la Integridad con gremios, suscrita el 22 de junio. (Anexo 5A. plan de trabajo Gremios) (Anexo 5B. PPT metodología taller gremios) </w:t>
      </w:r>
    </w:p>
    <w:p w:rsidR="005732BD" w:rsidRPr="000C3D79" w:rsidRDefault="005732BD" w:rsidP="00D55112">
      <w:pPr>
        <w:jc w:val="both"/>
        <w:rPr>
          <w:rFonts w:asciiTheme="minorHAnsi" w:hAnsiTheme="minorHAnsi"/>
          <w:b/>
        </w:rPr>
      </w:pPr>
    </w:p>
    <w:p w:rsidR="0030108F" w:rsidRPr="000C3D79" w:rsidRDefault="00737B40" w:rsidP="00D55112">
      <w:pPr>
        <w:jc w:val="both"/>
        <w:rPr>
          <w:rFonts w:asciiTheme="minorHAnsi" w:hAnsiTheme="minorHAnsi"/>
        </w:rPr>
      </w:pPr>
      <w:r w:rsidRPr="000C3D79">
        <w:rPr>
          <w:rFonts w:asciiTheme="minorHAnsi" w:hAnsiTheme="minorHAnsi"/>
          <w:b/>
        </w:rPr>
        <w:t xml:space="preserve">En relación con </w:t>
      </w:r>
      <w:r w:rsidR="001E47BC" w:rsidRPr="000C3D79">
        <w:rPr>
          <w:rFonts w:asciiTheme="minorHAnsi" w:hAnsiTheme="minorHAnsi"/>
          <w:b/>
        </w:rPr>
        <w:t xml:space="preserve">el </w:t>
      </w:r>
      <w:r w:rsidRPr="000C3D79">
        <w:rPr>
          <w:rFonts w:asciiTheme="minorHAnsi" w:hAnsiTheme="minorHAnsi"/>
          <w:b/>
        </w:rPr>
        <w:t>apoy</w:t>
      </w:r>
      <w:r w:rsidR="001E47BC" w:rsidRPr="000C3D79">
        <w:rPr>
          <w:rFonts w:asciiTheme="minorHAnsi" w:hAnsiTheme="minorHAnsi"/>
          <w:b/>
        </w:rPr>
        <w:t>o</w:t>
      </w:r>
      <w:r w:rsidRPr="000C3D79">
        <w:rPr>
          <w:rFonts w:asciiTheme="minorHAnsi" w:hAnsiTheme="minorHAnsi"/>
          <w:b/>
        </w:rPr>
        <w:t xml:space="preserve"> a la PGN en el mejoramiento de su gestión:</w:t>
      </w:r>
      <w:r w:rsidRPr="000C3D79">
        <w:rPr>
          <w:rFonts w:asciiTheme="minorHAnsi" w:hAnsiTheme="minorHAnsi"/>
        </w:rPr>
        <w:t xml:space="preserve"> </w:t>
      </w:r>
      <w:r w:rsidR="00F439EF" w:rsidRPr="000C3D79">
        <w:rPr>
          <w:rFonts w:asciiTheme="minorHAnsi" w:hAnsiTheme="minorHAnsi"/>
        </w:rPr>
        <w:t>Se entregó al Despacho el proyecto de Resolución “Por la cual se crea la Procuraduría Delegada para la Participación, la Transparencia y la Protección de los Derechos Políticos y de la Oposición.”</w:t>
      </w:r>
    </w:p>
    <w:p w:rsidR="0030108F" w:rsidRPr="000C3D79" w:rsidRDefault="0030108F" w:rsidP="00D55112">
      <w:pPr>
        <w:jc w:val="both"/>
        <w:rPr>
          <w:rFonts w:asciiTheme="minorHAnsi" w:hAnsiTheme="minorHAnsi"/>
        </w:rPr>
      </w:pPr>
    </w:p>
    <w:p w:rsidR="0030108F" w:rsidRPr="000C3D79" w:rsidRDefault="006172AE" w:rsidP="00D55112">
      <w:pPr>
        <w:jc w:val="both"/>
        <w:rPr>
          <w:rFonts w:asciiTheme="minorHAnsi" w:hAnsiTheme="minorHAnsi"/>
          <w:lang w:bidi="es-ES"/>
        </w:rPr>
      </w:pPr>
      <w:r w:rsidRPr="000C3D79">
        <w:rPr>
          <w:rFonts w:asciiTheme="minorHAnsi" w:hAnsiTheme="minorHAnsi"/>
          <w:b/>
          <w:lang w:bidi="es-ES"/>
        </w:rPr>
        <w:t>En relación con los escenarios de participación</w:t>
      </w:r>
      <w:r w:rsidRPr="000C3D79">
        <w:rPr>
          <w:rFonts w:asciiTheme="minorHAnsi" w:hAnsiTheme="minorHAnsi"/>
          <w:lang w:bidi="es-ES"/>
        </w:rPr>
        <w:t>: Con el propósito de informar a la ciudadanía los avances de la entidad en los temas de transparencia, Integridad y lucha contra la corrupción, se participó en los siguientes escenarios:</w:t>
      </w:r>
      <w:r w:rsidR="0030108F" w:rsidRPr="000C3D79">
        <w:rPr>
          <w:rFonts w:asciiTheme="minorHAnsi" w:hAnsiTheme="minorHAnsi"/>
          <w:lang w:bidi="es-ES"/>
        </w:rPr>
        <w:t xml:space="preserve"> </w:t>
      </w:r>
    </w:p>
    <w:p w:rsidR="0030108F" w:rsidRPr="000C3D79" w:rsidRDefault="0030108F" w:rsidP="00D55112">
      <w:pPr>
        <w:jc w:val="both"/>
        <w:rPr>
          <w:rFonts w:asciiTheme="minorHAnsi" w:hAnsiTheme="minorHAnsi"/>
          <w:lang w:bidi="es-ES"/>
        </w:rPr>
      </w:pPr>
    </w:p>
    <w:p w:rsidR="0030108F" w:rsidRPr="000C3D79" w:rsidRDefault="006172AE" w:rsidP="00D55112">
      <w:pPr>
        <w:jc w:val="both"/>
        <w:rPr>
          <w:rFonts w:asciiTheme="minorHAnsi" w:hAnsiTheme="minorHAnsi" w:cstheme="minorHAnsi"/>
        </w:rPr>
      </w:pPr>
      <w:r w:rsidRPr="000C3D79">
        <w:rPr>
          <w:rFonts w:asciiTheme="minorHAnsi" w:hAnsiTheme="minorHAnsi" w:cstheme="minorHAnsi"/>
        </w:rPr>
        <w:t>Foro “Buen gobierno, transparencia y participación ciudadana” organizado por control visible en Cartagena-Bolívar el 24 y 25 de agosto de 2017 (Anexo 16. FORO-CARTAGENA-FINAL)</w:t>
      </w:r>
    </w:p>
    <w:p w:rsidR="0030108F" w:rsidRPr="000C3D79" w:rsidRDefault="0030108F" w:rsidP="00D55112">
      <w:pPr>
        <w:jc w:val="both"/>
        <w:rPr>
          <w:rFonts w:asciiTheme="minorHAnsi" w:hAnsiTheme="minorHAnsi" w:cstheme="minorHAnsi"/>
        </w:rPr>
      </w:pPr>
    </w:p>
    <w:p w:rsidR="0030108F" w:rsidRPr="000C3D79" w:rsidRDefault="00537ACC" w:rsidP="00D55112">
      <w:pPr>
        <w:jc w:val="both"/>
        <w:rPr>
          <w:rFonts w:asciiTheme="minorHAnsi" w:hAnsiTheme="minorHAnsi"/>
          <w:b/>
          <w:lang w:bidi="es-ES"/>
        </w:rPr>
      </w:pPr>
      <w:r w:rsidRPr="000C3D79">
        <w:rPr>
          <w:rFonts w:asciiTheme="minorHAnsi" w:hAnsiTheme="minorHAnsi"/>
          <w:b/>
          <w:lang w:bidi="es-ES"/>
        </w:rPr>
        <w:t>En relación con los mecanismos de mejoramiento de la gestión IGA (Índice de Gobierno Abierto)</w:t>
      </w:r>
      <w:r w:rsidR="0030108F" w:rsidRPr="000C3D79">
        <w:rPr>
          <w:rFonts w:asciiTheme="minorHAnsi" w:hAnsiTheme="minorHAnsi"/>
          <w:b/>
          <w:lang w:bidi="es-ES"/>
        </w:rPr>
        <w:t xml:space="preserve"> </w:t>
      </w:r>
    </w:p>
    <w:p w:rsidR="0030108F" w:rsidRPr="000C3D79" w:rsidRDefault="0030108F" w:rsidP="00D55112">
      <w:pPr>
        <w:jc w:val="both"/>
        <w:rPr>
          <w:rFonts w:asciiTheme="minorHAnsi" w:hAnsiTheme="minorHAnsi"/>
          <w:b/>
          <w:lang w:bidi="es-ES"/>
        </w:rPr>
      </w:pPr>
    </w:p>
    <w:p w:rsidR="00614A11" w:rsidRPr="000C3D79" w:rsidRDefault="00537ACC" w:rsidP="00D55112">
      <w:pPr>
        <w:jc w:val="both"/>
        <w:rPr>
          <w:rFonts w:asciiTheme="minorHAnsi" w:hAnsiTheme="minorHAnsi"/>
          <w:lang w:bidi="es-ES"/>
        </w:rPr>
      </w:pPr>
      <w:r w:rsidRPr="000C3D79">
        <w:rPr>
          <w:rFonts w:asciiTheme="minorHAnsi" w:hAnsiTheme="minorHAnsi"/>
          <w:lang w:bidi="es-ES"/>
        </w:rPr>
        <w:t>Se recibió la información del Sistema Para la Captura de Ejecución Presupuestal – SICEP el 10 de agosto. Se obtienen de este archivo los datos para la construcción de los siguientes indicadores pertenecientes al IGA 2016:</w:t>
      </w:r>
      <w:r w:rsidR="0030108F" w:rsidRPr="000C3D79">
        <w:rPr>
          <w:rFonts w:asciiTheme="minorHAnsi" w:hAnsiTheme="minorHAnsi"/>
          <w:lang w:bidi="es-ES"/>
        </w:rPr>
        <w:t xml:space="preserve"> </w:t>
      </w:r>
    </w:p>
    <w:p w:rsidR="00614A11" w:rsidRPr="000C3D79" w:rsidRDefault="00614A11" w:rsidP="00D55112">
      <w:pPr>
        <w:jc w:val="both"/>
        <w:rPr>
          <w:rFonts w:asciiTheme="minorHAnsi" w:hAnsiTheme="minorHAnsi"/>
          <w:lang w:bidi="es-ES"/>
        </w:rPr>
      </w:pPr>
    </w:p>
    <w:p w:rsidR="00614A11" w:rsidRPr="000C3D79" w:rsidRDefault="0030108F" w:rsidP="00D55112">
      <w:pPr>
        <w:pStyle w:val="Prrafodelista"/>
        <w:numPr>
          <w:ilvl w:val="0"/>
          <w:numId w:val="6"/>
        </w:numPr>
        <w:jc w:val="both"/>
        <w:rPr>
          <w:rFonts w:asciiTheme="minorHAnsi" w:hAnsiTheme="minorHAnsi"/>
          <w:sz w:val="22"/>
          <w:szCs w:val="22"/>
          <w:lang w:bidi="es-ES"/>
        </w:rPr>
      </w:pPr>
      <w:r w:rsidRPr="000C3D79">
        <w:rPr>
          <w:rFonts w:asciiTheme="minorHAnsi" w:hAnsiTheme="minorHAnsi"/>
          <w:sz w:val="22"/>
          <w:szCs w:val="22"/>
          <w:lang w:bidi="es-ES"/>
        </w:rPr>
        <w:lastRenderedPageBreak/>
        <w:t xml:space="preserve">SICEP como indicador de la categoría Sistemas de Gestión Administrativa y </w:t>
      </w:r>
      <w:r w:rsidR="00614A11" w:rsidRPr="000C3D79">
        <w:rPr>
          <w:rFonts w:asciiTheme="minorHAnsi" w:hAnsiTheme="minorHAnsi"/>
          <w:sz w:val="22"/>
          <w:szCs w:val="22"/>
          <w:lang w:bidi="es-ES"/>
        </w:rPr>
        <w:t xml:space="preserve">Financiera: </w:t>
      </w:r>
      <w:r w:rsidR="00614A11" w:rsidRPr="000C3D79">
        <w:rPr>
          <w:rFonts w:asciiTheme="minorHAnsi" w:hAnsiTheme="minorHAnsi" w:cs="Arial"/>
          <w:sz w:val="22"/>
          <w:szCs w:val="22"/>
        </w:rPr>
        <w:t xml:space="preserve">Recibido el 10 de </w:t>
      </w:r>
      <w:r w:rsidR="00F555D6" w:rsidRPr="000C3D79">
        <w:rPr>
          <w:rFonts w:asciiTheme="minorHAnsi" w:hAnsiTheme="minorHAnsi" w:cs="Arial"/>
          <w:sz w:val="22"/>
          <w:szCs w:val="22"/>
        </w:rPr>
        <w:t>agosto</w:t>
      </w:r>
      <w:r w:rsidR="00614A11" w:rsidRPr="000C3D79">
        <w:rPr>
          <w:rFonts w:asciiTheme="minorHAnsi" w:hAnsiTheme="minorHAnsi" w:cs="Arial"/>
          <w:sz w:val="22"/>
          <w:szCs w:val="22"/>
        </w:rPr>
        <w:t xml:space="preserve"> por parte del Departamento Nacional de Planeación – DNP</w:t>
      </w:r>
    </w:p>
    <w:p w:rsidR="00614A11" w:rsidRPr="000C3D79" w:rsidRDefault="0030108F" w:rsidP="00D55112">
      <w:pPr>
        <w:pStyle w:val="Prrafodelista"/>
        <w:keepNext/>
        <w:widowControl w:val="0"/>
        <w:numPr>
          <w:ilvl w:val="0"/>
          <w:numId w:val="33"/>
        </w:numPr>
        <w:jc w:val="both"/>
        <w:rPr>
          <w:rFonts w:asciiTheme="minorHAnsi" w:hAnsiTheme="minorHAnsi"/>
          <w:sz w:val="22"/>
          <w:szCs w:val="22"/>
          <w:lang w:bidi="es-ES"/>
        </w:rPr>
      </w:pPr>
      <w:r w:rsidRPr="000C3D79">
        <w:rPr>
          <w:rFonts w:asciiTheme="minorHAnsi" w:hAnsiTheme="minorHAnsi"/>
          <w:sz w:val="22"/>
          <w:szCs w:val="22"/>
          <w:lang w:bidi="es-ES"/>
        </w:rPr>
        <w:t>SICEP Datos y SICEP Publicidad como indicadores de la categoría de Gobierno Electrónico</w:t>
      </w:r>
      <w:r w:rsidR="00614A11" w:rsidRPr="000C3D79">
        <w:rPr>
          <w:rFonts w:asciiTheme="minorHAnsi" w:hAnsiTheme="minorHAnsi"/>
          <w:sz w:val="22"/>
          <w:szCs w:val="22"/>
          <w:lang w:bidi="es-ES"/>
        </w:rPr>
        <w:t xml:space="preserve">: </w:t>
      </w:r>
      <w:r w:rsidR="00614A11" w:rsidRPr="000C3D79">
        <w:rPr>
          <w:rFonts w:asciiTheme="minorHAnsi" w:hAnsiTheme="minorHAnsi" w:cs="Arial"/>
          <w:sz w:val="22"/>
          <w:szCs w:val="22"/>
        </w:rPr>
        <w:t xml:space="preserve">Recibido el 10 de </w:t>
      </w:r>
      <w:r w:rsidR="00F555D6" w:rsidRPr="000C3D79">
        <w:rPr>
          <w:rFonts w:asciiTheme="minorHAnsi" w:hAnsiTheme="minorHAnsi" w:cs="Arial"/>
          <w:sz w:val="22"/>
          <w:szCs w:val="22"/>
        </w:rPr>
        <w:t>agosto</w:t>
      </w:r>
      <w:r w:rsidR="00614A11" w:rsidRPr="000C3D79">
        <w:rPr>
          <w:rFonts w:asciiTheme="minorHAnsi" w:hAnsiTheme="minorHAnsi" w:cs="Arial"/>
          <w:sz w:val="22"/>
          <w:szCs w:val="22"/>
        </w:rPr>
        <w:t xml:space="preserve"> por parte del Departamento Nacional de Planeación - DNP</w:t>
      </w:r>
    </w:p>
    <w:p w:rsidR="0030108F" w:rsidRPr="000C3D79" w:rsidRDefault="0030108F" w:rsidP="00D55112">
      <w:pPr>
        <w:pStyle w:val="Prrafodelista"/>
        <w:keepNext/>
        <w:widowControl w:val="0"/>
        <w:numPr>
          <w:ilvl w:val="0"/>
          <w:numId w:val="33"/>
        </w:numPr>
        <w:jc w:val="both"/>
        <w:rPr>
          <w:rFonts w:asciiTheme="minorHAnsi" w:hAnsiTheme="minorHAnsi"/>
          <w:sz w:val="22"/>
          <w:szCs w:val="22"/>
          <w:lang w:bidi="es-ES"/>
        </w:rPr>
      </w:pPr>
      <w:r w:rsidRPr="000C3D79">
        <w:rPr>
          <w:rFonts w:asciiTheme="minorHAnsi" w:hAnsiTheme="minorHAnsi"/>
          <w:sz w:val="22"/>
          <w:szCs w:val="22"/>
          <w:lang w:bidi="es-ES"/>
        </w:rPr>
        <w:t>SICEP Anticorrupción, SICEP Mapa de Riesgos, SICEP Control y Seguimiento - Mapa de Riesgos y SICEP Rendición de Cuentas como indicadores de Transparencia y Rendición de Cuentas</w:t>
      </w:r>
      <w:r w:rsidR="00614A11" w:rsidRPr="000C3D79">
        <w:rPr>
          <w:rFonts w:asciiTheme="minorHAnsi" w:hAnsiTheme="minorHAnsi"/>
          <w:sz w:val="22"/>
          <w:szCs w:val="22"/>
          <w:lang w:bidi="es-ES"/>
        </w:rPr>
        <w:t xml:space="preserve">: </w:t>
      </w:r>
      <w:r w:rsidR="00614A11" w:rsidRPr="000C3D79">
        <w:rPr>
          <w:rFonts w:asciiTheme="minorHAnsi" w:hAnsiTheme="minorHAnsi" w:cs="Arial"/>
          <w:sz w:val="22"/>
          <w:szCs w:val="22"/>
        </w:rPr>
        <w:t xml:space="preserve">Recibido el 10 de </w:t>
      </w:r>
      <w:r w:rsidR="00F555D6" w:rsidRPr="000C3D79">
        <w:rPr>
          <w:rFonts w:asciiTheme="minorHAnsi" w:hAnsiTheme="minorHAnsi" w:cs="Arial"/>
          <w:sz w:val="22"/>
          <w:szCs w:val="22"/>
        </w:rPr>
        <w:t>agosto</w:t>
      </w:r>
      <w:r w:rsidR="00614A11" w:rsidRPr="000C3D79">
        <w:rPr>
          <w:rFonts w:asciiTheme="minorHAnsi" w:hAnsiTheme="minorHAnsi" w:cs="Arial"/>
          <w:sz w:val="22"/>
          <w:szCs w:val="22"/>
        </w:rPr>
        <w:t xml:space="preserve"> por parte del Departamento Nacional de Planeación - DNP</w:t>
      </w:r>
    </w:p>
    <w:p w:rsidR="00614A11" w:rsidRPr="000C3D79" w:rsidRDefault="0030108F" w:rsidP="00D55112">
      <w:pPr>
        <w:pStyle w:val="Prrafodelista"/>
        <w:keepNext/>
        <w:widowControl w:val="0"/>
        <w:numPr>
          <w:ilvl w:val="0"/>
          <w:numId w:val="33"/>
        </w:numPr>
        <w:jc w:val="both"/>
        <w:rPr>
          <w:rFonts w:asciiTheme="minorHAnsi" w:hAnsiTheme="minorHAnsi"/>
          <w:sz w:val="22"/>
          <w:szCs w:val="22"/>
          <w:lang w:bidi="es-ES"/>
        </w:rPr>
      </w:pPr>
      <w:r w:rsidRPr="000C3D79">
        <w:rPr>
          <w:rFonts w:asciiTheme="minorHAnsi" w:hAnsiTheme="minorHAnsi"/>
          <w:sz w:val="22"/>
          <w:szCs w:val="22"/>
          <w:lang w:bidi="es-ES"/>
        </w:rPr>
        <w:t>SICEP Atención al Ciudadano como indicador de la cat</w:t>
      </w:r>
      <w:r w:rsidR="00614A11" w:rsidRPr="000C3D79">
        <w:rPr>
          <w:rFonts w:asciiTheme="minorHAnsi" w:hAnsiTheme="minorHAnsi"/>
          <w:sz w:val="22"/>
          <w:szCs w:val="22"/>
          <w:lang w:bidi="es-ES"/>
        </w:rPr>
        <w:t xml:space="preserve">egoría de Servicio al Ciudadano: </w:t>
      </w:r>
      <w:r w:rsidR="00614A11" w:rsidRPr="000C3D79">
        <w:rPr>
          <w:rFonts w:asciiTheme="minorHAnsi" w:hAnsiTheme="minorHAnsi" w:cs="Arial"/>
          <w:sz w:val="22"/>
          <w:szCs w:val="22"/>
        </w:rPr>
        <w:t xml:space="preserve">Recibido el 10 de </w:t>
      </w:r>
      <w:r w:rsidR="00F555D6" w:rsidRPr="000C3D79">
        <w:rPr>
          <w:rFonts w:asciiTheme="minorHAnsi" w:hAnsiTheme="minorHAnsi" w:cs="Arial"/>
          <w:sz w:val="22"/>
          <w:szCs w:val="22"/>
        </w:rPr>
        <w:t>agosto</w:t>
      </w:r>
      <w:r w:rsidR="00614A11" w:rsidRPr="000C3D79">
        <w:rPr>
          <w:rFonts w:asciiTheme="minorHAnsi" w:hAnsiTheme="minorHAnsi" w:cs="Arial"/>
          <w:sz w:val="22"/>
          <w:szCs w:val="22"/>
        </w:rPr>
        <w:t xml:space="preserve"> por parte del Departamento Nacional de Planeación – DNP</w:t>
      </w:r>
    </w:p>
    <w:p w:rsidR="00614A11" w:rsidRPr="000C3D79" w:rsidRDefault="00614A11" w:rsidP="00D55112">
      <w:pPr>
        <w:pStyle w:val="Prrafodelista"/>
        <w:keepNext/>
        <w:widowControl w:val="0"/>
        <w:ind w:left="360"/>
        <w:jc w:val="both"/>
        <w:rPr>
          <w:rFonts w:asciiTheme="minorHAnsi" w:hAnsiTheme="minorHAnsi"/>
          <w:sz w:val="22"/>
          <w:szCs w:val="22"/>
          <w:lang w:bidi="es-ES"/>
        </w:rPr>
      </w:pPr>
    </w:p>
    <w:p w:rsidR="0030108F" w:rsidRPr="000C3D79" w:rsidRDefault="0030108F" w:rsidP="00D55112">
      <w:pPr>
        <w:keepNext/>
        <w:widowControl w:val="0"/>
        <w:jc w:val="both"/>
        <w:rPr>
          <w:rFonts w:asciiTheme="minorHAnsi" w:hAnsiTheme="minorHAnsi"/>
          <w:lang w:bidi="es-ES"/>
        </w:rPr>
      </w:pPr>
      <w:r w:rsidRPr="000C3D79">
        <w:rPr>
          <w:rFonts w:asciiTheme="minorHAnsi" w:hAnsiTheme="minorHAnsi"/>
          <w:lang w:bidi="es-ES"/>
        </w:rPr>
        <w:t>Además de éste archivos se recibieron:</w:t>
      </w:r>
    </w:p>
    <w:p w:rsidR="0030108F" w:rsidRPr="000C3D79" w:rsidRDefault="0030108F" w:rsidP="00D55112">
      <w:pPr>
        <w:keepNext/>
        <w:widowControl w:val="0"/>
        <w:jc w:val="both"/>
        <w:rPr>
          <w:rFonts w:asciiTheme="minorHAnsi" w:hAnsiTheme="minorHAnsi"/>
          <w:lang w:bidi="es-ES"/>
        </w:rPr>
      </w:pPr>
    </w:p>
    <w:p w:rsidR="0030108F" w:rsidRPr="000C3D79" w:rsidRDefault="0030108F" w:rsidP="00D55112">
      <w:pPr>
        <w:pStyle w:val="Prrafodelista"/>
        <w:keepNext/>
        <w:widowControl w:val="0"/>
        <w:numPr>
          <w:ilvl w:val="0"/>
          <w:numId w:val="33"/>
        </w:numPr>
        <w:jc w:val="both"/>
        <w:rPr>
          <w:rFonts w:asciiTheme="minorHAnsi" w:hAnsiTheme="minorHAnsi"/>
          <w:sz w:val="22"/>
          <w:szCs w:val="22"/>
          <w:lang w:bidi="es-ES"/>
        </w:rPr>
      </w:pPr>
      <w:r w:rsidRPr="000C3D79">
        <w:rPr>
          <w:rFonts w:asciiTheme="minorHAnsi" w:hAnsiTheme="minorHAnsi"/>
          <w:sz w:val="22"/>
          <w:szCs w:val="22"/>
          <w:lang w:bidi="es-ES"/>
        </w:rPr>
        <w:t xml:space="preserve">Gestión Documental como indicador de la categoría de Gestión Documental (el nombre del indicador es el mismo al nombre de la categoría): </w:t>
      </w:r>
      <w:r w:rsidR="00614A11" w:rsidRPr="000C3D79">
        <w:rPr>
          <w:rFonts w:asciiTheme="minorHAnsi" w:hAnsiTheme="minorHAnsi" w:cs="Arial"/>
          <w:sz w:val="22"/>
          <w:szCs w:val="22"/>
        </w:rPr>
        <w:t xml:space="preserve">Recibido el </w:t>
      </w:r>
      <w:r w:rsidR="00F555D6" w:rsidRPr="000C3D79">
        <w:rPr>
          <w:rFonts w:asciiTheme="minorHAnsi" w:hAnsiTheme="minorHAnsi" w:cs="Arial"/>
          <w:sz w:val="22"/>
          <w:szCs w:val="22"/>
        </w:rPr>
        <w:t>17 de Julio</w:t>
      </w:r>
      <w:r w:rsidR="00614A11" w:rsidRPr="000C3D79">
        <w:rPr>
          <w:rFonts w:asciiTheme="minorHAnsi" w:hAnsiTheme="minorHAnsi" w:cs="Arial"/>
          <w:sz w:val="22"/>
          <w:szCs w:val="22"/>
        </w:rPr>
        <w:t xml:space="preserve"> por parte del Archivo General de la Nación.</w:t>
      </w:r>
    </w:p>
    <w:p w:rsidR="0030108F" w:rsidRPr="000C3D79" w:rsidRDefault="0030108F" w:rsidP="00D55112">
      <w:pPr>
        <w:pStyle w:val="Prrafodelista"/>
        <w:keepNext/>
        <w:widowControl w:val="0"/>
        <w:numPr>
          <w:ilvl w:val="0"/>
          <w:numId w:val="33"/>
        </w:numPr>
        <w:jc w:val="both"/>
        <w:rPr>
          <w:rFonts w:asciiTheme="minorHAnsi" w:hAnsiTheme="minorHAnsi"/>
          <w:sz w:val="22"/>
          <w:szCs w:val="22"/>
          <w:lang w:bidi="es-ES"/>
        </w:rPr>
      </w:pPr>
      <w:r w:rsidRPr="000C3D79">
        <w:rPr>
          <w:rFonts w:asciiTheme="minorHAnsi" w:hAnsiTheme="minorHAnsi"/>
          <w:sz w:val="22"/>
          <w:szCs w:val="22"/>
          <w:lang w:bidi="es-ES"/>
        </w:rPr>
        <w:t>Sistema Único de Información de Trámites – SUI como indicador de la categoría de  Competencias Básicas Territoriales</w:t>
      </w:r>
      <w:r w:rsidR="00614A11" w:rsidRPr="000C3D79">
        <w:rPr>
          <w:rFonts w:asciiTheme="minorHAnsi" w:hAnsiTheme="minorHAnsi"/>
          <w:sz w:val="22"/>
          <w:szCs w:val="22"/>
          <w:lang w:bidi="es-ES"/>
        </w:rPr>
        <w:t xml:space="preserve">: </w:t>
      </w:r>
      <w:r w:rsidR="00614A11" w:rsidRPr="000C3D79">
        <w:rPr>
          <w:rFonts w:asciiTheme="minorHAnsi" w:hAnsiTheme="minorHAnsi" w:cs="Arial"/>
          <w:sz w:val="22"/>
          <w:szCs w:val="22"/>
        </w:rPr>
        <w:t xml:space="preserve">Recibido el </w:t>
      </w:r>
      <w:r w:rsidR="00F555D6" w:rsidRPr="000C3D79">
        <w:rPr>
          <w:rFonts w:asciiTheme="minorHAnsi" w:hAnsiTheme="minorHAnsi" w:cs="Arial"/>
          <w:sz w:val="22"/>
          <w:szCs w:val="22"/>
        </w:rPr>
        <w:t>17 de julio</w:t>
      </w:r>
      <w:r w:rsidR="00614A11" w:rsidRPr="000C3D79">
        <w:rPr>
          <w:rFonts w:asciiTheme="minorHAnsi" w:hAnsiTheme="minorHAnsi" w:cs="Arial"/>
          <w:sz w:val="22"/>
          <w:szCs w:val="22"/>
        </w:rPr>
        <w:t xml:space="preserve"> por parte </w:t>
      </w:r>
      <w:r w:rsidR="00F555D6" w:rsidRPr="000C3D79">
        <w:rPr>
          <w:rFonts w:asciiTheme="minorHAnsi" w:hAnsiTheme="minorHAnsi" w:cs="Arial"/>
          <w:sz w:val="22"/>
          <w:szCs w:val="22"/>
        </w:rPr>
        <w:t>de la Superintendencia de Servicios Públicos Domiciliarios.</w:t>
      </w:r>
    </w:p>
    <w:p w:rsidR="0030108F" w:rsidRPr="000C3D79" w:rsidRDefault="00614A11" w:rsidP="00D55112">
      <w:pPr>
        <w:pStyle w:val="Prrafodelista"/>
        <w:keepNext/>
        <w:widowControl w:val="0"/>
        <w:numPr>
          <w:ilvl w:val="0"/>
          <w:numId w:val="33"/>
        </w:numPr>
        <w:jc w:val="both"/>
        <w:rPr>
          <w:rFonts w:asciiTheme="minorHAnsi" w:hAnsiTheme="minorHAnsi"/>
          <w:sz w:val="22"/>
          <w:szCs w:val="22"/>
          <w:lang w:bidi="es-ES"/>
        </w:rPr>
      </w:pPr>
      <w:r w:rsidRPr="000C3D79">
        <w:rPr>
          <w:rFonts w:asciiTheme="minorHAnsi" w:hAnsiTheme="minorHAnsi"/>
          <w:sz w:val="22"/>
          <w:szCs w:val="22"/>
          <w:lang w:bidi="es-ES"/>
        </w:rPr>
        <w:t>Formulario Ú</w:t>
      </w:r>
      <w:r w:rsidR="0030108F" w:rsidRPr="000C3D79">
        <w:rPr>
          <w:rFonts w:asciiTheme="minorHAnsi" w:hAnsiTheme="minorHAnsi"/>
          <w:sz w:val="22"/>
          <w:szCs w:val="22"/>
          <w:lang w:bidi="es-ES"/>
        </w:rPr>
        <w:t>nico Territorial – FUT y Regalías como indicadores de la categoría Sistemas de Gestión Administrativa y Financiera</w:t>
      </w:r>
      <w:r w:rsidRPr="000C3D79">
        <w:rPr>
          <w:rFonts w:asciiTheme="minorHAnsi" w:hAnsiTheme="minorHAnsi"/>
          <w:sz w:val="22"/>
          <w:szCs w:val="22"/>
          <w:lang w:bidi="es-ES"/>
        </w:rPr>
        <w:t xml:space="preserve">: </w:t>
      </w:r>
      <w:r w:rsidRPr="000C3D79">
        <w:rPr>
          <w:rFonts w:asciiTheme="minorHAnsi" w:hAnsiTheme="minorHAnsi" w:cs="Arial"/>
          <w:sz w:val="22"/>
          <w:szCs w:val="22"/>
        </w:rPr>
        <w:t xml:space="preserve">Recibidos el </w:t>
      </w:r>
      <w:r w:rsidR="00F555D6" w:rsidRPr="000C3D79">
        <w:rPr>
          <w:rFonts w:asciiTheme="minorHAnsi" w:hAnsiTheme="minorHAnsi" w:cs="Arial"/>
          <w:sz w:val="22"/>
          <w:szCs w:val="22"/>
        </w:rPr>
        <w:t>06 de julio</w:t>
      </w:r>
      <w:r w:rsidRPr="000C3D79">
        <w:rPr>
          <w:rFonts w:asciiTheme="minorHAnsi" w:hAnsiTheme="minorHAnsi" w:cs="Arial"/>
          <w:sz w:val="22"/>
          <w:szCs w:val="22"/>
        </w:rPr>
        <w:t xml:space="preserve"> y el </w:t>
      </w:r>
      <w:r w:rsidR="00F555D6" w:rsidRPr="000C3D79">
        <w:rPr>
          <w:rFonts w:asciiTheme="minorHAnsi" w:hAnsiTheme="minorHAnsi" w:cs="Arial"/>
          <w:sz w:val="22"/>
          <w:szCs w:val="22"/>
        </w:rPr>
        <w:t>29</w:t>
      </w:r>
      <w:r w:rsidRPr="000C3D79">
        <w:rPr>
          <w:rFonts w:asciiTheme="minorHAnsi" w:hAnsiTheme="minorHAnsi" w:cs="Arial"/>
          <w:sz w:val="22"/>
          <w:szCs w:val="22"/>
        </w:rPr>
        <w:t xml:space="preserve"> de </w:t>
      </w:r>
      <w:r w:rsidR="00F555D6" w:rsidRPr="000C3D79">
        <w:rPr>
          <w:rFonts w:asciiTheme="minorHAnsi" w:hAnsiTheme="minorHAnsi" w:cs="Arial"/>
          <w:sz w:val="22"/>
          <w:szCs w:val="22"/>
        </w:rPr>
        <w:t>julio</w:t>
      </w:r>
      <w:r w:rsidRPr="000C3D79">
        <w:rPr>
          <w:rFonts w:asciiTheme="minorHAnsi" w:hAnsiTheme="minorHAnsi" w:cs="Arial"/>
          <w:sz w:val="22"/>
          <w:szCs w:val="22"/>
        </w:rPr>
        <w:t xml:space="preserve"> por parte del Ministerio de Hacienda y el Departamento Nacional de Planeación respectivamente.</w:t>
      </w:r>
    </w:p>
    <w:p w:rsidR="0030108F" w:rsidRPr="000C3D79" w:rsidRDefault="0030108F" w:rsidP="00D55112">
      <w:pPr>
        <w:pStyle w:val="Prrafodelista"/>
        <w:keepNext/>
        <w:widowControl w:val="0"/>
        <w:ind w:left="360"/>
        <w:jc w:val="both"/>
        <w:rPr>
          <w:rFonts w:asciiTheme="minorHAnsi" w:hAnsiTheme="minorHAnsi"/>
          <w:sz w:val="22"/>
          <w:szCs w:val="22"/>
          <w:lang w:bidi="es-ES"/>
        </w:rPr>
      </w:pPr>
    </w:p>
    <w:p w:rsidR="00226099" w:rsidRPr="000C3D79" w:rsidRDefault="0030108F" w:rsidP="007A4F01">
      <w:pPr>
        <w:keepNext/>
        <w:widowControl w:val="0"/>
        <w:jc w:val="both"/>
        <w:rPr>
          <w:rFonts w:asciiTheme="minorHAnsi" w:hAnsiTheme="minorHAnsi"/>
          <w:lang w:bidi="es-ES"/>
        </w:rPr>
      </w:pPr>
      <w:r w:rsidRPr="000C3D79">
        <w:rPr>
          <w:rFonts w:asciiTheme="minorHAnsi" w:hAnsiTheme="minorHAnsi"/>
          <w:lang w:bidi="es-ES"/>
        </w:rPr>
        <w:t>Se conserva la información en una carpeta, para que una vez reunida el 100% de la misma se proceda con el cálculo del índice.</w:t>
      </w:r>
    </w:p>
    <w:sectPr w:rsidR="00226099" w:rsidRPr="000C3D79" w:rsidSect="00A67640">
      <w:headerReference w:type="even" r:id="rId9"/>
      <w:headerReference w:type="default" r:id="rId10"/>
      <w:footerReference w:type="even" r:id="rId11"/>
      <w:footerReference w:type="default" r:id="rId12"/>
      <w:headerReference w:type="first" r:id="rId13"/>
      <w:footerReference w:type="first" r:id="rId14"/>
      <w:pgSz w:w="12240" w:h="15840" w:code="1"/>
      <w:pgMar w:top="1440" w:right="1800" w:bottom="1440" w:left="1800" w:header="567" w:footer="397"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2749" w:rsidRDefault="00812749">
      <w:pPr>
        <w:rPr>
          <w:lang w:val="es-ES"/>
        </w:rPr>
      </w:pPr>
      <w:r>
        <w:rPr>
          <w:lang w:val="es-ES"/>
        </w:rPr>
        <w:separator/>
      </w:r>
    </w:p>
  </w:endnote>
  <w:endnote w:type="continuationSeparator" w:id="0">
    <w:p w:rsidR="00812749" w:rsidRDefault="00812749">
      <w:pPr>
        <w:rPr>
          <w:lang w:val="es-ES"/>
        </w:rPr>
      </w:pPr>
      <w:r>
        <w:rPr>
          <w:lang w:val="es-E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T Sans">
    <w:altName w:val="PT 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F37" w:rsidRDefault="00C87F37">
    <w:pPr>
      <w:pStyle w:val="Piedepgina"/>
    </w:pPr>
  </w:p>
  <w:p w:rsidR="00C87F37" w:rsidRPr="001D025C" w:rsidRDefault="00C87F37" w:rsidP="00C448A0">
    <w:pPr>
      <w:pBdr>
        <w:top w:val="thinThickSmallGap" w:sz="24" w:space="1" w:color="622423"/>
      </w:pBdr>
      <w:tabs>
        <w:tab w:val="right" w:pos="8273"/>
      </w:tabs>
      <w:jc w:val="center"/>
      <w:rPr>
        <w:b/>
        <w:sz w:val="16"/>
        <w:szCs w:val="16"/>
      </w:rPr>
    </w:pPr>
    <w:r>
      <w:tab/>
    </w:r>
    <w:r>
      <w:rPr>
        <w:b/>
        <w:sz w:val="16"/>
        <w:szCs w:val="16"/>
        <w:lang w:val="es-MX"/>
      </w:rPr>
      <w:t>Procuraduría</w:t>
    </w:r>
    <w:r w:rsidRPr="00DF6060">
      <w:rPr>
        <w:b/>
        <w:sz w:val="16"/>
        <w:szCs w:val="16"/>
        <w:lang w:val="es-MX"/>
      </w:rPr>
      <w:t xml:space="preserve"> General de la Nación  </w:t>
    </w:r>
    <w:r w:rsidRPr="001D025C">
      <w:rPr>
        <w:b/>
        <w:sz w:val="16"/>
        <w:szCs w:val="16"/>
      </w:rPr>
      <w:t xml:space="preserve">PBX 587-8750 </w:t>
    </w:r>
    <w:r>
      <w:rPr>
        <w:b/>
        <w:sz w:val="16"/>
        <w:szCs w:val="16"/>
        <w:lang w:val="es-MX"/>
      </w:rPr>
      <w:t>Ext 12024 a 12034</w:t>
    </w:r>
    <w:r w:rsidRPr="00DF6060">
      <w:rPr>
        <w:b/>
        <w:sz w:val="16"/>
        <w:szCs w:val="16"/>
        <w:lang w:val="es-MX"/>
      </w:rPr>
      <w:t xml:space="preserve"> </w:t>
    </w:r>
    <w:r w:rsidRPr="001D025C">
      <w:rPr>
        <w:b/>
        <w:sz w:val="16"/>
        <w:szCs w:val="16"/>
      </w:rPr>
      <w:t>Carrera 5 # 15-80 Piso 20</w:t>
    </w:r>
  </w:p>
  <w:p w:rsidR="00C87F37" w:rsidRPr="00DF6060" w:rsidRDefault="00812749" w:rsidP="00C448A0">
    <w:pPr>
      <w:pBdr>
        <w:top w:val="thinThickSmallGap" w:sz="24" w:space="1" w:color="622423"/>
      </w:pBdr>
      <w:tabs>
        <w:tab w:val="right" w:pos="8273"/>
      </w:tabs>
      <w:jc w:val="center"/>
      <w:rPr>
        <w:rFonts w:ascii="Cambria" w:hAnsi="Cambria"/>
        <w:sz w:val="16"/>
        <w:szCs w:val="16"/>
        <w:lang w:val="es-ES"/>
      </w:rPr>
    </w:pPr>
    <w:hyperlink r:id="rId1" w:history="1">
      <w:r w:rsidR="00C87F37" w:rsidRPr="00F16A3E">
        <w:rPr>
          <w:rStyle w:val="Hipervnculo"/>
          <w:b/>
          <w:sz w:val="16"/>
          <w:szCs w:val="16"/>
        </w:rPr>
        <w:t>grupotransparencia@procuraduria.gov.co</w:t>
      </w:r>
    </w:hyperlink>
    <w:r w:rsidR="00C87F37">
      <w:rPr>
        <w:b/>
        <w:sz w:val="16"/>
        <w:szCs w:val="16"/>
      </w:rPr>
      <w:t xml:space="preserve"> </w:t>
    </w:r>
  </w:p>
  <w:p w:rsidR="00C87F37" w:rsidRDefault="00C87F37" w:rsidP="00C448A0">
    <w:pPr>
      <w:pStyle w:val="Piedepgina"/>
      <w:tabs>
        <w:tab w:val="clear" w:pos="4419"/>
        <w:tab w:val="clear" w:pos="8838"/>
        <w:tab w:val="left" w:pos="127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F37" w:rsidRPr="001D025C" w:rsidRDefault="00C87F37" w:rsidP="00C448A0">
    <w:pPr>
      <w:pBdr>
        <w:top w:val="thinThickSmallGap" w:sz="24" w:space="1" w:color="622423"/>
      </w:pBdr>
      <w:tabs>
        <w:tab w:val="right" w:pos="8273"/>
      </w:tabs>
      <w:jc w:val="center"/>
      <w:rPr>
        <w:b/>
        <w:sz w:val="16"/>
        <w:szCs w:val="16"/>
      </w:rPr>
    </w:pPr>
    <w:r>
      <w:rPr>
        <w:b/>
        <w:sz w:val="16"/>
        <w:szCs w:val="16"/>
        <w:lang w:val="es-MX"/>
      </w:rPr>
      <w:t>P</w:t>
    </w:r>
    <w:r w:rsidRPr="00DF6060">
      <w:rPr>
        <w:b/>
        <w:sz w:val="16"/>
        <w:szCs w:val="16"/>
        <w:lang w:val="es-MX"/>
      </w:rPr>
      <w:t xml:space="preserve">rocuraduría General de la Nación  </w:t>
    </w:r>
    <w:r w:rsidRPr="001D025C">
      <w:rPr>
        <w:b/>
        <w:sz w:val="16"/>
        <w:szCs w:val="16"/>
      </w:rPr>
      <w:t xml:space="preserve">PBX 587-8750 </w:t>
    </w:r>
    <w:r>
      <w:rPr>
        <w:b/>
        <w:sz w:val="16"/>
        <w:szCs w:val="16"/>
        <w:lang w:val="es-MX"/>
      </w:rPr>
      <w:t>Ext 12024 a 12034</w:t>
    </w:r>
    <w:r w:rsidRPr="00DF6060">
      <w:rPr>
        <w:b/>
        <w:sz w:val="16"/>
        <w:szCs w:val="16"/>
        <w:lang w:val="es-MX"/>
      </w:rPr>
      <w:t xml:space="preserve"> </w:t>
    </w:r>
    <w:r w:rsidRPr="001D025C">
      <w:rPr>
        <w:b/>
        <w:sz w:val="16"/>
        <w:szCs w:val="16"/>
      </w:rPr>
      <w:t>Carrera 5 # 15-80 Piso 20</w:t>
    </w:r>
  </w:p>
  <w:p w:rsidR="00C87F37" w:rsidRPr="00DF6060" w:rsidRDefault="00812749" w:rsidP="00C448A0">
    <w:pPr>
      <w:pBdr>
        <w:top w:val="thinThickSmallGap" w:sz="24" w:space="1" w:color="622423"/>
      </w:pBdr>
      <w:tabs>
        <w:tab w:val="right" w:pos="8273"/>
      </w:tabs>
      <w:jc w:val="center"/>
      <w:rPr>
        <w:rFonts w:ascii="Cambria" w:hAnsi="Cambria"/>
        <w:sz w:val="16"/>
        <w:szCs w:val="16"/>
        <w:lang w:val="es-ES"/>
      </w:rPr>
    </w:pPr>
    <w:hyperlink r:id="rId1" w:history="1">
      <w:r w:rsidR="00C87F37" w:rsidRPr="00F16A3E">
        <w:rPr>
          <w:rStyle w:val="Hipervnculo"/>
          <w:b/>
          <w:sz w:val="16"/>
          <w:szCs w:val="16"/>
        </w:rPr>
        <w:t>grupotransparencia@procuraduria.gov.co</w:t>
      </w:r>
    </w:hyperlink>
    <w:r w:rsidR="00C87F37">
      <w:rPr>
        <w:b/>
        <w:sz w:val="16"/>
        <w:szCs w:val="16"/>
      </w:rPr>
      <w:t xml:space="preserve"> </w:t>
    </w:r>
  </w:p>
  <w:p w:rsidR="00C87F37" w:rsidRDefault="00C87F3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F37" w:rsidRPr="001D025C" w:rsidRDefault="00C87F37" w:rsidP="00EB3011">
    <w:pPr>
      <w:pBdr>
        <w:top w:val="thinThickSmallGap" w:sz="24" w:space="1" w:color="622423"/>
      </w:pBdr>
      <w:tabs>
        <w:tab w:val="right" w:pos="8273"/>
      </w:tabs>
      <w:jc w:val="center"/>
      <w:rPr>
        <w:b/>
        <w:sz w:val="16"/>
        <w:szCs w:val="16"/>
      </w:rPr>
    </w:pPr>
    <w:r>
      <w:rPr>
        <w:b/>
        <w:sz w:val="16"/>
        <w:szCs w:val="16"/>
        <w:lang w:val="es-MX"/>
      </w:rPr>
      <w:t>P</w:t>
    </w:r>
    <w:r w:rsidRPr="00DF6060">
      <w:rPr>
        <w:b/>
        <w:sz w:val="16"/>
        <w:szCs w:val="16"/>
        <w:lang w:val="es-MX"/>
      </w:rPr>
      <w:t xml:space="preserve">rocuraduría General de la Nación  </w:t>
    </w:r>
    <w:r w:rsidRPr="001D025C">
      <w:rPr>
        <w:b/>
        <w:sz w:val="16"/>
        <w:szCs w:val="16"/>
      </w:rPr>
      <w:t xml:space="preserve">PBX 587-8750 </w:t>
    </w:r>
    <w:r>
      <w:rPr>
        <w:b/>
        <w:sz w:val="16"/>
        <w:szCs w:val="16"/>
        <w:lang w:val="es-MX"/>
      </w:rPr>
      <w:t>Ext 12024 a 12034</w:t>
    </w:r>
    <w:r w:rsidRPr="00DF6060">
      <w:rPr>
        <w:b/>
        <w:sz w:val="16"/>
        <w:szCs w:val="16"/>
        <w:lang w:val="es-MX"/>
      </w:rPr>
      <w:t xml:space="preserve"> </w:t>
    </w:r>
    <w:r w:rsidRPr="001D025C">
      <w:rPr>
        <w:b/>
        <w:sz w:val="16"/>
        <w:szCs w:val="16"/>
      </w:rPr>
      <w:t>Carrera 5 # 15-80 Piso 20</w:t>
    </w:r>
  </w:p>
  <w:p w:rsidR="00C87F37" w:rsidRPr="00DF6060" w:rsidRDefault="00812749" w:rsidP="00EB3011">
    <w:pPr>
      <w:pBdr>
        <w:top w:val="thinThickSmallGap" w:sz="24" w:space="1" w:color="622423"/>
      </w:pBdr>
      <w:tabs>
        <w:tab w:val="right" w:pos="8273"/>
      </w:tabs>
      <w:jc w:val="center"/>
      <w:rPr>
        <w:rFonts w:ascii="Cambria" w:hAnsi="Cambria"/>
        <w:sz w:val="16"/>
        <w:szCs w:val="16"/>
        <w:lang w:val="es-ES"/>
      </w:rPr>
    </w:pPr>
    <w:hyperlink r:id="rId1" w:history="1">
      <w:r w:rsidR="00C87F37" w:rsidRPr="00F16A3E">
        <w:rPr>
          <w:rStyle w:val="Hipervnculo"/>
          <w:b/>
          <w:sz w:val="16"/>
          <w:szCs w:val="16"/>
        </w:rPr>
        <w:t>grupotransparencia@procuraduria.gov.co</w:t>
      </w:r>
    </w:hyperlink>
    <w:r w:rsidR="00C87F37">
      <w:rPr>
        <w:b/>
        <w:sz w:val="16"/>
        <w:szCs w:val="16"/>
      </w:rPr>
      <w:t xml:space="preserve"> </w:t>
    </w:r>
  </w:p>
  <w:p w:rsidR="00C87F37" w:rsidRDefault="00C87F37">
    <w:pPr>
      <w:pStyle w:val="Piedepgina"/>
      <w:jc w:val="right"/>
    </w:pPr>
  </w:p>
  <w:p w:rsidR="00C87F37" w:rsidRDefault="00C87F3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2749" w:rsidRDefault="00812749">
      <w:pPr>
        <w:rPr>
          <w:lang w:val="es-ES"/>
        </w:rPr>
      </w:pPr>
      <w:r>
        <w:rPr>
          <w:lang w:val="es-ES"/>
        </w:rPr>
        <w:separator/>
      </w:r>
    </w:p>
  </w:footnote>
  <w:footnote w:type="continuationSeparator" w:id="0">
    <w:p w:rsidR="00812749" w:rsidRDefault="00812749">
      <w:pPr>
        <w:rPr>
          <w:lang w:val="es-ES"/>
        </w:rPr>
      </w:pPr>
      <w:r>
        <w:rPr>
          <w:lang w:val="es-ES"/>
        </w:rPr>
        <w:separator/>
      </w:r>
    </w:p>
  </w:footnote>
  <w:footnote w:type="continuationNotice" w:id="1">
    <w:p w:rsidR="00812749" w:rsidRDefault="00812749">
      <w:pPr>
        <w:rPr>
          <w:i/>
          <w:iCs/>
          <w:sz w:val="18"/>
          <w:szCs w:val="20"/>
          <w:lang w:val="es-ES"/>
        </w:rPr>
      </w:pPr>
      <w:r>
        <w:rPr>
          <w:i/>
          <w:iCs/>
          <w:sz w:val="18"/>
          <w:szCs w:val="20"/>
          <w:lang w:val="es-ES"/>
        </w:rPr>
        <w:t>(continuación de la nota al pie)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F37" w:rsidRDefault="00C87F37">
    <w:pPr>
      <w:pStyle w:val="Encabezado"/>
    </w:pPr>
  </w:p>
  <w:bookmarkStart w:id="1" w:name="_MON_1529389552"/>
  <w:bookmarkEnd w:id="1"/>
  <w:p w:rsidR="00C87F37" w:rsidRDefault="00C87F37" w:rsidP="00C448A0">
    <w:pPr>
      <w:jc w:val="center"/>
      <w:rPr>
        <w:sz w:val="20"/>
      </w:rPr>
    </w:pPr>
    <w:r w:rsidRPr="00ED2A08">
      <w:rPr>
        <w:sz w:val="20"/>
      </w:rPr>
      <w:object w:dxaOrig="1374" w:dyaOrig="1860" w14:anchorId="717CF0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7.75pt" o:ole="" fillcolor="window">
          <v:imagedata r:id="rId1" o:title=""/>
        </v:shape>
        <o:OLEObject Type="Embed" ProgID="Word.Picture.8" ShapeID="_x0000_i1025" DrawAspect="Content" ObjectID="_1577770050" r:id="rId2"/>
      </w:object>
    </w:r>
  </w:p>
  <w:p w:rsidR="00C87F37" w:rsidRPr="001D025C" w:rsidRDefault="00C87F37" w:rsidP="00C448A0">
    <w:pPr>
      <w:pBdr>
        <w:bottom w:val="single" w:sz="6" w:space="1" w:color="auto"/>
      </w:pBdr>
      <w:jc w:val="center"/>
      <w:rPr>
        <w:sz w:val="20"/>
      </w:rPr>
    </w:pPr>
    <w:r>
      <w:rPr>
        <w:sz w:val="20"/>
      </w:rPr>
      <w:t>GRUPO DE TRANSPARENCIA, INTEGRIDAD Y CULTURA DE LO PÚBLICO</w:t>
    </w:r>
    <w:r w:rsidRPr="001D025C">
      <w:rPr>
        <w:sz w:val="20"/>
      </w:rPr>
      <w:t xml:space="preserve"> </w:t>
    </w:r>
  </w:p>
  <w:p w:rsidR="00C87F37" w:rsidRPr="001D025C" w:rsidRDefault="00C87F3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F37" w:rsidRDefault="00C87F37" w:rsidP="00E20E8B">
    <w:pPr>
      <w:tabs>
        <w:tab w:val="center" w:pos="4320"/>
        <w:tab w:val="left" w:pos="6561"/>
      </w:tabs>
      <w:rPr>
        <w:sz w:val="20"/>
      </w:rPr>
    </w:pPr>
    <w:r>
      <w:rPr>
        <w:sz w:val="20"/>
      </w:rPr>
      <w:tab/>
    </w:r>
    <w:r w:rsidRPr="00ED2A08">
      <w:rPr>
        <w:sz w:val="20"/>
      </w:rPr>
      <w:object w:dxaOrig="1374" w:dyaOrig="1860" w14:anchorId="6123E3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25pt;height:48.75pt" o:ole="" fillcolor="window">
          <v:imagedata r:id="rId1" o:title=""/>
        </v:shape>
        <o:OLEObject Type="Embed" ProgID="Word.Picture.8" ShapeID="_x0000_i1026" DrawAspect="Content" ObjectID="_1577770051" r:id="rId2"/>
      </w:object>
    </w:r>
    <w:r>
      <w:rPr>
        <w:sz w:val="20"/>
      </w:rPr>
      <w:tab/>
    </w:r>
  </w:p>
  <w:p w:rsidR="00C87F37" w:rsidRPr="00081B97" w:rsidRDefault="00C87F37" w:rsidP="00081B97">
    <w:pPr>
      <w:pBdr>
        <w:bottom w:val="single" w:sz="6" w:space="1" w:color="auto"/>
      </w:pBdr>
      <w:jc w:val="center"/>
      <w:rPr>
        <w:sz w:val="20"/>
      </w:rPr>
    </w:pPr>
    <w:r>
      <w:rPr>
        <w:sz w:val="20"/>
      </w:rPr>
      <w:t>GRUPO DE TRANSPARENCIA, INTEGRIDAD Y CULTURA DE LO PÚBLICO</w:t>
    </w:r>
    <w:r w:rsidRPr="001D025C">
      <w:rPr>
        <w:sz w:val="20"/>
      </w:rPr>
      <w:t xml:space="preserve"> </w:t>
    </w:r>
  </w:p>
  <w:p w:rsidR="00C87F37" w:rsidRPr="001D025C" w:rsidRDefault="00C87F3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F37" w:rsidRDefault="00C87F37">
    <w:pPr>
      <w:pStyle w:val="Encabezado"/>
    </w:pPr>
  </w:p>
  <w:p w:rsidR="00C87F37" w:rsidRDefault="00C87F37" w:rsidP="00EB3011">
    <w:pPr>
      <w:jc w:val="center"/>
      <w:rPr>
        <w:sz w:val="20"/>
      </w:rPr>
    </w:pPr>
    <w:r w:rsidRPr="00ED2A08">
      <w:rPr>
        <w:sz w:val="20"/>
      </w:rPr>
      <w:object w:dxaOrig="1374" w:dyaOrig="1860" w14:anchorId="38E04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5.25pt;height:48.75pt" o:ole="" fillcolor="window">
          <v:imagedata r:id="rId1" o:title=""/>
        </v:shape>
        <o:OLEObject Type="Embed" ProgID="Word.Picture.8" ShapeID="_x0000_i1027" DrawAspect="Content" ObjectID="_1577770052" r:id="rId2"/>
      </w:object>
    </w:r>
  </w:p>
  <w:p w:rsidR="00C87F37" w:rsidRPr="00081B97" w:rsidRDefault="00C87F37" w:rsidP="00EB3011">
    <w:pPr>
      <w:pBdr>
        <w:bottom w:val="single" w:sz="6" w:space="1" w:color="auto"/>
      </w:pBdr>
      <w:jc w:val="center"/>
      <w:rPr>
        <w:sz w:val="20"/>
      </w:rPr>
    </w:pPr>
    <w:r>
      <w:rPr>
        <w:sz w:val="20"/>
      </w:rPr>
      <w:t>GRUPO DE TRANSPARENCIA, INTEGRIDAD Y CULTURA DE LO PÚBLICO</w:t>
    </w:r>
    <w:r w:rsidRPr="001D025C">
      <w:rPr>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Listaconvietas"/>
      <w:lvlText w:val="*"/>
      <w:lvlJc w:val="left"/>
      <w:pPr>
        <w:ind w:left="0" w:firstLine="0"/>
      </w:pPr>
    </w:lvl>
  </w:abstractNum>
  <w:abstractNum w:abstractNumId="1" w15:restartNumberingAfterBreak="0">
    <w:nsid w:val="05DC7FD7"/>
    <w:multiLevelType w:val="hybridMultilevel"/>
    <w:tmpl w:val="972AD0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A8D6A69"/>
    <w:multiLevelType w:val="hybridMultilevel"/>
    <w:tmpl w:val="10668548"/>
    <w:lvl w:ilvl="0" w:tplc="240A0001">
      <w:start w:val="1"/>
      <w:numFmt w:val="bullet"/>
      <w:lvlText w:val=""/>
      <w:lvlJc w:val="left"/>
      <w:pPr>
        <w:ind w:left="1080" w:hanging="360"/>
      </w:pPr>
      <w:rPr>
        <w:rFonts w:ascii="Symbol" w:hAnsi="Symbol"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15:restartNumberingAfterBreak="0">
    <w:nsid w:val="0E8D62FB"/>
    <w:multiLevelType w:val="hybridMultilevel"/>
    <w:tmpl w:val="EBC8F19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0EF3449B"/>
    <w:multiLevelType w:val="hybridMultilevel"/>
    <w:tmpl w:val="6FBE6F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59774BD"/>
    <w:multiLevelType w:val="hybridMultilevel"/>
    <w:tmpl w:val="6832C6C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6BA004D"/>
    <w:multiLevelType w:val="hybridMultilevel"/>
    <w:tmpl w:val="8BB0716E"/>
    <w:lvl w:ilvl="0" w:tplc="040A000F">
      <w:start w:val="1"/>
      <w:numFmt w:val="decimal"/>
      <w:lvlText w:val="%1."/>
      <w:lvlJc w:val="left"/>
      <w:pPr>
        <w:ind w:left="1080" w:hanging="360"/>
      </w:pPr>
      <w:rPr>
        <w:rFonts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7" w15:restartNumberingAfterBreak="0">
    <w:nsid w:val="17B53894"/>
    <w:multiLevelType w:val="hybridMultilevel"/>
    <w:tmpl w:val="AE3CBF0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83C6F88"/>
    <w:multiLevelType w:val="hybridMultilevel"/>
    <w:tmpl w:val="4A586C2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1A4862CB"/>
    <w:multiLevelType w:val="hybridMultilevel"/>
    <w:tmpl w:val="DE005E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A9C0BF3"/>
    <w:multiLevelType w:val="hybridMultilevel"/>
    <w:tmpl w:val="48EE1ED4"/>
    <w:lvl w:ilvl="0" w:tplc="240A0003">
      <w:start w:val="1"/>
      <w:numFmt w:val="bullet"/>
      <w:lvlText w:val="o"/>
      <w:lvlJc w:val="left"/>
      <w:pPr>
        <w:ind w:left="1080" w:hanging="360"/>
      </w:pPr>
      <w:rPr>
        <w:rFonts w:ascii="Courier New" w:hAnsi="Courier New" w:cs="Courier New"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1" w15:restartNumberingAfterBreak="0">
    <w:nsid w:val="1C244C93"/>
    <w:multiLevelType w:val="hybridMultilevel"/>
    <w:tmpl w:val="AB08BE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D6A2395"/>
    <w:multiLevelType w:val="hybridMultilevel"/>
    <w:tmpl w:val="9FF043B6"/>
    <w:lvl w:ilvl="0" w:tplc="240A0001">
      <w:start w:val="1"/>
      <w:numFmt w:val="bullet"/>
      <w:lvlText w:val=""/>
      <w:lvlJc w:val="left"/>
      <w:pPr>
        <w:ind w:left="1080" w:hanging="360"/>
      </w:pPr>
      <w:rPr>
        <w:rFonts w:ascii="Symbol" w:hAnsi="Symbol"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3" w15:restartNumberingAfterBreak="0">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hint="default"/>
        <w:sz w:val="16"/>
        <w:szCs w:val="1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28B8438C"/>
    <w:multiLevelType w:val="hybridMultilevel"/>
    <w:tmpl w:val="2F960CD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29001240"/>
    <w:multiLevelType w:val="hybridMultilevel"/>
    <w:tmpl w:val="8C20182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293221FC"/>
    <w:multiLevelType w:val="multilevel"/>
    <w:tmpl w:val="F12227D0"/>
    <w:styleLink w:val="List0"/>
    <w:lvl w:ilvl="0">
      <w:start w:val="1"/>
      <w:numFmt w:val="decimal"/>
      <w:lvlText w:val="%1."/>
      <w:lvlJc w:val="left"/>
      <w:pPr>
        <w:tabs>
          <w:tab w:val="num" w:pos="720"/>
        </w:tabs>
        <w:ind w:left="720" w:hanging="360"/>
      </w:pPr>
      <w:rPr>
        <w:rFonts w:ascii="Arial Narrow" w:eastAsia="Arial Narrow" w:hAnsi="Arial Narrow" w:cs="Arial Narrow"/>
        <w:position w:val="0"/>
        <w:sz w:val="28"/>
        <w:szCs w:val="28"/>
      </w:rPr>
    </w:lvl>
    <w:lvl w:ilvl="1">
      <w:start w:val="1"/>
      <w:numFmt w:val="lowerLetter"/>
      <w:lvlText w:val="%2."/>
      <w:lvlJc w:val="left"/>
      <w:pPr>
        <w:tabs>
          <w:tab w:val="num" w:pos="1500"/>
        </w:tabs>
        <w:ind w:left="1500" w:hanging="420"/>
      </w:pPr>
      <w:rPr>
        <w:rFonts w:ascii="Arial Narrow" w:eastAsia="Arial Narrow" w:hAnsi="Arial Narrow" w:cs="Arial Narrow"/>
        <w:position w:val="0"/>
        <w:sz w:val="28"/>
        <w:szCs w:val="28"/>
      </w:rPr>
    </w:lvl>
    <w:lvl w:ilvl="2">
      <w:start w:val="1"/>
      <w:numFmt w:val="lowerRoman"/>
      <w:lvlText w:val="%3."/>
      <w:lvlJc w:val="left"/>
      <w:pPr>
        <w:tabs>
          <w:tab w:val="num" w:pos="2209"/>
        </w:tabs>
        <w:ind w:left="2209" w:hanging="345"/>
      </w:pPr>
      <w:rPr>
        <w:rFonts w:ascii="Arial Narrow" w:eastAsia="Arial Narrow" w:hAnsi="Arial Narrow" w:cs="Arial Narrow"/>
        <w:position w:val="0"/>
        <w:sz w:val="28"/>
        <w:szCs w:val="28"/>
      </w:rPr>
    </w:lvl>
    <w:lvl w:ilvl="3">
      <w:start w:val="1"/>
      <w:numFmt w:val="decimal"/>
      <w:lvlText w:val="%4."/>
      <w:lvlJc w:val="left"/>
      <w:pPr>
        <w:tabs>
          <w:tab w:val="num" w:pos="2940"/>
        </w:tabs>
        <w:ind w:left="2940" w:hanging="420"/>
      </w:pPr>
      <w:rPr>
        <w:rFonts w:ascii="Arial Narrow" w:eastAsia="Arial Narrow" w:hAnsi="Arial Narrow" w:cs="Arial Narrow"/>
        <w:position w:val="0"/>
        <w:sz w:val="28"/>
        <w:szCs w:val="28"/>
      </w:rPr>
    </w:lvl>
    <w:lvl w:ilvl="4">
      <w:start w:val="1"/>
      <w:numFmt w:val="lowerLetter"/>
      <w:lvlText w:val="%5."/>
      <w:lvlJc w:val="left"/>
      <w:pPr>
        <w:tabs>
          <w:tab w:val="num" w:pos="3660"/>
        </w:tabs>
        <w:ind w:left="3660" w:hanging="420"/>
      </w:pPr>
      <w:rPr>
        <w:rFonts w:ascii="Arial Narrow" w:eastAsia="Arial Narrow" w:hAnsi="Arial Narrow" w:cs="Arial Narrow"/>
        <w:position w:val="0"/>
        <w:sz w:val="28"/>
        <w:szCs w:val="28"/>
      </w:rPr>
    </w:lvl>
    <w:lvl w:ilvl="5">
      <w:start w:val="1"/>
      <w:numFmt w:val="lowerRoman"/>
      <w:lvlText w:val="%6."/>
      <w:lvlJc w:val="left"/>
      <w:pPr>
        <w:tabs>
          <w:tab w:val="num" w:pos="4369"/>
        </w:tabs>
        <w:ind w:left="4369" w:hanging="345"/>
      </w:pPr>
      <w:rPr>
        <w:rFonts w:ascii="Arial Narrow" w:eastAsia="Arial Narrow" w:hAnsi="Arial Narrow" w:cs="Arial Narrow"/>
        <w:position w:val="0"/>
        <w:sz w:val="28"/>
        <w:szCs w:val="28"/>
      </w:rPr>
    </w:lvl>
    <w:lvl w:ilvl="6">
      <w:start w:val="1"/>
      <w:numFmt w:val="decimal"/>
      <w:lvlText w:val="%7."/>
      <w:lvlJc w:val="left"/>
      <w:pPr>
        <w:tabs>
          <w:tab w:val="num" w:pos="5100"/>
        </w:tabs>
        <w:ind w:left="5100" w:hanging="420"/>
      </w:pPr>
      <w:rPr>
        <w:rFonts w:ascii="Arial Narrow" w:eastAsia="Arial Narrow" w:hAnsi="Arial Narrow" w:cs="Arial Narrow"/>
        <w:position w:val="0"/>
        <w:sz w:val="28"/>
        <w:szCs w:val="28"/>
      </w:rPr>
    </w:lvl>
    <w:lvl w:ilvl="7">
      <w:start w:val="1"/>
      <w:numFmt w:val="lowerLetter"/>
      <w:lvlText w:val="%8."/>
      <w:lvlJc w:val="left"/>
      <w:pPr>
        <w:tabs>
          <w:tab w:val="num" w:pos="5820"/>
        </w:tabs>
        <w:ind w:left="5820" w:hanging="420"/>
      </w:pPr>
      <w:rPr>
        <w:rFonts w:ascii="Arial Narrow" w:eastAsia="Arial Narrow" w:hAnsi="Arial Narrow" w:cs="Arial Narrow"/>
        <w:position w:val="0"/>
        <w:sz w:val="28"/>
        <w:szCs w:val="28"/>
      </w:rPr>
    </w:lvl>
    <w:lvl w:ilvl="8">
      <w:start w:val="1"/>
      <w:numFmt w:val="lowerRoman"/>
      <w:lvlText w:val="%9."/>
      <w:lvlJc w:val="left"/>
      <w:pPr>
        <w:tabs>
          <w:tab w:val="num" w:pos="6529"/>
        </w:tabs>
        <w:ind w:left="6529" w:hanging="345"/>
      </w:pPr>
      <w:rPr>
        <w:rFonts w:ascii="Arial Narrow" w:eastAsia="Arial Narrow" w:hAnsi="Arial Narrow" w:cs="Arial Narrow"/>
        <w:position w:val="0"/>
        <w:sz w:val="28"/>
        <w:szCs w:val="28"/>
      </w:rPr>
    </w:lvl>
  </w:abstractNum>
  <w:abstractNum w:abstractNumId="17" w15:restartNumberingAfterBreak="0">
    <w:nsid w:val="2B6633D9"/>
    <w:multiLevelType w:val="hybridMultilevel"/>
    <w:tmpl w:val="9B3A761C"/>
    <w:lvl w:ilvl="0" w:tplc="240A000F">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8" w15:restartNumberingAfterBreak="0">
    <w:nsid w:val="2CF32B36"/>
    <w:multiLevelType w:val="hybridMultilevel"/>
    <w:tmpl w:val="93AEEC4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2D235790"/>
    <w:multiLevelType w:val="hybridMultilevel"/>
    <w:tmpl w:val="EFAC5A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DD32A3A"/>
    <w:multiLevelType w:val="hybridMultilevel"/>
    <w:tmpl w:val="6232A24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2EA36447"/>
    <w:multiLevelType w:val="hybridMultilevel"/>
    <w:tmpl w:val="DFD0EE0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2F5763A2"/>
    <w:multiLevelType w:val="hybridMultilevel"/>
    <w:tmpl w:val="9A4CD2A0"/>
    <w:lvl w:ilvl="0" w:tplc="240A0001">
      <w:start w:val="1"/>
      <w:numFmt w:val="bullet"/>
      <w:lvlText w:val=""/>
      <w:lvlJc w:val="left"/>
      <w:pPr>
        <w:ind w:left="1068" w:hanging="360"/>
      </w:pPr>
      <w:rPr>
        <w:rFonts w:ascii="Symbol" w:hAnsi="Symbol" w:hint="default"/>
      </w:rPr>
    </w:lvl>
    <w:lvl w:ilvl="1" w:tplc="240A0019">
      <w:start w:val="1"/>
      <w:numFmt w:val="lowerLetter"/>
      <w:lvlText w:val="%2."/>
      <w:lvlJc w:val="left"/>
      <w:pPr>
        <w:ind w:left="1788" w:hanging="360"/>
      </w:pPr>
    </w:lvl>
    <w:lvl w:ilvl="2" w:tplc="E028FF5E">
      <w:start w:val="1"/>
      <w:numFmt w:val="decimal"/>
      <w:lvlText w:val="%3."/>
      <w:lvlJc w:val="left"/>
      <w:pPr>
        <w:ind w:left="2688" w:hanging="360"/>
      </w:pPr>
      <w:rPr>
        <w:rFonts w:hint="default"/>
      </w:r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3" w15:restartNumberingAfterBreak="0">
    <w:nsid w:val="3162309F"/>
    <w:multiLevelType w:val="hybridMultilevel"/>
    <w:tmpl w:val="A06002D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4" w15:restartNumberingAfterBreak="0">
    <w:nsid w:val="362278CB"/>
    <w:multiLevelType w:val="hybridMultilevel"/>
    <w:tmpl w:val="4E98AE4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15:restartNumberingAfterBreak="0">
    <w:nsid w:val="381256B6"/>
    <w:multiLevelType w:val="hybridMultilevel"/>
    <w:tmpl w:val="7292C7D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3ACF591C"/>
    <w:multiLevelType w:val="hybridMultilevel"/>
    <w:tmpl w:val="7DC8CCC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3E7B2FD1"/>
    <w:multiLevelType w:val="hybridMultilevel"/>
    <w:tmpl w:val="415E093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8" w15:restartNumberingAfterBreak="0">
    <w:nsid w:val="4272620F"/>
    <w:multiLevelType w:val="hybridMultilevel"/>
    <w:tmpl w:val="5E929A90"/>
    <w:lvl w:ilvl="0" w:tplc="240A0001">
      <w:start w:val="1"/>
      <w:numFmt w:val="bullet"/>
      <w:lvlText w:val=""/>
      <w:lvlJc w:val="left"/>
      <w:pPr>
        <w:ind w:left="1080" w:hanging="360"/>
      </w:pPr>
      <w:rPr>
        <w:rFonts w:ascii="Symbol" w:hAnsi="Symbol" w:hint="default"/>
      </w:rPr>
    </w:lvl>
    <w:lvl w:ilvl="1" w:tplc="F57C229C">
      <w:numFmt w:val="bullet"/>
      <w:lvlText w:val="-"/>
      <w:lvlJc w:val="left"/>
      <w:pPr>
        <w:ind w:left="1800" w:hanging="360"/>
      </w:pPr>
      <w:rPr>
        <w:rFonts w:ascii="Calibri" w:eastAsiaTheme="minorHAnsi" w:hAnsi="Calibri" w:cstheme="minorBidi"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9" w15:restartNumberingAfterBreak="0">
    <w:nsid w:val="4E4C7213"/>
    <w:multiLevelType w:val="hybridMultilevel"/>
    <w:tmpl w:val="0D8896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39F51DB"/>
    <w:multiLevelType w:val="hybridMultilevel"/>
    <w:tmpl w:val="82E03A2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46B5D81"/>
    <w:multiLevelType w:val="hybridMultilevel"/>
    <w:tmpl w:val="E46EFD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47C5792"/>
    <w:multiLevelType w:val="hybridMultilevel"/>
    <w:tmpl w:val="57FE2452"/>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DA41A49"/>
    <w:multiLevelType w:val="hybridMultilevel"/>
    <w:tmpl w:val="4380F1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DC77027"/>
    <w:multiLevelType w:val="hybridMultilevel"/>
    <w:tmpl w:val="B49A2B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5E0C4C1F"/>
    <w:multiLevelType w:val="hybridMultilevel"/>
    <w:tmpl w:val="6FF6BCE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E4A14B1"/>
    <w:multiLevelType w:val="hybridMultilevel"/>
    <w:tmpl w:val="9B3A761C"/>
    <w:lvl w:ilvl="0" w:tplc="240A000F">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7" w15:restartNumberingAfterBreak="0">
    <w:nsid w:val="5F6F7CC5"/>
    <w:multiLevelType w:val="hybridMultilevel"/>
    <w:tmpl w:val="CE320EE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65C16A0C"/>
    <w:multiLevelType w:val="hybridMultilevel"/>
    <w:tmpl w:val="1D10708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6370963"/>
    <w:multiLevelType w:val="hybridMultilevel"/>
    <w:tmpl w:val="9ED6EE5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0" w15:restartNumberingAfterBreak="0">
    <w:nsid w:val="68195AD3"/>
    <w:multiLevelType w:val="hybridMultilevel"/>
    <w:tmpl w:val="CCD2260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1" w15:restartNumberingAfterBreak="0">
    <w:nsid w:val="6C9D0645"/>
    <w:multiLevelType w:val="hybridMultilevel"/>
    <w:tmpl w:val="6F4C1B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71187928"/>
    <w:multiLevelType w:val="hybridMultilevel"/>
    <w:tmpl w:val="6AC22A8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722B2708"/>
    <w:multiLevelType w:val="hybridMultilevel"/>
    <w:tmpl w:val="4E3224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72CE2A15"/>
    <w:multiLevelType w:val="hybridMultilevel"/>
    <w:tmpl w:val="B7D62D7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72EF03C1"/>
    <w:multiLevelType w:val="hybridMultilevel"/>
    <w:tmpl w:val="44225EDC"/>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9824661"/>
    <w:multiLevelType w:val="hybridMultilevel"/>
    <w:tmpl w:val="8CAAFC0C"/>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lvlOverride w:ilvl="0">
      <w:lvl w:ilvl="0">
        <w:numFmt w:val="bullet"/>
        <w:pStyle w:val="Listaconvietas"/>
        <w:lvlText w:val=""/>
        <w:legacy w:legacy="1" w:legacySpace="0" w:legacyIndent="360"/>
        <w:lvlJc w:val="left"/>
        <w:pPr>
          <w:ind w:left="0" w:hanging="360"/>
        </w:pPr>
        <w:rPr>
          <w:rFonts w:ascii="Wingdings" w:hAnsi="Wingdings" w:hint="default"/>
          <w:sz w:val="12"/>
        </w:rPr>
      </w:lvl>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34"/>
  </w:num>
  <w:num w:numId="5">
    <w:abstractNumId w:val="15"/>
  </w:num>
  <w:num w:numId="6">
    <w:abstractNumId w:val="26"/>
  </w:num>
  <w:num w:numId="7">
    <w:abstractNumId w:val="35"/>
  </w:num>
  <w:num w:numId="8">
    <w:abstractNumId w:val="28"/>
  </w:num>
  <w:num w:numId="9">
    <w:abstractNumId w:val="22"/>
  </w:num>
  <w:num w:numId="10">
    <w:abstractNumId w:val="19"/>
  </w:num>
  <w:num w:numId="11">
    <w:abstractNumId w:val="31"/>
  </w:num>
  <w:num w:numId="12">
    <w:abstractNumId w:val="17"/>
  </w:num>
  <w:num w:numId="13">
    <w:abstractNumId w:val="21"/>
  </w:num>
  <w:num w:numId="14">
    <w:abstractNumId w:val="10"/>
  </w:num>
  <w:num w:numId="15">
    <w:abstractNumId w:val="12"/>
  </w:num>
  <w:num w:numId="16">
    <w:abstractNumId w:val="36"/>
  </w:num>
  <w:num w:numId="17">
    <w:abstractNumId w:val="2"/>
  </w:num>
  <w:num w:numId="18">
    <w:abstractNumId w:val="8"/>
  </w:num>
  <w:num w:numId="19">
    <w:abstractNumId w:val="14"/>
  </w:num>
  <w:num w:numId="20">
    <w:abstractNumId w:val="46"/>
  </w:num>
  <w:num w:numId="21">
    <w:abstractNumId w:val="39"/>
  </w:num>
  <w:num w:numId="22">
    <w:abstractNumId w:val="7"/>
  </w:num>
  <w:num w:numId="23">
    <w:abstractNumId w:val="1"/>
  </w:num>
  <w:num w:numId="24">
    <w:abstractNumId w:val="41"/>
  </w:num>
  <w:num w:numId="25">
    <w:abstractNumId w:val="42"/>
  </w:num>
  <w:num w:numId="26">
    <w:abstractNumId w:val="33"/>
  </w:num>
  <w:num w:numId="27">
    <w:abstractNumId w:val="4"/>
  </w:num>
  <w:num w:numId="28">
    <w:abstractNumId w:val="43"/>
  </w:num>
  <w:num w:numId="29">
    <w:abstractNumId w:val="44"/>
  </w:num>
  <w:num w:numId="30">
    <w:abstractNumId w:val="29"/>
  </w:num>
  <w:num w:numId="31">
    <w:abstractNumId w:val="9"/>
  </w:num>
  <w:num w:numId="32">
    <w:abstractNumId w:val="20"/>
  </w:num>
  <w:num w:numId="33">
    <w:abstractNumId w:val="37"/>
  </w:num>
  <w:num w:numId="34">
    <w:abstractNumId w:val="11"/>
  </w:num>
  <w:num w:numId="35">
    <w:abstractNumId w:val="25"/>
  </w:num>
  <w:num w:numId="36">
    <w:abstractNumId w:val="23"/>
  </w:num>
  <w:num w:numId="37">
    <w:abstractNumId w:val="24"/>
  </w:num>
  <w:num w:numId="38">
    <w:abstractNumId w:val="27"/>
  </w:num>
  <w:num w:numId="39">
    <w:abstractNumId w:val="6"/>
  </w:num>
  <w:num w:numId="40">
    <w:abstractNumId w:val="18"/>
  </w:num>
  <w:num w:numId="41">
    <w:abstractNumId w:val="40"/>
  </w:num>
  <w:num w:numId="42">
    <w:abstractNumId w:val="3"/>
  </w:num>
  <w:num w:numId="43">
    <w:abstractNumId w:val="32"/>
  </w:num>
  <w:num w:numId="44">
    <w:abstractNumId w:val="30"/>
  </w:num>
  <w:num w:numId="45">
    <w:abstractNumId w:val="38"/>
  </w:num>
  <w:num w:numId="46">
    <w:abstractNumId w:val="5"/>
  </w:num>
  <w:num w:numId="47">
    <w:abstractNumId w:val="4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evenAndOddHeaders/>
  <w:drawingGridHorizontalSpacing w:val="187"/>
  <w:drawingGridVerticalSpacing w:val="187"/>
  <w:doNotUseMarginsForDrawingGridOrigin/>
  <w:drawingGridHorizontalOrigin w:val="1699"/>
  <w:drawingGridVerticalOrigin w:val="1987"/>
  <w:doNotShadeFormData/>
  <w:noPunctuationKerning/>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A81"/>
    <w:rsid w:val="000013B7"/>
    <w:rsid w:val="000017C1"/>
    <w:rsid w:val="00011915"/>
    <w:rsid w:val="00011AC8"/>
    <w:rsid w:val="00013379"/>
    <w:rsid w:val="000153E9"/>
    <w:rsid w:val="0001753A"/>
    <w:rsid w:val="00024904"/>
    <w:rsid w:val="00025B8C"/>
    <w:rsid w:val="00033527"/>
    <w:rsid w:val="000349EB"/>
    <w:rsid w:val="0003757B"/>
    <w:rsid w:val="00037C8E"/>
    <w:rsid w:val="0004279C"/>
    <w:rsid w:val="00044F2A"/>
    <w:rsid w:val="00045165"/>
    <w:rsid w:val="000475D0"/>
    <w:rsid w:val="000476BB"/>
    <w:rsid w:val="0005135B"/>
    <w:rsid w:val="00051C3A"/>
    <w:rsid w:val="00051D73"/>
    <w:rsid w:val="000527F0"/>
    <w:rsid w:val="000527F4"/>
    <w:rsid w:val="00053195"/>
    <w:rsid w:val="0005756B"/>
    <w:rsid w:val="0006434B"/>
    <w:rsid w:val="00071A09"/>
    <w:rsid w:val="000722AC"/>
    <w:rsid w:val="0007262F"/>
    <w:rsid w:val="000735D4"/>
    <w:rsid w:val="000774F3"/>
    <w:rsid w:val="00080AC4"/>
    <w:rsid w:val="00081B97"/>
    <w:rsid w:val="000823C9"/>
    <w:rsid w:val="00082604"/>
    <w:rsid w:val="00084466"/>
    <w:rsid w:val="00086C5E"/>
    <w:rsid w:val="00091805"/>
    <w:rsid w:val="00092645"/>
    <w:rsid w:val="00093766"/>
    <w:rsid w:val="000949EF"/>
    <w:rsid w:val="00097AE9"/>
    <w:rsid w:val="000A2407"/>
    <w:rsid w:val="000A3996"/>
    <w:rsid w:val="000A44F9"/>
    <w:rsid w:val="000A56A5"/>
    <w:rsid w:val="000A5710"/>
    <w:rsid w:val="000B17C6"/>
    <w:rsid w:val="000B3355"/>
    <w:rsid w:val="000C052C"/>
    <w:rsid w:val="000C15C2"/>
    <w:rsid w:val="000C297D"/>
    <w:rsid w:val="000C3D79"/>
    <w:rsid w:val="000C4D30"/>
    <w:rsid w:val="000C7350"/>
    <w:rsid w:val="000D1947"/>
    <w:rsid w:val="000D34A6"/>
    <w:rsid w:val="000D371E"/>
    <w:rsid w:val="000D3961"/>
    <w:rsid w:val="000D5231"/>
    <w:rsid w:val="000D6F8E"/>
    <w:rsid w:val="000D7C5A"/>
    <w:rsid w:val="000E0279"/>
    <w:rsid w:val="000E06FE"/>
    <w:rsid w:val="000E1F1E"/>
    <w:rsid w:val="000E2BD1"/>
    <w:rsid w:val="000E2DFD"/>
    <w:rsid w:val="000E3232"/>
    <w:rsid w:val="000E42E2"/>
    <w:rsid w:val="000E46EC"/>
    <w:rsid w:val="000E646F"/>
    <w:rsid w:val="000F07BB"/>
    <w:rsid w:val="000F473E"/>
    <w:rsid w:val="0010204D"/>
    <w:rsid w:val="00105A89"/>
    <w:rsid w:val="00112C7A"/>
    <w:rsid w:val="00113267"/>
    <w:rsid w:val="00116682"/>
    <w:rsid w:val="00121669"/>
    <w:rsid w:val="00126500"/>
    <w:rsid w:val="001266EB"/>
    <w:rsid w:val="00131012"/>
    <w:rsid w:val="001324B0"/>
    <w:rsid w:val="001426B7"/>
    <w:rsid w:val="001428C6"/>
    <w:rsid w:val="00144DD6"/>
    <w:rsid w:val="00151F94"/>
    <w:rsid w:val="00152D0F"/>
    <w:rsid w:val="00155CB9"/>
    <w:rsid w:val="00156404"/>
    <w:rsid w:val="00156AFF"/>
    <w:rsid w:val="001609F3"/>
    <w:rsid w:val="0016276E"/>
    <w:rsid w:val="001627CA"/>
    <w:rsid w:val="00162DD1"/>
    <w:rsid w:val="00163B10"/>
    <w:rsid w:val="00165666"/>
    <w:rsid w:val="00165785"/>
    <w:rsid w:val="00166250"/>
    <w:rsid w:val="0016626D"/>
    <w:rsid w:val="00172213"/>
    <w:rsid w:val="00177136"/>
    <w:rsid w:val="00182C40"/>
    <w:rsid w:val="001838E1"/>
    <w:rsid w:val="00191041"/>
    <w:rsid w:val="0019323B"/>
    <w:rsid w:val="001955A0"/>
    <w:rsid w:val="00196A2E"/>
    <w:rsid w:val="00197D67"/>
    <w:rsid w:val="00197DBC"/>
    <w:rsid w:val="001A0181"/>
    <w:rsid w:val="001A07B0"/>
    <w:rsid w:val="001A47DB"/>
    <w:rsid w:val="001C1A7B"/>
    <w:rsid w:val="001C2FC5"/>
    <w:rsid w:val="001C46FE"/>
    <w:rsid w:val="001C5BD3"/>
    <w:rsid w:val="001C662E"/>
    <w:rsid w:val="001C6756"/>
    <w:rsid w:val="001C69C3"/>
    <w:rsid w:val="001C6C27"/>
    <w:rsid w:val="001D025C"/>
    <w:rsid w:val="001D0BDC"/>
    <w:rsid w:val="001D0EB6"/>
    <w:rsid w:val="001D188E"/>
    <w:rsid w:val="001D487A"/>
    <w:rsid w:val="001D71F8"/>
    <w:rsid w:val="001E3EF0"/>
    <w:rsid w:val="001E47BC"/>
    <w:rsid w:val="001E63E0"/>
    <w:rsid w:val="001F2322"/>
    <w:rsid w:val="001F2FC5"/>
    <w:rsid w:val="001F3313"/>
    <w:rsid w:val="00202C68"/>
    <w:rsid w:val="00207AF2"/>
    <w:rsid w:val="00214199"/>
    <w:rsid w:val="0021553E"/>
    <w:rsid w:val="00215E5B"/>
    <w:rsid w:val="0022000E"/>
    <w:rsid w:val="002203C4"/>
    <w:rsid w:val="002205A4"/>
    <w:rsid w:val="00220DDC"/>
    <w:rsid w:val="00221295"/>
    <w:rsid w:val="00226099"/>
    <w:rsid w:val="002261A9"/>
    <w:rsid w:val="00230BE1"/>
    <w:rsid w:val="00235B53"/>
    <w:rsid w:val="00236190"/>
    <w:rsid w:val="00241DE5"/>
    <w:rsid w:val="00242846"/>
    <w:rsid w:val="002434D8"/>
    <w:rsid w:val="00244598"/>
    <w:rsid w:val="00245DD3"/>
    <w:rsid w:val="00245E77"/>
    <w:rsid w:val="002465CC"/>
    <w:rsid w:val="00250049"/>
    <w:rsid w:val="002500A8"/>
    <w:rsid w:val="0025439B"/>
    <w:rsid w:val="002563D3"/>
    <w:rsid w:val="00256EA5"/>
    <w:rsid w:val="00256EB9"/>
    <w:rsid w:val="002600FD"/>
    <w:rsid w:val="00262EDE"/>
    <w:rsid w:val="00265539"/>
    <w:rsid w:val="00270E42"/>
    <w:rsid w:val="0027347F"/>
    <w:rsid w:val="002770FA"/>
    <w:rsid w:val="00277BE3"/>
    <w:rsid w:val="002837A5"/>
    <w:rsid w:val="002853D0"/>
    <w:rsid w:val="0029030A"/>
    <w:rsid w:val="00290D8F"/>
    <w:rsid w:val="0029161A"/>
    <w:rsid w:val="002945B1"/>
    <w:rsid w:val="002946BA"/>
    <w:rsid w:val="00295E74"/>
    <w:rsid w:val="002A285C"/>
    <w:rsid w:val="002A3E11"/>
    <w:rsid w:val="002A4568"/>
    <w:rsid w:val="002A4D2D"/>
    <w:rsid w:val="002A4F73"/>
    <w:rsid w:val="002B0EA4"/>
    <w:rsid w:val="002B2AE6"/>
    <w:rsid w:val="002C12A3"/>
    <w:rsid w:val="002C1337"/>
    <w:rsid w:val="002C261B"/>
    <w:rsid w:val="002C2E69"/>
    <w:rsid w:val="002C4F72"/>
    <w:rsid w:val="002D0F0C"/>
    <w:rsid w:val="002D3B18"/>
    <w:rsid w:val="002D75F4"/>
    <w:rsid w:val="002E34A7"/>
    <w:rsid w:val="002E6EEE"/>
    <w:rsid w:val="002F3DB5"/>
    <w:rsid w:val="0030108F"/>
    <w:rsid w:val="00302790"/>
    <w:rsid w:val="00302CC6"/>
    <w:rsid w:val="00302F49"/>
    <w:rsid w:val="00306874"/>
    <w:rsid w:val="00310D83"/>
    <w:rsid w:val="00314214"/>
    <w:rsid w:val="00314BC8"/>
    <w:rsid w:val="00314D09"/>
    <w:rsid w:val="00315F18"/>
    <w:rsid w:val="00316167"/>
    <w:rsid w:val="00317318"/>
    <w:rsid w:val="00320BA3"/>
    <w:rsid w:val="003211BA"/>
    <w:rsid w:val="0032241D"/>
    <w:rsid w:val="00326695"/>
    <w:rsid w:val="003307D1"/>
    <w:rsid w:val="003313E4"/>
    <w:rsid w:val="00332975"/>
    <w:rsid w:val="003341F1"/>
    <w:rsid w:val="0033535E"/>
    <w:rsid w:val="00335B41"/>
    <w:rsid w:val="00336ED6"/>
    <w:rsid w:val="00336FC0"/>
    <w:rsid w:val="003408BA"/>
    <w:rsid w:val="00342CEA"/>
    <w:rsid w:val="00344BFC"/>
    <w:rsid w:val="00345498"/>
    <w:rsid w:val="003462D3"/>
    <w:rsid w:val="0035022A"/>
    <w:rsid w:val="003541A3"/>
    <w:rsid w:val="00354357"/>
    <w:rsid w:val="00356775"/>
    <w:rsid w:val="00361EA8"/>
    <w:rsid w:val="00363CBE"/>
    <w:rsid w:val="00367435"/>
    <w:rsid w:val="00374F65"/>
    <w:rsid w:val="00382A6D"/>
    <w:rsid w:val="0038362F"/>
    <w:rsid w:val="0038387D"/>
    <w:rsid w:val="003848E7"/>
    <w:rsid w:val="00384F56"/>
    <w:rsid w:val="00395904"/>
    <w:rsid w:val="003A15AD"/>
    <w:rsid w:val="003A1DA0"/>
    <w:rsid w:val="003A244A"/>
    <w:rsid w:val="003A2CE8"/>
    <w:rsid w:val="003A2D82"/>
    <w:rsid w:val="003A2E9A"/>
    <w:rsid w:val="003A30B5"/>
    <w:rsid w:val="003A3EE0"/>
    <w:rsid w:val="003A4FFB"/>
    <w:rsid w:val="003A691C"/>
    <w:rsid w:val="003A74C9"/>
    <w:rsid w:val="003B0456"/>
    <w:rsid w:val="003B154A"/>
    <w:rsid w:val="003B4A1A"/>
    <w:rsid w:val="003B5825"/>
    <w:rsid w:val="003C1410"/>
    <w:rsid w:val="003C4EFF"/>
    <w:rsid w:val="003D15A4"/>
    <w:rsid w:val="003D1AD3"/>
    <w:rsid w:val="003E0D67"/>
    <w:rsid w:val="003E33A9"/>
    <w:rsid w:val="003E4DB3"/>
    <w:rsid w:val="003E6159"/>
    <w:rsid w:val="003E62EA"/>
    <w:rsid w:val="003F1646"/>
    <w:rsid w:val="003F1AD0"/>
    <w:rsid w:val="003F20FB"/>
    <w:rsid w:val="004000A0"/>
    <w:rsid w:val="00402949"/>
    <w:rsid w:val="00402C09"/>
    <w:rsid w:val="00403F57"/>
    <w:rsid w:val="00410296"/>
    <w:rsid w:val="00410645"/>
    <w:rsid w:val="004149CA"/>
    <w:rsid w:val="00416265"/>
    <w:rsid w:val="00417D78"/>
    <w:rsid w:val="0042048A"/>
    <w:rsid w:val="00422CF0"/>
    <w:rsid w:val="00423D1A"/>
    <w:rsid w:val="00423FB0"/>
    <w:rsid w:val="004259ED"/>
    <w:rsid w:val="00426726"/>
    <w:rsid w:val="00426913"/>
    <w:rsid w:val="00426A1C"/>
    <w:rsid w:val="00430300"/>
    <w:rsid w:val="004303AE"/>
    <w:rsid w:val="00430B83"/>
    <w:rsid w:val="00431AEE"/>
    <w:rsid w:val="00432543"/>
    <w:rsid w:val="00433D79"/>
    <w:rsid w:val="004402D5"/>
    <w:rsid w:val="004406C8"/>
    <w:rsid w:val="00442455"/>
    <w:rsid w:val="00450939"/>
    <w:rsid w:val="00460E04"/>
    <w:rsid w:val="00462CAC"/>
    <w:rsid w:val="0046583B"/>
    <w:rsid w:val="004725D2"/>
    <w:rsid w:val="00473E80"/>
    <w:rsid w:val="0047528F"/>
    <w:rsid w:val="00476038"/>
    <w:rsid w:val="00477399"/>
    <w:rsid w:val="0048141C"/>
    <w:rsid w:val="004816F3"/>
    <w:rsid w:val="004847DF"/>
    <w:rsid w:val="004850A3"/>
    <w:rsid w:val="00485ADF"/>
    <w:rsid w:val="00485C40"/>
    <w:rsid w:val="00486CDC"/>
    <w:rsid w:val="00486F8C"/>
    <w:rsid w:val="004948CD"/>
    <w:rsid w:val="004A7C81"/>
    <w:rsid w:val="004B1D56"/>
    <w:rsid w:val="004B370E"/>
    <w:rsid w:val="004B449B"/>
    <w:rsid w:val="004C13E5"/>
    <w:rsid w:val="004C6A21"/>
    <w:rsid w:val="004C7035"/>
    <w:rsid w:val="004C78C3"/>
    <w:rsid w:val="004C7D20"/>
    <w:rsid w:val="004D0756"/>
    <w:rsid w:val="004D209C"/>
    <w:rsid w:val="004D2282"/>
    <w:rsid w:val="004D23BE"/>
    <w:rsid w:val="004D3A94"/>
    <w:rsid w:val="004D437A"/>
    <w:rsid w:val="004D7A87"/>
    <w:rsid w:val="004E1871"/>
    <w:rsid w:val="004E1A9B"/>
    <w:rsid w:val="004E2653"/>
    <w:rsid w:val="004E2B95"/>
    <w:rsid w:val="004E32BF"/>
    <w:rsid w:val="004E3CA0"/>
    <w:rsid w:val="004E4CF4"/>
    <w:rsid w:val="004E4E80"/>
    <w:rsid w:val="004F1D1E"/>
    <w:rsid w:val="004F2951"/>
    <w:rsid w:val="004F2C8A"/>
    <w:rsid w:val="004F2EB3"/>
    <w:rsid w:val="004F2F4E"/>
    <w:rsid w:val="004F3C93"/>
    <w:rsid w:val="004F5607"/>
    <w:rsid w:val="004F6834"/>
    <w:rsid w:val="00500716"/>
    <w:rsid w:val="0050104A"/>
    <w:rsid w:val="00501851"/>
    <w:rsid w:val="00502988"/>
    <w:rsid w:val="00510585"/>
    <w:rsid w:val="00511B65"/>
    <w:rsid w:val="0051283A"/>
    <w:rsid w:val="00512D21"/>
    <w:rsid w:val="00512E27"/>
    <w:rsid w:val="0051320E"/>
    <w:rsid w:val="00515B5F"/>
    <w:rsid w:val="0051660C"/>
    <w:rsid w:val="00522C99"/>
    <w:rsid w:val="00525006"/>
    <w:rsid w:val="00525E7E"/>
    <w:rsid w:val="00526330"/>
    <w:rsid w:val="00526C97"/>
    <w:rsid w:val="00527178"/>
    <w:rsid w:val="005277F7"/>
    <w:rsid w:val="00530634"/>
    <w:rsid w:val="005358DC"/>
    <w:rsid w:val="00537ACC"/>
    <w:rsid w:val="00540EC6"/>
    <w:rsid w:val="00541D88"/>
    <w:rsid w:val="00541DF3"/>
    <w:rsid w:val="00542686"/>
    <w:rsid w:val="00545249"/>
    <w:rsid w:val="00547A17"/>
    <w:rsid w:val="0055163A"/>
    <w:rsid w:val="005516AC"/>
    <w:rsid w:val="00551C89"/>
    <w:rsid w:val="00551D27"/>
    <w:rsid w:val="005542C6"/>
    <w:rsid w:val="00555D93"/>
    <w:rsid w:val="005570B3"/>
    <w:rsid w:val="0055757C"/>
    <w:rsid w:val="00560285"/>
    <w:rsid w:val="00560FB0"/>
    <w:rsid w:val="005617FC"/>
    <w:rsid w:val="00561CA3"/>
    <w:rsid w:val="00562790"/>
    <w:rsid w:val="00563A86"/>
    <w:rsid w:val="005651F4"/>
    <w:rsid w:val="00565ADB"/>
    <w:rsid w:val="005671F7"/>
    <w:rsid w:val="00571BDF"/>
    <w:rsid w:val="00571C40"/>
    <w:rsid w:val="005732BD"/>
    <w:rsid w:val="0057333B"/>
    <w:rsid w:val="00574873"/>
    <w:rsid w:val="00574C1F"/>
    <w:rsid w:val="00576EA2"/>
    <w:rsid w:val="00577CAB"/>
    <w:rsid w:val="00581C49"/>
    <w:rsid w:val="00587898"/>
    <w:rsid w:val="00593502"/>
    <w:rsid w:val="00593837"/>
    <w:rsid w:val="00594A53"/>
    <w:rsid w:val="005A1A72"/>
    <w:rsid w:val="005A5274"/>
    <w:rsid w:val="005A620D"/>
    <w:rsid w:val="005B031F"/>
    <w:rsid w:val="005B03CD"/>
    <w:rsid w:val="005B1318"/>
    <w:rsid w:val="005B26C6"/>
    <w:rsid w:val="005B3562"/>
    <w:rsid w:val="005B6761"/>
    <w:rsid w:val="005B72BA"/>
    <w:rsid w:val="005B7678"/>
    <w:rsid w:val="005B77C7"/>
    <w:rsid w:val="005C0D09"/>
    <w:rsid w:val="005C11F9"/>
    <w:rsid w:val="005C2EB5"/>
    <w:rsid w:val="005C7991"/>
    <w:rsid w:val="005C7C1B"/>
    <w:rsid w:val="005D223A"/>
    <w:rsid w:val="005E4E24"/>
    <w:rsid w:val="005E57E6"/>
    <w:rsid w:val="005E7A79"/>
    <w:rsid w:val="005F3AB4"/>
    <w:rsid w:val="00603773"/>
    <w:rsid w:val="00603C3D"/>
    <w:rsid w:val="00614A11"/>
    <w:rsid w:val="00616FE3"/>
    <w:rsid w:val="006172AE"/>
    <w:rsid w:val="0062026D"/>
    <w:rsid w:val="00623D59"/>
    <w:rsid w:val="00624885"/>
    <w:rsid w:val="00624EC3"/>
    <w:rsid w:val="006259A7"/>
    <w:rsid w:val="00627866"/>
    <w:rsid w:val="006303D1"/>
    <w:rsid w:val="00636D76"/>
    <w:rsid w:val="00637B88"/>
    <w:rsid w:val="00642AA2"/>
    <w:rsid w:val="0064453C"/>
    <w:rsid w:val="0064540E"/>
    <w:rsid w:val="00647A66"/>
    <w:rsid w:val="006540F5"/>
    <w:rsid w:val="0065746F"/>
    <w:rsid w:val="00662F2E"/>
    <w:rsid w:val="006630BE"/>
    <w:rsid w:val="00663FB1"/>
    <w:rsid w:val="00667E0D"/>
    <w:rsid w:val="00670216"/>
    <w:rsid w:val="006706AA"/>
    <w:rsid w:val="00673672"/>
    <w:rsid w:val="0067784B"/>
    <w:rsid w:val="00677CB2"/>
    <w:rsid w:val="00680849"/>
    <w:rsid w:val="00680952"/>
    <w:rsid w:val="00682E64"/>
    <w:rsid w:val="0068369F"/>
    <w:rsid w:val="00690DFD"/>
    <w:rsid w:val="00691C0C"/>
    <w:rsid w:val="006924F6"/>
    <w:rsid w:val="00693297"/>
    <w:rsid w:val="0069331B"/>
    <w:rsid w:val="00693740"/>
    <w:rsid w:val="006A0450"/>
    <w:rsid w:val="006A093D"/>
    <w:rsid w:val="006A5670"/>
    <w:rsid w:val="006A5D80"/>
    <w:rsid w:val="006A6A20"/>
    <w:rsid w:val="006B113B"/>
    <w:rsid w:val="006B1C88"/>
    <w:rsid w:val="006B5272"/>
    <w:rsid w:val="006B5674"/>
    <w:rsid w:val="006B56C6"/>
    <w:rsid w:val="006B64E6"/>
    <w:rsid w:val="006C0D97"/>
    <w:rsid w:val="006C5BCB"/>
    <w:rsid w:val="006C67A1"/>
    <w:rsid w:val="006C7674"/>
    <w:rsid w:val="006D0EB9"/>
    <w:rsid w:val="006D2786"/>
    <w:rsid w:val="006D391A"/>
    <w:rsid w:val="006D44DA"/>
    <w:rsid w:val="006D50A1"/>
    <w:rsid w:val="006D6541"/>
    <w:rsid w:val="006D6B68"/>
    <w:rsid w:val="006D7861"/>
    <w:rsid w:val="006E0D41"/>
    <w:rsid w:val="006E1179"/>
    <w:rsid w:val="006E2D1A"/>
    <w:rsid w:val="006E4E0D"/>
    <w:rsid w:val="006E5CDE"/>
    <w:rsid w:val="006E6461"/>
    <w:rsid w:val="006E6E20"/>
    <w:rsid w:val="006E761E"/>
    <w:rsid w:val="006F0D56"/>
    <w:rsid w:val="006F1EE4"/>
    <w:rsid w:val="006F2F70"/>
    <w:rsid w:val="006F34B2"/>
    <w:rsid w:val="006F3D7B"/>
    <w:rsid w:val="006F6ADB"/>
    <w:rsid w:val="006F717A"/>
    <w:rsid w:val="006F7900"/>
    <w:rsid w:val="00701305"/>
    <w:rsid w:val="00701CAA"/>
    <w:rsid w:val="00702673"/>
    <w:rsid w:val="00702FB6"/>
    <w:rsid w:val="007047CC"/>
    <w:rsid w:val="0070792C"/>
    <w:rsid w:val="00713A75"/>
    <w:rsid w:val="007142D6"/>
    <w:rsid w:val="00714F29"/>
    <w:rsid w:val="00716302"/>
    <w:rsid w:val="00720CDB"/>
    <w:rsid w:val="00723576"/>
    <w:rsid w:val="00725474"/>
    <w:rsid w:val="0072734C"/>
    <w:rsid w:val="007277AE"/>
    <w:rsid w:val="00732F0D"/>
    <w:rsid w:val="00733A29"/>
    <w:rsid w:val="0073415A"/>
    <w:rsid w:val="00737B40"/>
    <w:rsid w:val="00741A17"/>
    <w:rsid w:val="00741DDF"/>
    <w:rsid w:val="00743A0D"/>
    <w:rsid w:val="00745689"/>
    <w:rsid w:val="007457C4"/>
    <w:rsid w:val="00746477"/>
    <w:rsid w:val="007473FC"/>
    <w:rsid w:val="007477F8"/>
    <w:rsid w:val="0075044C"/>
    <w:rsid w:val="007506E4"/>
    <w:rsid w:val="00750EB8"/>
    <w:rsid w:val="00751555"/>
    <w:rsid w:val="00753A18"/>
    <w:rsid w:val="00754F2A"/>
    <w:rsid w:val="007571F3"/>
    <w:rsid w:val="007574FB"/>
    <w:rsid w:val="0075754D"/>
    <w:rsid w:val="007577B4"/>
    <w:rsid w:val="007640AD"/>
    <w:rsid w:val="00767021"/>
    <w:rsid w:val="007709B2"/>
    <w:rsid w:val="007736D2"/>
    <w:rsid w:val="00773A1A"/>
    <w:rsid w:val="00782C36"/>
    <w:rsid w:val="007835E6"/>
    <w:rsid w:val="007851B8"/>
    <w:rsid w:val="0078522D"/>
    <w:rsid w:val="007857E3"/>
    <w:rsid w:val="007876DE"/>
    <w:rsid w:val="00790913"/>
    <w:rsid w:val="007962BC"/>
    <w:rsid w:val="007A29AF"/>
    <w:rsid w:val="007A308C"/>
    <w:rsid w:val="007A4D07"/>
    <w:rsid w:val="007A4F01"/>
    <w:rsid w:val="007A6A56"/>
    <w:rsid w:val="007A6AE6"/>
    <w:rsid w:val="007B1985"/>
    <w:rsid w:val="007B1C33"/>
    <w:rsid w:val="007B6A22"/>
    <w:rsid w:val="007B6DCA"/>
    <w:rsid w:val="007C2E0C"/>
    <w:rsid w:val="007C3F5F"/>
    <w:rsid w:val="007C63E4"/>
    <w:rsid w:val="007C6418"/>
    <w:rsid w:val="007C6954"/>
    <w:rsid w:val="007C6F2A"/>
    <w:rsid w:val="007D1AFD"/>
    <w:rsid w:val="007D2933"/>
    <w:rsid w:val="007D3D76"/>
    <w:rsid w:val="007D6C9C"/>
    <w:rsid w:val="007E6629"/>
    <w:rsid w:val="007E6DC6"/>
    <w:rsid w:val="007F0051"/>
    <w:rsid w:val="007F0B67"/>
    <w:rsid w:val="007F2B83"/>
    <w:rsid w:val="007F3176"/>
    <w:rsid w:val="007F4944"/>
    <w:rsid w:val="00801F2D"/>
    <w:rsid w:val="008029E2"/>
    <w:rsid w:val="0080396A"/>
    <w:rsid w:val="008047FE"/>
    <w:rsid w:val="00810958"/>
    <w:rsid w:val="00810D10"/>
    <w:rsid w:val="008114BA"/>
    <w:rsid w:val="00812749"/>
    <w:rsid w:val="008149CB"/>
    <w:rsid w:val="00815D56"/>
    <w:rsid w:val="0081707A"/>
    <w:rsid w:val="0081764E"/>
    <w:rsid w:val="00821AAC"/>
    <w:rsid w:val="0082309B"/>
    <w:rsid w:val="00842113"/>
    <w:rsid w:val="0084296E"/>
    <w:rsid w:val="00844368"/>
    <w:rsid w:val="00845D53"/>
    <w:rsid w:val="0084703E"/>
    <w:rsid w:val="00854E57"/>
    <w:rsid w:val="00855DDD"/>
    <w:rsid w:val="00861DB5"/>
    <w:rsid w:val="00863284"/>
    <w:rsid w:val="00865114"/>
    <w:rsid w:val="00867B0E"/>
    <w:rsid w:val="008701DA"/>
    <w:rsid w:val="00871054"/>
    <w:rsid w:val="00871A1E"/>
    <w:rsid w:val="00872311"/>
    <w:rsid w:val="00874046"/>
    <w:rsid w:val="00874D31"/>
    <w:rsid w:val="008751B7"/>
    <w:rsid w:val="00875E88"/>
    <w:rsid w:val="00877FC1"/>
    <w:rsid w:val="008806F4"/>
    <w:rsid w:val="00880FE0"/>
    <w:rsid w:val="00881EFF"/>
    <w:rsid w:val="00890CBD"/>
    <w:rsid w:val="008946E4"/>
    <w:rsid w:val="008950B9"/>
    <w:rsid w:val="008A309E"/>
    <w:rsid w:val="008A61B7"/>
    <w:rsid w:val="008B1504"/>
    <w:rsid w:val="008B1BEA"/>
    <w:rsid w:val="008B5401"/>
    <w:rsid w:val="008B6778"/>
    <w:rsid w:val="008C510B"/>
    <w:rsid w:val="008E06CC"/>
    <w:rsid w:val="008E43FF"/>
    <w:rsid w:val="008E4C26"/>
    <w:rsid w:val="008E6BFF"/>
    <w:rsid w:val="008E79BE"/>
    <w:rsid w:val="00901BC5"/>
    <w:rsid w:val="009023CF"/>
    <w:rsid w:val="00904A2C"/>
    <w:rsid w:val="00905CED"/>
    <w:rsid w:val="0091048B"/>
    <w:rsid w:val="009110C0"/>
    <w:rsid w:val="00911F59"/>
    <w:rsid w:val="009175DE"/>
    <w:rsid w:val="009225FD"/>
    <w:rsid w:val="00922876"/>
    <w:rsid w:val="00924F64"/>
    <w:rsid w:val="00925D23"/>
    <w:rsid w:val="00930117"/>
    <w:rsid w:val="009301A9"/>
    <w:rsid w:val="00932DE4"/>
    <w:rsid w:val="00936E1A"/>
    <w:rsid w:val="00937167"/>
    <w:rsid w:val="0094008C"/>
    <w:rsid w:val="00940AC9"/>
    <w:rsid w:val="0094367B"/>
    <w:rsid w:val="009441EC"/>
    <w:rsid w:val="009507ED"/>
    <w:rsid w:val="00952D78"/>
    <w:rsid w:val="00952FA6"/>
    <w:rsid w:val="00955180"/>
    <w:rsid w:val="00956779"/>
    <w:rsid w:val="00957CEA"/>
    <w:rsid w:val="00961EA2"/>
    <w:rsid w:val="009628D0"/>
    <w:rsid w:val="00964619"/>
    <w:rsid w:val="00967F98"/>
    <w:rsid w:val="00970452"/>
    <w:rsid w:val="009708F0"/>
    <w:rsid w:val="009724D3"/>
    <w:rsid w:val="00972E6B"/>
    <w:rsid w:val="00972FD0"/>
    <w:rsid w:val="00973494"/>
    <w:rsid w:val="009753F5"/>
    <w:rsid w:val="00975749"/>
    <w:rsid w:val="009774F2"/>
    <w:rsid w:val="00977E0E"/>
    <w:rsid w:val="0098080C"/>
    <w:rsid w:val="00983360"/>
    <w:rsid w:val="009845E2"/>
    <w:rsid w:val="0098670F"/>
    <w:rsid w:val="00991F2B"/>
    <w:rsid w:val="00992E91"/>
    <w:rsid w:val="00997DDB"/>
    <w:rsid w:val="00997FB9"/>
    <w:rsid w:val="009A0801"/>
    <w:rsid w:val="009A18AF"/>
    <w:rsid w:val="009B1BF7"/>
    <w:rsid w:val="009B258E"/>
    <w:rsid w:val="009B2C9C"/>
    <w:rsid w:val="009B3173"/>
    <w:rsid w:val="009B5487"/>
    <w:rsid w:val="009B57EE"/>
    <w:rsid w:val="009B60DD"/>
    <w:rsid w:val="009B615D"/>
    <w:rsid w:val="009C241F"/>
    <w:rsid w:val="009C2B96"/>
    <w:rsid w:val="009C3B8B"/>
    <w:rsid w:val="009C56FF"/>
    <w:rsid w:val="009C713D"/>
    <w:rsid w:val="009D0A0A"/>
    <w:rsid w:val="009D4FA6"/>
    <w:rsid w:val="009D7821"/>
    <w:rsid w:val="009D7EC4"/>
    <w:rsid w:val="009E0F13"/>
    <w:rsid w:val="009E36D1"/>
    <w:rsid w:val="009E4B73"/>
    <w:rsid w:val="009E4C91"/>
    <w:rsid w:val="009E54DC"/>
    <w:rsid w:val="009E5A22"/>
    <w:rsid w:val="009E6E39"/>
    <w:rsid w:val="009F10C2"/>
    <w:rsid w:val="009F11FE"/>
    <w:rsid w:val="009F178F"/>
    <w:rsid w:val="009F22E3"/>
    <w:rsid w:val="009F3661"/>
    <w:rsid w:val="009F380C"/>
    <w:rsid w:val="00A0117F"/>
    <w:rsid w:val="00A01610"/>
    <w:rsid w:val="00A01A9C"/>
    <w:rsid w:val="00A026EE"/>
    <w:rsid w:val="00A027AC"/>
    <w:rsid w:val="00A05833"/>
    <w:rsid w:val="00A05A0A"/>
    <w:rsid w:val="00A0615C"/>
    <w:rsid w:val="00A120BC"/>
    <w:rsid w:val="00A121A1"/>
    <w:rsid w:val="00A15963"/>
    <w:rsid w:val="00A166A3"/>
    <w:rsid w:val="00A16961"/>
    <w:rsid w:val="00A17011"/>
    <w:rsid w:val="00A223F0"/>
    <w:rsid w:val="00A25100"/>
    <w:rsid w:val="00A30868"/>
    <w:rsid w:val="00A32F53"/>
    <w:rsid w:val="00A36D07"/>
    <w:rsid w:val="00A40D89"/>
    <w:rsid w:val="00A42D88"/>
    <w:rsid w:val="00A42F4C"/>
    <w:rsid w:val="00A461C6"/>
    <w:rsid w:val="00A501D0"/>
    <w:rsid w:val="00A50845"/>
    <w:rsid w:val="00A5235E"/>
    <w:rsid w:val="00A537CC"/>
    <w:rsid w:val="00A616C7"/>
    <w:rsid w:val="00A65BFB"/>
    <w:rsid w:val="00A672F2"/>
    <w:rsid w:val="00A67640"/>
    <w:rsid w:val="00A71361"/>
    <w:rsid w:val="00A727BC"/>
    <w:rsid w:val="00A7432F"/>
    <w:rsid w:val="00A7441D"/>
    <w:rsid w:val="00A744BB"/>
    <w:rsid w:val="00A74625"/>
    <w:rsid w:val="00A74B16"/>
    <w:rsid w:val="00A74CC3"/>
    <w:rsid w:val="00A75DBE"/>
    <w:rsid w:val="00A75E7A"/>
    <w:rsid w:val="00A80C23"/>
    <w:rsid w:val="00A81BC5"/>
    <w:rsid w:val="00A848B5"/>
    <w:rsid w:val="00A90852"/>
    <w:rsid w:val="00A9169F"/>
    <w:rsid w:val="00A919C8"/>
    <w:rsid w:val="00A91FEA"/>
    <w:rsid w:val="00A93AD5"/>
    <w:rsid w:val="00A9609A"/>
    <w:rsid w:val="00A96F27"/>
    <w:rsid w:val="00A97577"/>
    <w:rsid w:val="00A97846"/>
    <w:rsid w:val="00AA50B7"/>
    <w:rsid w:val="00AA6833"/>
    <w:rsid w:val="00AB145B"/>
    <w:rsid w:val="00AB25C4"/>
    <w:rsid w:val="00AB301F"/>
    <w:rsid w:val="00AB5299"/>
    <w:rsid w:val="00AB580E"/>
    <w:rsid w:val="00AC191D"/>
    <w:rsid w:val="00AC74F6"/>
    <w:rsid w:val="00AD0EF3"/>
    <w:rsid w:val="00AD231A"/>
    <w:rsid w:val="00AD2F09"/>
    <w:rsid w:val="00AD5CFC"/>
    <w:rsid w:val="00AD70C8"/>
    <w:rsid w:val="00AD71FA"/>
    <w:rsid w:val="00AE0B63"/>
    <w:rsid w:val="00AE4995"/>
    <w:rsid w:val="00AF2AEF"/>
    <w:rsid w:val="00AF6796"/>
    <w:rsid w:val="00B00E98"/>
    <w:rsid w:val="00B0292B"/>
    <w:rsid w:val="00B04A91"/>
    <w:rsid w:val="00B05615"/>
    <w:rsid w:val="00B06EED"/>
    <w:rsid w:val="00B101AF"/>
    <w:rsid w:val="00B13C9D"/>
    <w:rsid w:val="00B161EA"/>
    <w:rsid w:val="00B174BC"/>
    <w:rsid w:val="00B219B6"/>
    <w:rsid w:val="00B23472"/>
    <w:rsid w:val="00B270D0"/>
    <w:rsid w:val="00B27184"/>
    <w:rsid w:val="00B27D59"/>
    <w:rsid w:val="00B32615"/>
    <w:rsid w:val="00B3463A"/>
    <w:rsid w:val="00B359D8"/>
    <w:rsid w:val="00B36653"/>
    <w:rsid w:val="00B410B5"/>
    <w:rsid w:val="00B43CDF"/>
    <w:rsid w:val="00B44141"/>
    <w:rsid w:val="00B44F86"/>
    <w:rsid w:val="00B47AA5"/>
    <w:rsid w:val="00B5162C"/>
    <w:rsid w:val="00B5477D"/>
    <w:rsid w:val="00B55A81"/>
    <w:rsid w:val="00B56DBD"/>
    <w:rsid w:val="00B5702A"/>
    <w:rsid w:val="00B57C04"/>
    <w:rsid w:val="00B621DD"/>
    <w:rsid w:val="00B63CA0"/>
    <w:rsid w:val="00B65678"/>
    <w:rsid w:val="00B65EE6"/>
    <w:rsid w:val="00B70F5D"/>
    <w:rsid w:val="00B7149C"/>
    <w:rsid w:val="00B735FF"/>
    <w:rsid w:val="00B74EE7"/>
    <w:rsid w:val="00B75585"/>
    <w:rsid w:val="00B764B3"/>
    <w:rsid w:val="00B76C1B"/>
    <w:rsid w:val="00B8148F"/>
    <w:rsid w:val="00B81D3B"/>
    <w:rsid w:val="00B81E7F"/>
    <w:rsid w:val="00B83DC5"/>
    <w:rsid w:val="00B87D46"/>
    <w:rsid w:val="00B93313"/>
    <w:rsid w:val="00B95C8D"/>
    <w:rsid w:val="00B973E9"/>
    <w:rsid w:val="00B97F51"/>
    <w:rsid w:val="00BA03F0"/>
    <w:rsid w:val="00BA0C0A"/>
    <w:rsid w:val="00BA374B"/>
    <w:rsid w:val="00BA4E4A"/>
    <w:rsid w:val="00BB0F01"/>
    <w:rsid w:val="00BB11EE"/>
    <w:rsid w:val="00BB44E6"/>
    <w:rsid w:val="00BB5853"/>
    <w:rsid w:val="00BB5BFF"/>
    <w:rsid w:val="00BB71B0"/>
    <w:rsid w:val="00BB7E9F"/>
    <w:rsid w:val="00BC0440"/>
    <w:rsid w:val="00BC21D9"/>
    <w:rsid w:val="00BC3C24"/>
    <w:rsid w:val="00BC41FF"/>
    <w:rsid w:val="00BC605C"/>
    <w:rsid w:val="00BC61E5"/>
    <w:rsid w:val="00BD0A88"/>
    <w:rsid w:val="00BD60A4"/>
    <w:rsid w:val="00BE4D4B"/>
    <w:rsid w:val="00BF34BD"/>
    <w:rsid w:val="00BF55C1"/>
    <w:rsid w:val="00BF72E8"/>
    <w:rsid w:val="00BF77F0"/>
    <w:rsid w:val="00BF7E4D"/>
    <w:rsid w:val="00C010E4"/>
    <w:rsid w:val="00C047BE"/>
    <w:rsid w:val="00C134DB"/>
    <w:rsid w:val="00C1385C"/>
    <w:rsid w:val="00C20804"/>
    <w:rsid w:val="00C21B02"/>
    <w:rsid w:val="00C23356"/>
    <w:rsid w:val="00C23A9D"/>
    <w:rsid w:val="00C24B8E"/>
    <w:rsid w:val="00C261C0"/>
    <w:rsid w:val="00C33750"/>
    <w:rsid w:val="00C36207"/>
    <w:rsid w:val="00C448A0"/>
    <w:rsid w:val="00C44992"/>
    <w:rsid w:val="00C47131"/>
    <w:rsid w:val="00C5034F"/>
    <w:rsid w:val="00C503B8"/>
    <w:rsid w:val="00C51B15"/>
    <w:rsid w:val="00C521D9"/>
    <w:rsid w:val="00C52EED"/>
    <w:rsid w:val="00C53312"/>
    <w:rsid w:val="00C54165"/>
    <w:rsid w:val="00C56373"/>
    <w:rsid w:val="00C5738D"/>
    <w:rsid w:val="00C60A86"/>
    <w:rsid w:val="00C63A8C"/>
    <w:rsid w:val="00C64BD1"/>
    <w:rsid w:val="00C663D5"/>
    <w:rsid w:val="00C718C5"/>
    <w:rsid w:val="00C72337"/>
    <w:rsid w:val="00C7324D"/>
    <w:rsid w:val="00C747F2"/>
    <w:rsid w:val="00C759F3"/>
    <w:rsid w:val="00C75A0C"/>
    <w:rsid w:val="00C80364"/>
    <w:rsid w:val="00C80818"/>
    <w:rsid w:val="00C81660"/>
    <w:rsid w:val="00C83F7C"/>
    <w:rsid w:val="00C87F37"/>
    <w:rsid w:val="00C9153D"/>
    <w:rsid w:val="00C91EAE"/>
    <w:rsid w:val="00C949BA"/>
    <w:rsid w:val="00C97234"/>
    <w:rsid w:val="00C97FC6"/>
    <w:rsid w:val="00CA32B3"/>
    <w:rsid w:val="00CA4C12"/>
    <w:rsid w:val="00CA70F5"/>
    <w:rsid w:val="00CA75E6"/>
    <w:rsid w:val="00CB335F"/>
    <w:rsid w:val="00CB4D8D"/>
    <w:rsid w:val="00CB5BD1"/>
    <w:rsid w:val="00CB64FA"/>
    <w:rsid w:val="00CB6D98"/>
    <w:rsid w:val="00CB7AE5"/>
    <w:rsid w:val="00CC1000"/>
    <w:rsid w:val="00CC2294"/>
    <w:rsid w:val="00CC27C2"/>
    <w:rsid w:val="00CC4F43"/>
    <w:rsid w:val="00CC5147"/>
    <w:rsid w:val="00CC6AB7"/>
    <w:rsid w:val="00CC7C7C"/>
    <w:rsid w:val="00CD0C20"/>
    <w:rsid w:val="00CD5315"/>
    <w:rsid w:val="00CD5AAF"/>
    <w:rsid w:val="00CD7B61"/>
    <w:rsid w:val="00CE08DC"/>
    <w:rsid w:val="00CE14FB"/>
    <w:rsid w:val="00CE19FF"/>
    <w:rsid w:val="00CE2A86"/>
    <w:rsid w:val="00CE3238"/>
    <w:rsid w:val="00CE332F"/>
    <w:rsid w:val="00CE3F95"/>
    <w:rsid w:val="00CE5562"/>
    <w:rsid w:val="00CE63EA"/>
    <w:rsid w:val="00CF0FCA"/>
    <w:rsid w:val="00CF24A7"/>
    <w:rsid w:val="00CF6546"/>
    <w:rsid w:val="00CF79F4"/>
    <w:rsid w:val="00CF7BCB"/>
    <w:rsid w:val="00CF7C41"/>
    <w:rsid w:val="00D04215"/>
    <w:rsid w:val="00D05272"/>
    <w:rsid w:val="00D0551A"/>
    <w:rsid w:val="00D0568D"/>
    <w:rsid w:val="00D05DAE"/>
    <w:rsid w:val="00D11C5B"/>
    <w:rsid w:val="00D127B4"/>
    <w:rsid w:val="00D13F1A"/>
    <w:rsid w:val="00D1704F"/>
    <w:rsid w:val="00D17155"/>
    <w:rsid w:val="00D17967"/>
    <w:rsid w:val="00D20DFA"/>
    <w:rsid w:val="00D231D4"/>
    <w:rsid w:val="00D26EDA"/>
    <w:rsid w:val="00D27690"/>
    <w:rsid w:val="00D3044E"/>
    <w:rsid w:val="00D3045A"/>
    <w:rsid w:val="00D32528"/>
    <w:rsid w:val="00D355FE"/>
    <w:rsid w:val="00D361F1"/>
    <w:rsid w:val="00D51851"/>
    <w:rsid w:val="00D55112"/>
    <w:rsid w:val="00D579FB"/>
    <w:rsid w:val="00D64FDB"/>
    <w:rsid w:val="00D665CF"/>
    <w:rsid w:val="00D77023"/>
    <w:rsid w:val="00D7774D"/>
    <w:rsid w:val="00D82B69"/>
    <w:rsid w:val="00D8341A"/>
    <w:rsid w:val="00D83594"/>
    <w:rsid w:val="00D83A69"/>
    <w:rsid w:val="00D86C11"/>
    <w:rsid w:val="00D87449"/>
    <w:rsid w:val="00D92602"/>
    <w:rsid w:val="00D9279C"/>
    <w:rsid w:val="00D940FB"/>
    <w:rsid w:val="00D94B67"/>
    <w:rsid w:val="00D9528E"/>
    <w:rsid w:val="00D95CE7"/>
    <w:rsid w:val="00D969B1"/>
    <w:rsid w:val="00D97636"/>
    <w:rsid w:val="00DA0C45"/>
    <w:rsid w:val="00DA3C33"/>
    <w:rsid w:val="00DA6F4D"/>
    <w:rsid w:val="00DB0616"/>
    <w:rsid w:val="00DB0780"/>
    <w:rsid w:val="00DB0B50"/>
    <w:rsid w:val="00DB1910"/>
    <w:rsid w:val="00DB2DC6"/>
    <w:rsid w:val="00DB5385"/>
    <w:rsid w:val="00DB56C2"/>
    <w:rsid w:val="00DB5986"/>
    <w:rsid w:val="00DB6B4B"/>
    <w:rsid w:val="00DC0CA8"/>
    <w:rsid w:val="00DC13D9"/>
    <w:rsid w:val="00DC151C"/>
    <w:rsid w:val="00DC3237"/>
    <w:rsid w:val="00DC364A"/>
    <w:rsid w:val="00DC5361"/>
    <w:rsid w:val="00DC5712"/>
    <w:rsid w:val="00DC739D"/>
    <w:rsid w:val="00DD11AE"/>
    <w:rsid w:val="00DD252A"/>
    <w:rsid w:val="00DD3D54"/>
    <w:rsid w:val="00DD56A4"/>
    <w:rsid w:val="00DE00D5"/>
    <w:rsid w:val="00DE203B"/>
    <w:rsid w:val="00DE285E"/>
    <w:rsid w:val="00DE2D7C"/>
    <w:rsid w:val="00DE3430"/>
    <w:rsid w:val="00DE4581"/>
    <w:rsid w:val="00DE5B2E"/>
    <w:rsid w:val="00DE6AF5"/>
    <w:rsid w:val="00DE7C65"/>
    <w:rsid w:val="00DF0717"/>
    <w:rsid w:val="00DF0DE1"/>
    <w:rsid w:val="00DF1459"/>
    <w:rsid w:val="00DF18AE"/>
    <w:rsid w:val="00DF1F59"/>
    <w:rsid w:val="00DF3EF2"/>
    <w:rsid w:val="00DF4536"/>
    <w:rsid w:val="00DF4FCC"/>
    <w:rsid w:val="00E04589"/>
    <w:rsid w:val="00E056FD"/>
    <w:rsid w:val="00E123DA"/>
    <w:rsid w:val="00E12640"/>
    <w:rsid w:val="00E141AC"/>
    <w:rsid w:val="00E14603"/>
    <w:rsid w:val="00E20E8B"/>
    <w:rsid w:val="00E22763"/>
    <w:rsid w:val="00E22CDE"/>
    <w:rsid w:val="00E2493E"/>
    <w:rsid w:val="00E254C0"/>
    <w:rsid w:val="00E256D2"/>
    <w:rsid w:val="00E259F4"/>
    <w:rsid w:val="00E26A16"/>
    <w:rsid w:val="00E304B4"/>
    <w:rsid w:val="00E3070B"/>
    <w:rsid w:val="00E30B32"/>
    <w:rsid w:val="00E31B79"/>
    <w:rsid w:val="00E36751"/>
    <w:rsid w:val="00E40DCB"/>
    <w:rsid w:val="00E45F50"/>
    <w:rsid w:val="00E46307"/>
    <w:rsid w:val="00E50359"/>
    <w:rsid w:val="00E541A1"/>
    <w:rsid w:val="00E57993"/>
    <w:rsid w:val="00E64719"/>
    <w:rsid w:val="00E67694"/>
    <w:rsid w:val="00E701F2"/>
    <w:rsid w:val="00E73A14"/>
    <w:rsid w:val="00E75797"/>
    <w:rsid w:val="00E8353C"/>
    <w:rsid w:val="00E868C3"/>
    <w:rsid w:val="00E87370"/>
    <w:rsid w:val="00E87735"/>
    <w:rsid w:val="00E905F3"/>
    <w:rsid w:val="00E92417"/>
    <w:rsid w:val="00E92EC5"/>
    <w:rsid w:val="00E971B9"/>
    <w:rsid w:val="00EA2339"/>
    <w:rsid w:val="00EA24FD"/>
    <w:rsid w:val="00EA58F1"/>
    <w:rsid w:val="00EB3011"/>
    <w:rsid w:val="00EB5681"/>
    <w:rsid w:val="00EB6729"/>
    <w:rsid w:val="00EB6F78"/>
    <w:rsid w:val="00EC053E"/>
    <w:rsid w:val="00ED0444"/>
    <w:rsid w:val="00ED1A79"/>
    <w:rsid w:val="00ED43C0"/>
    <w:rsid w:val="00ED45F0"/>
    <w:rsid w:val="00EE35CF"/>
    <w:rsid w:val="00EE5643"/>
    <w:rsid w:val="00EE7DC8"/>
    <w:rsid w:val="00EF088D"/>
    <w:rsid w:val="00EF1150"/>
    <w:rsid w:val="00EF125B"/>
    <w:rsid w:val="00EF14FB"/>
    <w:rsid w:val="00EF2C65"/>
    <w:rsid w:val="00EF3E4B"/>
    <w:rsid w:val="00EF749A"/>
    <w:rsid w:val="00EF76AD"/>
    <w:rsid w:val="00EF7DDC"/>
    <w:rsid w:val="00F007FE"/>
    <w:rsid w:val="00F00BA3"/>
    <w:rsid w:val="00F06BB8"/>
    <w:rsid w:val="00F06DAD"/>
    <w:rsid w:val="00F073F9"/>
    <w:rsid w:val="00F119AE"/>
    <w:rsid w:val="00F125B6"/>
    <w:rsid w:val="00F149F8"/>
    <w:rsid w:val="00F203F2"/>
    <w:rsid w:val="00F20BEA"/>
    <w:rsid w:val="00F20E56"/>
    <w:rsid w:val="00F261AE"/>
    <w:rsid w:val="00F30D94"/>
    <w:rsid w:val="00F33AF2"/>
    <w:rsid w:val="00F3593A"/>
    <w:rsid w:val="00F373C5"/>
    <w:rsid w:val="00F37B31"/>
    <w:rsid w:val="00F439EF"/>
    <w:rsid w:val="00F4402A"/>
    <w:rsid w:val="00F44D2E"/>
    <w:rsid w:val="00F46FF5"/>
    <w:rsid w:val="00F52182"/>
    <w:rsid w:val="00F555D6"/>
    <w:rsid w:val="00F5671D"/>
    <w:rsid w:val="00F61B1F"/>
    <w:rsid w:val="00F62350"/>
    <w:rsid w:val="00F6580A"/>
    <w:rsid w:val="00F6636C"/>
    <w:rsid w:val="00F664C9"/>
    <w:rsid w:val="00F720AA"/>
    <w:rsid w:val="00F72A4D"/>
    <w:rsid w:val="00F72FD9"/>
    <w:rsid w:val="00F7312C"/>
    <w:rsid w:val="00F73CD6"/>
    <w:rsid w:val="00F76554"/>
    <w:rsid w:val="00F765DA"/>
    <w:rsid w:val="00F816D4"/>
    <w:rsid w:val="00F832B0"/>
    <w:rsid w:val="00F834BB"/>
    <w:rsid w:val="00F83EAA"/>
    <w:rsid w:val="00F86334"/>
    <w:rsid w:val="00F865EA"/>
    <w:rsid w:val="00F87938"/>
    <w:rsid w:val="00F928A8"/>
    <w:rsid w:val="00FA04E0"/>
    <w:rsid w:val="00FA4A22"/>
    <w:rsid w:val="00FB0738"/>
    <w:rsid w:val="00FB13B7"/>
    <w:rsid w:val="00FB2EB7"/>
    <w:rsid w:val="00FB35AE"/>
    <w:rsid w:val="00FC073D"/>
    <w:rsid w:val="00FC32AE"/>
    <w:rsid w:val="00FC6D0D"/>
    <w:rsid w:val="00FD04C3"/>
    <w:rsid w:val="00FD0F5E"/>
    <w:rsid w:val="00FD6069"/>
    <w:rsid w:val="00FD70A8"/>
    <w:rsid w:val="00FE08A1"/>
    <w:rsid w:val="00FE3058"/>
    <w:rsid w:val="00FE4E65"/>
    <w:rsid w:val="00FE5A91"/>
    <w:rsid w:val="00FF1006"/>
    <w:rsid w:val="00FF2207"/>
    <w:rsid w:val="00FF41F8"/>
    <w:rsid w:val="00FF465A"/>
    <w:rsid w:val="00FF6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D563155-B5F2-4E7D-BE97-111789F72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3F0"/>
    <w:rPr>
      <w:rFonts w:ascii="Garamond" w:hAnsi="Garamond" w:cs="Garamond"/>
      <w:sz w:val="22"/>
      <w:szCs w:val="22"/>
      <w:lang w:eastAsia="es-ES" w:bidi="hi-IN"/>
    </w:rPr>
  </w:style>
  <w:style w:type="paragraph" w:styleId="Ttulo1">
    <w:name w:val="heading 1"/>
    <w:basedOn w:val="Normal"/>
    <w:next w:val="Textoindependiente"/>
    <w:qFormat/>
    <w:pPr>
      <w:keepNext/>
      <w:keepLines/>
      <w:pBdr>
        <w:top w:val="single" w:sz="6" w:space="6" w:color="808080"/>
        <w:bottom w:val="single" w:sz="6" w:space="6" w:color="808080"/>
      </w:pBdr>
      <w:spacing w:after="240" w:line="240" w:lineRule="atLeast"/>
      <w:jc w:val="center"/>
      <w:outlineLvl w:val="0"/>
    </w:pPr>
    <w:rPr>
      <w:rFonts w:cs="Times New Roman"/>
      <w:b/>
      <w:caps/>
      <w:spacing w:val="20"/>
      <w:kern w:val="16"/>
      <w:sz w:val="18"/>
      <w:szCs w:val="18"/>
    </w:rPr>
  </w:style>
  <w:style w:type="paragraph" w:styleId="Ttulo2">
    <w:name w:val="heading 2"/>
    <w:basedOn w:val="Normal"/>
    <w:next w:val="Textoindependiente"/>
    <w:qFormat/>
    <w:pPr>
      <w:keepNext/>
      <w:keepLines/>
      <w:spacing w:after="180" w:line="240" w:lineRule="atLeast"/>
      <w:jc w:val="center"/>
      <w:outlineLvl w:val="1"/>
    </w:pPr>
    <w:rPr>
      <w:rFonts w:cs="Times New Roman"/>
      <w:b/>
      <w:caps/>
      <w:spacing w:val="10"/>
      <w:kern w:val="20"/>
      <w:sz w:val="18"/>
      <w:szCs w:val="18"/>
    </w:rPr>
  </w:style>
  <w:style w:type="paragraph" w:styleId="Ttulo3">
    <w:name w:val="heading 3"/>
    <w:basedOn w:val="Normal"/>
    <w:next w:val="Textoindependiente"/>
    <w:qFormat/>
    <w:pPr>
      <w:keepNext/>
      <w:keepLines/>
      <w:spacing w:before="240" w:after="180" w:line="240" w:lineRule="atLeast"/>
      <w:outlineLvl w:val="2"/>
    </w:pPr>
    <w:rPr>
      <w:rFonts w:cs="Times New Roman"/>
      <w:caps/>
      <w:kern w:val="20"/>
      <w:sz w:val="20"/>
      <w:szCs w:val="20"/>
    </w:rPr>
  </w:style>
  <w:style w:type="paragraph" w:styleId="Ttulo4">
    <w:name w:val="heading 4"/>
    <w:basedOn w:val="Normal"/>
    <w:next w:val="Textoindependiente"/>
    <w:qFormat/>
    <w:pPr>
      <w:keepNext/>
      <w:keepLines/>
      <w:spacing w:before="240" w:after="240" w:line="240" w:lineRule="atLeast"/>
      <w:ind w:left="360"/>
      <w:outlineLvl w:val="3"/>
    </w:pPr>
    <w:rPr>
      <w:rFonts w:cs="Times New Roman"/>
      <w:i/>
      <w:spacing w:val="5"/>
      <w:kern w:val="20"/>
      <w:sz w:val="24"/>
      <w:szCs w:val="24"/>
    </w:rPr>
  </w:style>
  <w:style w:type="paragraph" w:styleId="Ttulo5">
    <w:name w:val="heading 5"/>
    <w:basedOn w:val="Normal"/>
    <w:next w:val="Textoindependiente"/>
    <w:qFormat/>
    <w:pPr>
      <w:keepNext/>
      <w:keepLines/>
      <w:spacing w:line="240" w:lineRule="atLeast"/>
      <w:outlineLvl w:val="4"/>
    </w:pPr>
    <w:rPr>
      <w:rFonts w:cs="Times New Roman"/>
      <w:b/>
      <w:kern w:val="20"/>
    </w:rPr>
  </w:style>
  <w:style w:type="paragraph" w:styleId="Ttulo6">
    <w:name w:val="heading 6"/>
    <w:basedOn w:val="Normal"/>
    <w:next w:val="Textoindependiente"/>
    <w:qFormat/>
    <w:pPr>
      <w:keepNext/>
      <w:keepLines/>
      <w:spacing w:line="240" w:lineRule="atLeast"/>
      <w:outlineLvl w:val="5"/>
    </w:pPr>
    <w:rPr>
      <w:rFonts w:cs="Times New Roman"/>
      <w:i/>
      <w:spacing w:val="5"/>
      <w:kern w:val="20"/>
    </w:rPr>
  </w:style>
  <w:style w:type="paragraph" w:styleId="Ttulo7">
    <w:name w:val="heading 7"/>
    <w:basedOn w:val="Normal"/>
    <w:next w:val="Textoindependiente"/>
    <w:qFormat/>
    <w:pPr>
      <w:keepNext/>
      <w:keepLines/>
      <w:spacing w:line="240" w:lineRule="atLeast"/>
      <w:outlineLvl w:val="6"/>
    </w:pPr>
    <w:rPr>
      <w:caps/>
      <w:kern w:val="20"/>
      <w:sz w:val="18"/>
      <w:szCs w:val="18"/>
    </w:rPr>
  </w:style>
  <w:style w:type="paragraph" w:styleId="Ttulo8">
    <w:name w:val="heading 8"/>
    <w:basedOn w:val="Normal"/>
    <w:next w:val="Textoindependiente"/>
    <w:qFormat/>
    <w:pPr>
      <w:keepNext/>
      <w:keepLines/>
      <w:spacing w:line="240" w:lineRule="atLeast"/>
      <w:ind w:firstLine="360"/>
      <w:outlineLvl w:val="7"/>
    </w:pPr>
    <w:rPr>
      <w:i/>
      <w:spacing w:val="5"/>
      <w:kern w:val="20"/>
    </w:rPr>
  </w:style>
  <w:style w:type="paragraph" w:styleId="Ttulo9">
    <w:name w:val="heading 9"/>
    <w:basedOn w:val="Normal"/>
    <w:next w:val="Textoindependiente"/>
    <w:qFormat/>
    <w:pPr>
      <w:keepNext/>
      <w:keepLines/>
      <w:spacing w:line="240" w:lineRule="atLeast"/>
      <w:outlineLvl w:val="8"/>
    </w:pPr>
    <w:rPr>
      <w:spacing w:val="-5"/>
      <w:kern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pPr>
      <w:spacing w:after="240" w:line="240" w:lineRule="atLeast"/>
      <w:ind w:firstLine="360"/>
      <w:jc w:val="both"/>
    </w:pPr>
  </w:style>
  <w:style w:type="paragraph" w:styleId="ndice1">
    <w:name w:val="index 1"/>
    <w:basedOn w:val="Normal"/>
    <w:semiHidden/>
    <w:rPr>
      <w:sz w:val="21"/>
      <w:szCs w:val="21"/>
    </w:rPr>
  </w:style>
  <w:style w:type="paragraph" w:styleId="ndice2">
    <w:name w:val="index 2"/>
    <w:basedOn w:val="Normal"/>
    <w:semiHidden/>
    <w:pPr>
      <w:ind w:hanging="240"/>
    </w:pPr>
    <w:rPr>
      <w:sz w:val="21"/>
      <w:szCs w:val="21"/>
    </w:rPr>
  </w:style>
  <w:style w:type="paragraph" w:styleId="ndice3">
    <w:name w:val="index 3"/>
    <w:basedOn w:val="Normal"/>
    <w:semiHidden/>
    <w:pPr>
      <w:ind w:left="480" w:hanging="240"/>
    </w:pPr>
    <w:rPr>
      <w:sz w:val="21"/>
      <w:szCs w:val="21"/>
    </w:rPr>
  </w:style>
  <w:style w:type="paragraph" w:styleId="ndice4">
    <w:name w:val="index 4"/>
    <w:basedOn w:val="Normal"/>
    <w:semiHidden/>
    <w:pPr>
      <w:ind w:left="600" w:hanging="240"/>
    </w:pPr>
    <w:rPr>
      <w:sz w:val="21"/>
      <w:szCs w:val="21"/>
    </w:rPr>
  </w:style>
  <w:style w:type="paragraph" w:styleId="ndice5">
    <w:name w:val="index 5"/>
    <w:basedOn w:val="Normal"/>
    <w:semiHidden/>
    <w:pPr>
      <w:ind w:left="840"/>
    </w:pPr>
    <w:rPr>
      <w:sz w:val="21"/>
      <w:szCs w:val="21"/>
    </w:rPr>
  </w:style>
  <w:style w:type="paragraph" w:styleId="TDC1">
    <w:name w:val="toc 1"/>
    <w:basedOn w:val="Normal"/>
    <w:semiHidden/>
    <w:pPr>
      <w:tabs>
        <w:tab w:val="right" w:leader="dot" w:pos="5040"/>
      </w:tabs>
    </w:pPr>
  </w:style>
  <w:style w:type="paragraph" w:styleId="TDC2">
    <w:name w:val="toc 2"/>
    <w:basedOn w:val="Normal"/>
    <w:semiHidden/>
    <w:pPr>
      <w:tabs>
        <w:tab w:val="right" w:leader="dot" w:pos="5040"/>
      </w:tabs>
    </w:pPr>
  </w:style>
  <w:style w:type="paragraph" w:styleId="TDC3">
    <w:name w:val="toc 3"/>
    <w:basedOn w:val="Normal"/>
    <w:semiHidden/>
    <w:pPr>
      <w:tabs>
        <w:tab w:val="right" w:leader="dot" w:pos="5040"/>
      </w:tabs>
    </w:pPr>
    <w:rPr>
      <w:i/>
    </w:rPr>
  </w:style>
  <w:style w:type="paragraph" w:styleId="TDC4">
    <w:name w:val="toc 4"/>
    <w:basedOn w:val="Normal"/>
    <w:semiHidden/>
    <w:pPr>
      <w:tabs>
        <w:tab w:val="right" w:leader="dot" w:pos="5040"/>
      </w:tabs>
    </w:pPr>
    <w:rPr>
      <w:i/>
    </w:rPr>
  </w:style>
  <w:style w:type="paragraph" w:styleId="TDC5">
    <w:name w:val="toc 5"/>
    <w:basedOn w:val="Normal"/>
    <w:semiHidden/>
    <w:rPr>
      <w:i/>
    </w:rPr>
  </w:style>
  <w:style w:type="paragraph" w:styleId="Textonotapie">
    <w:name w:val="footnote text"/>
    <w:basedOn w:val="Normal"/>
    <w:link w:val="TextonotapieCar"/>
    <w:uiPriority w:val="99"/>
  </w:style>
  <w:style w:type="paragraph" w:styleId="Textocomentario">
    <w:name w:val="annotation text"/>
    <w:basedOn w:val="Normal"/>
    <w:link w:val="TextocomentarioCar"/>
    <w:semiHidden/>
  </w:style>
  <w:style w:type="paragraph" w:styleId="Ttulodendice">
    <w:name w:val="index heading"/>
    <w:basedOn w:val="Normal"/>
    <w:next w:val="ndice1"/>
    <w:semiHidden/>
    <w:pPr>
      <w:spacing w:line="480" w:lineRule="atLeast"/>
    </w:pPr>
    <w:rPr>
      <w:spacing w:val="-5"/>
      <w:sz w:val="28"/>
      <w:szCs w:val="28"/>
    </w:rPr>
  </w:style>
  <w:style w:type="paragraph" w:styleId="Descripcin">
    <w:name w:val="caption"/>
    <w:basedOn w:val="Normal"/>
    <w:next w:val="Textoindependiente"/>
    <w:qFormat/>
    <w:pPr>
      <w:spacing w:after="240"/>
      <w:contextualSpacing/>
      <w:jc w:val="center"/>
    </w:pPr>
    <w:rPr>
      <w:i/>
    </w:rPr>
  </w:style>
  <w:style w:type="paragraph" w:styleId="Tabladeilustraciones">
    <w:name w:val="table of figures"/>
    <w:basedOn w:val="Normal"/>
    <w:semiHidden/>
  </w:style>
  <w:style w:type="paragraph" w:styleId="Textonotaalfinal">
    <w:name w:val="endnote text"/>
    <w:basedOn w:val="Normal"/>
    <w:semiHidden/>
  </w:style>
  <w:style w:type="paragraph" w:styleId="Textoconsangra">
    <w:name w:val="table of authorities"/>
    <w:basedOn w:val="Normal"/>
    <w:semiHidden/>
    <w:pPr>
      <w:tabs>
        <w:tab w:val="right" w:leader="dot" w:pos="7560"/>
      </w:tabs>
    </w:pPr>
  </w:style>
  <w:style w:type="paragraph" w:styleId="Textomacro">
    <w:name w:val="macro"/>
    <w:basedOn w:val="Textoindependiente"/>
    <w:semiHidden/>
    <w:rPr>
      <w:rFonts w:ascii="Courier New" w:hAnsi="Courier New" w:cs="Courier New"/>
    </w:rPr>
  </w:style>
  <w:style w:type="paragraph" w:styleId="Encabezadodelista">
    <w:name w:val="toa heading"/>
    <w:basedOn w:val="Normal"/>
    <w:next w:val="Textoconsangra"/>
    <w:semiHidden/>
    <w:pPr>
      <w:keepNext/>
      <w:spacing w:line="720" w:lineRule="atLeast"/>
    </w:pPr>
    <w:rPr>
      <w:caps/>
      <w:spacing w:val="-10"/>
      <w:kern w:val="28"/>
    </w:rPr>
  </w:style>
  <w:style w:type="paragraph" w:styleId="Listaconvietas">
    <w:name w:val="List Bullet"/>
    <w:basedOn w:val="Normal"/>
    <w:pPr>
      <w:numPr>
        <w:numId w:val="1"/>
      </w:numPr>
      <w:spacing w:after="240" w:line="240" w:lineRule="atLeast"/>
      <w:ind w:left="720" w:right="720"/>
      <w:jc w:val="both"/>
    </w:pPr>
  </w:style>
  <w:style w:type="paragraph" w:styleId="Subttulo">
    <w:name w:val="Subtitle"/>
    <w:basedOn w:val="Puesto"/>
    <w:next w:val="Textoindependiente"/>
    <w:qFormat/>
    <w:pPr>
      <w:spacing w:after="420"/>
    </w:pPr>
    <w:rPr>
      <w:spacing w:val="20"/>
      <w:sz w:val="22"/>
      <w:szCs w:val="22"/>
    </w:rPr>
  </w:style>
  <w:style w:type="paragraph" w:styleId="Puesto">
    <w:name w:val="Title"/>
    <w:basedOn w:val="Normal"/>
    <w:next w:val="Subttulo"/>
    <w:qFormat/>
    <w:pPr>
      <w:keepNext/>
      <w:keepLines/>
      <w:spacing w:before="140"/>
      <w:jc w:val="center"/>
    </w:pPr>
    <w:rPr>
      <w:caps/>
      <w:spacing w:val="60"/>
      <w:kern w:val="20"/>
      <w:sz w:val="44"/>
      <w:szCs w:val="44"/>
    </w:rPr>
  </w:style>
  <w:style w:type="character" w:customStyle="1" w:styleId="TextoindependienteCar">
    <w:name w:val="Texto independiente Car"/>
    <w:link w:val="Textoindependiente"/>
    <w:locked/>
    <w:rPr>
      <w:rFonts w:ascii="Garamond" w:hAnsi="Garamond" w:hint="default"/>
      <w:sz w:val="22"/>
      <w:lang w:val="es-ES" w:eastAsia="es-ES" w:bidi="es-ES"/>
    </w:rPr>
  </w:style>
  <w:style w:type="character" w:customStyle="1" w:styleId="BlockQuotationChar">
    <w:name w:val="Block Quotation Char"/>
    <w:link w:val="BlockQuotation"/>
    <w:locked/>
    <w:rPr>
      <w:rFonts w:ascii="Garamond" w:hAnsi="Garamond" w:hint="default"/>
      <w:i/>
      <w:iCs w:val="0"/>
      <w:sz w:val="22"/>
      <w:lang w:val="es-ES" w:eastAsia="es-ES" w:bidi="es-ES"/>
    </w:rPr>
  </w:style>
  <w:style w:type="paragraph" w:customStyle="1" w:styleId="BlockQuotation">
    <w:name w:val="Block Quotation"/>
    <w:basedOn w:val="Textoindependiente"/>
    <w:link w:val="BlockQuotationChar"/>
    <w:pPr>
      <w:keepLines/>
      <w:pBdr>
        <w:top w:val="single" w:sz="6" w:space="14" w:color="808080"/>
        <w:left w:val="single" w:sz="6" w:space="14" w:color="808080"/>
        <w:bottom w:val="single" w:sz="6" w:space="14" w:color="808080"/>
        <w:right w:val="single" w:sz="6" w:space="14" w:color="808080"/>
      </w:pBdr>
      <w:ind w:left="720" w:right="720" w:firstLine="0"/>
    </w:pPr>
    <w:rPr>
      <w:i/>
      <w:lang w:val="es-ES" w:bidi="es-ES"/>
    </w:rPr>
  </w:style>
  <w:style w:type="paragraph" w:customStyle="1" w:styleId="SubtitleCover">
    <w:name w:val="Subtitle Cover"/>
    <w:basedOn w:val="TitleCover"/>
    <w:next w:val="Textoindependiente"/>
    <w:pPr>
      <w:pBdr>
        <w:top w:val="single" w:sz="6" w:space="12" w:color="808080"/>
      </w:pBdr>
      <w:spacing w:after="0" w:line="440" w:lineRule="atLeast"/>
    </w:pPr>
    <w:rPr>
      <w:spacing w:val="30"/>
      <w:sz w:val="36"/>
      <w:szCs w:val="36"/>
    </w:rPr>
  </w:style>
  <w:style w:type="paragraph" w:customStyle="1" w:styleId="TitleCover">
    <w:name w:val="Title Cover"/>
    <w:basedOn w:val="Normal"/>
    <w:next w:val="SubtitleCover"/>
    <w:pPr>
      <w:keepNext/>
      <w:keepLines/>
      <w:spacing w:after="240" w:line="720" w:lineRule="atLeast"/>
      <w:jc w:val="center"/>
    </w:pPr>
    <w:rPr>
      <w:caps/>
      <w:spacing w:val="65"/>
      <w:kern w:val="20"/>
      <w:sz w:val="64"/>
      <w:szCs w:val="64"/>
      <w:lang w:val="es-ES" w:bidi="es-ES"/>
    </w:rPr>
  </w:style>
  <w:style w:type="paragraph" w:customStyle="1" w:styleId="Columnheadings">
    <w:name w:val="Column headings"/>
    <w:basedOn w:val="Normal"/>
    <w:pPr>
      <w:keepNext/>
      <w:spacing w:before="80"/>
      <w:jc w:val="center"/>
    </w:pPr>
    <w:rPr>
      <w:caps/>
      <w:sz w:val="14"/>
      <w:szCs w:val="14"/>
      <w:lang w:val="es-ES" w:bidi="es-ES"/>
    </w:rPr>
  </w:style>
  <w:style w:type="paragraph" w:customStyle="1" w:styleId="CompanyName">
    <w:name w:val="Company Name"/>
    <w:basedOn w:val="Textoindependiente"/>
    <w:pPr>
      <w:keepLines/>
      <w:framePr w:w="8640" w:h="1440" w:wrap="notBeside" w:vAnchor="page" w:hAnchor="margin" w:xAlign="center" w:y="889"/>
      <w:spacing w:after="40"/>
      <w:ind w:firstLine="0"/>
      <w:jc w:val="center"/>
    </w:pPr>
    <w:rPr>
      <w:caps/>
      <w:spacing w:val="75"/>
      <w:kern w:val="18"/>
      <w:lang w:val="es-ES" w:bidi="es-ES"/>
    </w:rPr>
  </w:style>
  <w:style w:type="paragraph" w:customStyle="1" w:styleId="Rowlabels">
    <w:name w:val="Row labels"/>
    <w:basedOn w:val="Normal"/>
    <w:pPr>
      <w:keepNext/>
      <w:spacing w:before="40"/>
    </w:pPr>
    <w:rPr>
      <w:sz w:val="18"/>
      <w:szCs w:val="18"/>
      <w:lang w:val="es-ES" w:bidi="es-ES"/>
    </w:rPr>
  </w:style>
  <w:style w:type="paragraph" w:customStyle="1" w:styleId="Percentage">
    <w:name w:val="Percentage"/>
    <w:basedOn w:val="Normal"/>
    <w:pPr>
      <w:spacing w:before="40"/>
      <w:jc w:val="center"/>
    </w:pPr>
    <w:rPr>
      <w:sz w:val="18"/>
      <w:szCs w:val="18"/>
      <w:lang w:val="es-ES" w:bidi="es-ES"/>
    </w:rPr>
  </w:style>
  <w:style w:type="character" w:customStyle="1" w:styleId="NumberedListChar">
    <w:name w:val="Numbered List Char"/>
    <w:link w:val="NumberedList"/>
    <w:locked/>
    <w:rPr>
      <w:rFonts w:ascii="Garamond" w:hAnsi="Garamond" w:cs="Garamond"/>
      <w:sz w:val="22"/>
      <w:szCs w:val="22"/>
      <w:lang w:val="es-ES" w:eastAsia="es-ES" w:bidi="es-ES"/>
    </w:rPr>
  </w:style>
  <w:style w:type="paragraph" w:customStyle="1" w:styleId="NumberedList">
    <w:name w:val="Numbered List"/>
    <w:basedOn w:val="Normal"/>
    <w:link w:val="NumberedListChar"/>
    <w:pPr>
      <w:numPr>
        <w:numId w:val="2"/>
      </w:numPr>
      <w:spacing w:after="240" w:line="312" w:lineRule="auto"/>
      <w:contextualSpacing/>
    </w:pPr>
    <w:rPr>
      <w:lang w:val="es-ES" w:bidi="es-ES"/>
    </w:rPr>
  </w:style>
  <w:style w:type="character" w:customStyle="1" w:styleId="NumberedListBoldChar">
    <w:name w:val="Numbered List Bold Char"/>
    <w:link w:val="NumberedListBold"/>
    <w:locked/>
    <w:rPr>
      <w:rFonts w:ascii="Garamond" w:hAnsi="Garamond" w:cs="Garamond"/>
      <w:b/>
      <w:bCs/>
      <w:sz w:val="22"/>
      <w:szCs w:val="22"/>
      <w:lang w:val="es-ES" w:eastAsia="es-ES" w:bidi="es-ES"/>
    </w:rPr>
  </w:style>
  <w:style w:type="paragraph" w:customStyle="1" w:styleId="NumberedListBold">
    <w:name w:val="Numbered List Bold"/>
    <w:basedOn w:val="NumberedList"/>
    <w:link w:val="NumberedListBoldChar"/>
    <w:rPr>
      <w:b/>
      <w:bCs/>
    </w:rPr>
  </w:style>
  <w:style w:type="paragraph" w:customStyle="1" w:styleId="LineSpace">
    <w:name w:val="Line Space"/>
    <w:basedOn w:val="Normal"/>
    <w:rPr>
      <w:rFonts w:ascii="Verdana" w:hAnsi="Verdana" w:cs="Verdana"/>
      <w:sz w:val="12"/>
      <w:szCs w:val="12"/>
      <w:lang w:val="es-ES" w:bidi="es-ES"/>
    </w:rPr>
  </w:style>
  <w:style w:type="character" w:styleId="Refdenotaalpie">
    <w:name w:val="footnote reference"/>
    <w:aliases w:val="referencia nota al pie,Texto de nota al pie,Ref. de nota al pie2,Nota de pie,Ref,de nota al pie,Appel note de bas de p,Texto nota al pie,Footnote symbol,Footnote,BVI fnr,Massilia Footnote Reference,Nota al pie info 1,Pie de pagina"/>
    <w:uiPriority w:val="99"/>
    <w:qFormat/>
    <w:rPr>
      <w:vertAlign w:val="superscript"/>
    </w:rPr>
  </w:style>
  <w:style w:type="character" w:styleId="Refdecomentario">
    <w:name w:val="annotation reference"/>
    <w:semiHidden/>
    <w:rPr>
      <w:sz w:val="16"/>
    </w:rPr>
  </w:style>
  <w:style w:type="character" w:styleId="Nmerodepgina">
    <w:name w:val="page number"/>
    <w:rPr>
      <w:sz w:val="24"/>
    </w:rPr>
  </w:style>
  <w:style w:type="character" w:styleId="Refdenotaalfinal">
    <w:name w:val="endnote reference"/>
    <w:semiHidden/>
    <w:rPr>
      <w:vertAlign w:val="superscript"/>
    </w:rPr>
  </w:style>
  <w:style w:type="character" w:customStyle="1" w:styleId="Lead-inEmphasis">
    <w:name w:val="Lead-in Emphasis"/>
    <w:rPr>
      <w:caps/>
      <w:sz w:val="18"/>
      <w:lang w:val="es-ES" w:eastAsia="es-ES" w:bidi="es-ES"/>
    </w:rPr>
  </w:style>
  <w:style w:type="paragraph" w:styleId="Encabezado">
    <w:name w:val="header"/>
    <w:basedOn w:val="Normal"/>
    <w:link w:val="EncabezadoCar"/>
    <w:uiPriority w:val="99"/>
    <w:pPr>
      <w:tabs>
        <w:tab w:val="center" w:pos="4419"/>
        <w:tab w:val="right" w:pos="8838"/>
      </w:tabs>
    </w:pPr>
  </w:style>
  <w:style w:type="paragraph" w:styleId="Piedepgina">
    <w:name w:val="footer"/>
    <w:basedOn w:val="Normal"/>
    <w:link w:val="PiedepginaCar"/>
    <w:uiPriority w:val="99"/>
    <w:pPr>
      <w:tabs>
        <w:tab w:val="center" w:pos="4419"/>
        <w:tab w:val="right" w:pos="8838"/>
      </w:tabs>
    </w:pPr>
  </w:style>
  <w:style w:type="paragraph" w:styleId="Cita">
    <w:name w:val="Quote"/>
    <w:basedOn w:val="Normal"/>
    <w:next w:val="Normal"/>
    <w:link w:val="CitaCar"/>
    <w:uiPriority w:val="29"/>
    <w:qFormat/>
    <w:rsid w:val="00E123DA"/>
    <w:pPr>
      <w:spacing w:before="200" w:after="160"/>
      <w:ind w:left="864" w:right="864"/>
      <w:jc w:val="center"/>
    </w:pPr>
    <w:rPr>
      <w:rFonts w:cs="Mangal"/>
      <w:i/>
      <w:iCs/>
      <w:color w:val="404040"/>
      <w:szCs w:val="20"/>
    </w:rPr>
  </w:style>
  <w:style w:type="character" w:customStyle="1" w:styleId="CitaCar">
    <w:name w:val="Cita Car"/>
    <w:link w:val="Cita"/>
    <w:uiPriority w:val="29"/>
    <w:rsid w:val="00E123DA"/>
    <w:rPr>
      <w:rFonts w:ascii="Garamond" w:hAnsi="Garamond" w:cs="Mangal"/>
      <w:i/>
      <w:iCs/>
      <w:color w:val="404040"/>
      <w:sz w:val="22"/>
      <w:lang w:eastAsia="es-ES" w:bidi="hi-IN"/>
    </w:rPr>
  </w:style>
  <w:style w:type="character" w:customStyle="1" w:styleId="EncabezadoCar">
    <w:name w:val="Encabezado Car"/>
    <w:link w:val="Encabezado"/>
    <w:uiPriority w:val="99"/>
    <w:rsid w:val="00E123DA"/>
    <w:rPr>
      <w:rFonts w:ascii="Garamond" w:hAnsi="Garamond" w:cs="Garamond"/>
      <w:sz w:val="22"/>
      <w:szCs w:val="22"/>
      <w:lang w:eastAsia="es-ES" w:bidi="hi-IN"/>
    </w:rPr>
  </w:style>
  <w:style w:type="character" w:customStyle="1" w:styleId="PiedepginaCar">
    <w:name w:val="Pie de página Car"/>
    <w:link w:val="Piedepgina"/>
    <w:uiPriority w:val="99"/>
    <w:rsid w:val="00530634"/>
    <w:rPr>
      <w:rFonts w:ascii="Garamond" w:hAnsi="Garamond" w:cs="Garamond"/>
      <w:sz w:val="22"/>
      <w:szCs w:val="22"/>
      <w:lang w:val="en-US" w:eastAsia="es-ES" w:bidi="hi-IN"/>
    </w:rPr>
  </w:style>
  <w:style w:type="character" w:customStyle="1" w:styleId="TextonotapieCar">
    <w:name w:val="Texto nota pie Car"/>
    <w:basedOn w:val="Fuentedeprrafopredeter"/>
    <w:link w:val="Textonotapie"/>
    <w:uiPriority w:val="99"/>
    <w:rsid w:val="00423D1A"/>
    <w:rPr>
      <w:rFonts w:ascii="Garamond" w:hAnsi="Garamond" w:cs="Garamond"/>
      <w:sz w:val="22"/>
      <w:szCs w:val="22"/>
      <w:lang w:val="en-US" w:eastAsia="es-ES" w:bidi="hi-IN"/>
    </w:rPr>
  </w:style>
  <w:style w:type="paragraph" w:styleId="Prrafodelista">
    <w:name w:val="List Paragraph"/>
    <w:aliases w:val="titulo 3,Párrafo de lista1"/>
    <w:basedOn w:val="Normal"/>
    <w:link w:val="PrrafodelistaCar"/>
    <w:uiPriority w:val="34"/>
    <w:qFormat/>
    <w:rsid w:val="004F6834"/>
    <w:pPr>
      <w:ind w:left="720"/>
      <w:contextualSpacing/>
    </w:pPr>
    <w:rPr>
      <w:rFonts w:ascii="Times New Roman" w:eastAsiaTheme="minorHAnsi" w:hAnsi="Times New Roman" w:cs="Times New Roman"/>
      <w:sz w:val="24"/>
      <w:szCs w:val="24"/>
      <w:lang w:eastAsia="es-CO" w:bidi="ar-SA"/>
    </w:rPr>
  </w:style>
  <w:style w:type="paragraph" w:styleId="Textodeglobo">
    <w:name w:val="Balloon Text"/>
    <w:basedOn w:val="Normal"/>
    <w:link w:val="TextodegloboCar"/>
    <w:uiPriority w:val="99"/>
    <w:semiHidden/>
    <w:unhideWhenUsed/>
    <w:rsid w:val="00D361F1"/>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D361F1"/>
    <w:rPr>
      <w:rFonts w:ascii="Segoe UI" w:hAnsi="Segoe UI" w:cs="Mangal"/>
      <w:sz w:val="18"/>
      <w:szCs w:val="16"/>
      <w:lang w:val="en-US" w:eastAsia="es-ES" w:bidi="hi-IN"/>
    </w:rPr>
  </w:style>
  <w:style w:type="character" w:styleId="Hipervnculo">
    <w:name w:val="Hyperlink"/>
    <w:basedOn w:val="Fuentedeprrafopredeter"/>
    <w:uiPriority w:val="99"/>
    <w:unhideWhenUsed/>
    <w:rsid w:val="00152D0F"/>
    <w:rPr>
      <w:color w:val="0000FF"/>
      <w:u w:val="single"/>
    </w:rPr>
  </w:style>
  <w:style w:type="table" w:styleId="Tablaconcuadrcula">
    <w:name w:val="Table Grid"/>
    <w:basedOn w:val="Tablanormal"/>
    <w:uiPriority w:val="39"/>
    <w:rsid w:val="003B4A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7D1AFD"/>
    <w:rPr>
      <w:rFonts w:ascii="Garamond" w:hAnsi="Garamond" w:cs="Mangal"/>
      <w:sz w:val="22"/>
      <w:lang w:val="en-US" w:eastAsia="es-ES" w:bidi="hi-IN"/>
    </w:rPr>
  </w:style>
  <w:style w:type="paragraph" w:customStyle="1" w:styleId="Default">
    <w:name w:val="Default"/>
    <w:rsid w:val="004000A0"/>
    <w:pPr>
      <w:autoSpaceDE w:val="0"/>
      <w:autoSpaceDN w:val="0"/>
      <w:adjustRightInd w:val="0"/>
    </w:pPr>
    <w:rPr>
      <w:rFonts w:ascii="Arial" w:hAnsi="Arial" w:cs="Arial"/>
      <w:color w:val="000000"/>
      <w:sz w:val="24"/>
      <w:szCs w:val="24"/>
    </w:rPr>
  </w:style>
  <w:style w:type="numbering" w:customStyle="1" w:styleId="List0">
    <w:name w:val="List 0"/>
    <w:basedOn w:val="Sinlista"/>
    <w:rsid w:val="0010204D"/>
    <w:pPr>
      <w:numPr>
        <w:numId w:val="3"/>
      </w:numPr>
    </w:pPr>
  </w:style>
  <w:style w:type="character" w:styleId="Hipervnculovisitado">
    <w:name w:val="FollowedHyperlink"/>
    <w:basedOn w:val="Fuentedeprrafopredeter"/>
    <w:uiPriority w:val="99"/>
    <w:semiHidden/>
    <w:unhideWhenUsed/>
    <w:rsid w:val="0010204D"/>
    <w:rPr>
      <w:color w:val="954F72"/>
      <w:u w:val="single"/>
    </w:rPr>
  </w:style>
  <w:style w:type="paragraph" w:customStyle="1" w:styleId="xl65">
    <w:name w:val="xl65"/>
    <w:basedOn w:val="Normal"/>
    <w:rsid w:val="001020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16"/>
      <w:szCs w:val="16"/>
      <w:lang w:eastAsia="es-CO" w:bidi="ar-SA"/>
    </w:rPr>
  </w:style>
  <w:style w:type="paragraph" w:customStyle="1" w:styleId="xl66">
    <w:name w:val="xl66"/>
    <w:basedOn w:val="Normal"/>
    <w:rsid w:val="001020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16"/>
      <w:szCs w:val="16"/>
      <w:lang w:eastAsia="es-CO" w:bidi="ar-SA"/>
    </w:rPr>
  </w:style>
  <w:style w:type="paragraph" w:customStyle="1" w:styleId="xl67">
    <w:name w:val="xl67"/>
    <w:basedOn w:val="Normal"/>
    <w:rsid w:val="0010204D"/>
    <w:pPr>
      <w:pBdr>
        <w:left w:val="single" w:sz="4" w:space="0" w:color="auto"/>
        <w:bottom w:val="single" w:sz="4" w:space="0" w:color="auto"/>
        <w:right w:val="single" w:sz="4" w:space="0" w:color="auto"/>
      </w:pBdr>
      <w:shd w:val="clear" w:color="ED7D31" w:fill="ED7D31"/>
      <w:spacing w:before="100" w:beforeAutospacing="1" w:after="100" w:afterAutospacing="1"/>
      <w:jc w:val="center"/>
      <w:textAlignment w:val="center"/>
    </w:pPr>
    <w:rPr>
      <w:rFonts w:ascii="Times New Roman" w:hAnsi="Times New Roman" w:cs="Times New Roman"/>
      <w:b/>
      <w:bCs/>
      <w:i/>
      <w:iCs/>
      <w:sz w:val="16"/>
      <w:szCs w:val="16"/>
      <w:lang w:eastAsia="es-CO" w:bidi="ar-SA"/>
    </w:rPr>
  </w:style>
  <w:style w:type="paragraph" w:customStyle="1" w:styleId="xl68">
    <w:name w:val="xl68"/>
    <w:basedOn w:val="Normal"/>
    <w:rsid w:val="001020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16"/>
      <w:szCs w:val="16"/>
      <w:lang w:eastAsia="es-CO" w:bidi="ar-SA"/>
    </w:rPr>
  </w:style>
  <w:style w:type="paragraph" w:customStyle="1" w:styleId="xl69">
    <w:name w:val="xl69"/>
    <w:basedOn w:val="Normal"/>
    <w:rsid w:val="001020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16"/>
      <w:szCs w:val="16"/>
      <w:lang w:eastAsia="es-CO" w:bidi="ar-SA"/>
    </w:rPr>
  </w:style>
  <w:style w:type="paragraph" w:customStyle="1" w:styleId="xl70">
    <w:name w:val="xl70"/>
    <w:basedOn w:val="Normal"/>
    <w:rsid w:val="001020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16"/>
      <w:szCs w:val="16"/>
      <w:lang w:eastAsia="es-CO" w:bidi="ar-SA"/>
    </w:rPr>
  </w:style>
  <w:style w:type="paragraph" w:customStyle="1" w:styleId="xl71">
    <w:name w:val="xl71"/>
    <w:basedOn w:val="Normal"/>
    <w:rsid w:val="001020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16"/>
      <w:szCs w:val="16"/>
      <w:lang w:eastAsia="es-CO" w:bidi="ar-SA"/>
    </w:rPr>
  </w:style>
  <w:style w:type="paragraph" w:customStyle="1" w:styleId="xl72">
    <w:name w:val="xl72"/>
    <w:basedOn w:val="Normal"/>
    <w:rsid w:val="001020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6"/>
      <w:szCs w:val="16"/>
      <w:lang w:eastAsia="es-CO" w:bidi="ar-SA"/>
    </w:rPr>
  </w:style>
  <w:style w:type="paragraph" w:customStyle="1" w:styleId="xl73">
    <w:name w:val="xl73"/>
    <w:basedOn w:val="Normal"/>
    <w:rsid w:val="001020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16"/>
      <w:szCs w:val="16"/>
      <w:lang w:eastAsia="es-CO" w:bidi="ar-SA"/>
    </w:rPr>
  </w:style>
  <w:style w:type="paragraph" w:customStyle="1" w:styleId="xl74">
    <w:name w:val="xl74"/>
    <w:basedOn w:val="Normal"/>
    <w:rsid w:val="0010204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16"/>
      <w:szCs w:val="16"/>
      <w:lang w:eastAsia="es-CO" w:bidi="ar-SA"/>
    </w:rPr>
  </w:style>
  <w:style w:type="paragraph" w:customStyle="1" w:styleId="xl75">
    <w:name w:val="xl75"/>
    <w:basedOn w:val="Normal"/>
    <w:rsid w:val="001020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6"/>
      <w:szCs w:val="16"/>
      <w:lang w:eastAsia="es-CO" w:bidi="ar-SA"/>
    </w:rPr>
  </w:style>
  <w:style w:type="paragraph" w:customStyle="1" w:styleId="xl76">
    <w:name w:val="xl76"/>
    <w:basedOn w:val="Normal"/>
    <w:rsid w:val="0010204D"/>
    <w:pPr>
      <w:shd w:val="clear" w:color="000000" w:fill="FFFFFF"/>
      <w:spacing w:before="100" w:beforeAutospacing="1" w:after="100" w:afterAutospacing="1"/>
      <w:textAlignment w:val="center"/>
    </w:pPr>
    <w:rPr>
      <w:rFonts w:ascii="Times New Roman" w:hAnsi="Times New Roman" w:cs="Times New Roman"/>
      <w:sz w:val="16"/>
      <w:szCs w:val="16"/>
      <w:lang w:eastAsia="es-CO" w:bidi="ar-SA"/>
    </w:rPr>
  </w:style>
  <w:style w:type="paragraph" w:customStyle="1" w:styleId="xl77">
    <w:name w:val="xl77"/>
    <w:basedOn w:val="Normal"/>
    <w:rsid w:val="001020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16"/>
      <w:szCs w:val="16"/>
      <w:lang w:eastAsia="es-CO" w:bidi="ar-SA"/>
    </w:rPr>
  </w:style>
  <w:style w:type="paragraph" w:customStyle="1" w:styleId="xl78">
    <w:name w:val="xl78"/>
    <w:basedOn w:val="Normal"/>
    <w:rsid w:val="001020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16"/>
      <w:szCs w:val="16"/>
      <w:lang w:eastAsia="es-CO" w:bidi="ar-SA"/>
    </w:rPr>
  </w:style>
  <w:style w:type="paragraph" w:customStyle="1" w:styleId="xl79">
    <w:name w:val="xl79"/>
    <w:basedOn w:val="Normal"/>
    <w:rsid w:val="0010204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16"/>
      <w:szCs w:val="16"/>
      <w:lang w:eastAsia="es-CO" w:bidi="ar-SA"/>
    </w:rPr>
  </w:style>
  <w:style w:type="paragraph" w:customStyle="1" w:styleId="xl80">
    <w:name w:val="xl80"/>
    <w:basedOn w:val="Normal"/>
    <w:rsid w:val="0010204D"/>
    <w:pPr>
      <w:pBdr>
        <w:top w:val="single" w:sz="4" w:space="0" w:color="auto"/>
        <w:lef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16"/>
      <w:szCs w:val="16"/>
      <w:lang w:eastAsia="es-CO" w:bidi="ar-SA"/>
    </w:rPr>
  </w:style>
  <w:style w:type="paragraph" w:customStyle="1" w:styleId="xl81">
    <w:name w:val="xl81"/>
    <w:basedOn w:val="Normal"/>
    <w:rsid w:val="0010204D"/>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16"/>
      <w:szCs w:val="16"/>
      <w:lang w:eastAsia="es-CO" w:bidi="ar-SA"/>
    </w:rPr>
  </w:style>
  <w:style w:type="paragraph" w:customStyle="1" w:styleId="xl82">
    <w:name w:val="xl82"/>
    <w:basedOn w:val="Normal"/>
    <w:rsid w:val="0010204D"/>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rFonts w:ascii="Times New Roman" w:hAnsi="Times New Roman" w:cs="Times New Roman"/>
      <w:sz w:val="16"/>
      <w:szCs w:val="16"/>
      <w:lang w:eastAsia="es-CO" w:bidi="ar-SA"/>
    </w:rPr>
  </w:style>
  <w:style w:type="paragraph" w:customStyle="1" w:styleId="xl83">
    <w:name w:val="xl83"/>
    <w:basedOn w:val="Normal"/>
    <w:rsid w:val="0010204D"/>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cs="Times New Roman"/>
      <w:sz w:val="16"/>
      <w:szCs w:val="16"/>
      <w:lang w:eastAsia="es-CO" w:bidi="ar-SA"/>
    </w:rPr>
  </w:style>
  <w:style w:type="paragraph" w:customStyle="1" w:styleId="xl84">
    <w:name w:val="xl84"/>
    <w:basedOn w:val="Normal"/>
    <w:rsid w:val="0010204D"/>
    <w:pPr>
      <w:pBdr>
        <w:top w:val="single" w:sz="4" w:space="0" w:color="auto"/>
        <w:left w:val="single" w:sz="4" w:space="0" w:color="auto"/>
      </w:pBdr>
      <w:shd w:val="clear" w:color="000000" w:fill="FFFF00"/>
      <w:spacing w:before="100" w:beforeAutospacing="1" w:after="100" w:afterAutospacing="1"/>
      <w:jc w:val="center"/>
      <w:textAlignment w:val="center"/>
    </w:pPr>
    <w:rPr>
      <w:rFonts w:ascii="Times New Roman" w:hAnsi="Times New Roman" w:cs="Times New Roman"/>
      <w:sz w:val="16"/>
      <w:szCs w:val="16"/>
      <w:lang w:eastAsia="es-CO" w:bidi="ar-SA"/>
    </w:rPr>
  </w:style>
  <w:style w:type="paragraph" w:customStyle="1" w:styleId="xl85">
    <w:name w:val="xl85"/>
    <w:basedOn w:val="Normal"/>
    <w:rsid w:val="001020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hAnsi="Times New Roman" w:cs="Times New Roman"/>
      <w:sz w:val="16"/>
      <w:szCs w:val="16"/>
      <w:lang w:eastAsia="es-CO" w:bidi="ar-SA"/>
    </w:rPr>
  </w:style>
  <w:style w:type="paragraph" w:customStyle="1" w:styleId="xl86">
    <w:name w:val="xl86"/>
    <w:basedOn w:val="Normal"/>
    <w:rsid w:val="001020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cs="Times New Roman"/>
      <w:sz w:val="16"/>
      <w:szCs w:val="16"/>
      <w:lang w:eastAsia="es-CO" w:bidi="ar-SA"/>
    </w:rPr>
  </w:style>
  <w:style w:type="paragraph" w:customStyle="1" w:styleId="xl87">
    <w:name w:val="xl87"/>
    <w:basedOn w:val="Normal"/>
    <w:rsid w:val="001020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b/>
      <w:bCs/>
      <w:sz w:val="16"/>
      <w:szCs w:val="16"/>
      <w:lang w:eastAsia="es-CO" w:bidi="ar-SA"/>
    </w:rPr>
  </w:style>
  <w:style w:type="character" w:customStyle="1" w:styleId="A10">
    <w:name w:val="A10"/>
    <w:uiPriority w:val="99"/>
    <w:rsid w:val="0010204D"/>
    <w:rPr>
      <w:rFonts w:cs="PT Sans"/>
      <w:color w:val="211D1E"/>
      <w:sz w:val="32"/>
      <w:szCs w:val="32"/>
    </w:rPr>
  </w:style>
  <w:style w:type="paragraph" w:styleId="Asuntodelcomentario">
    <w:name w:val="annotation subject"/>
    <w:basedOn w:val="Textocomentario"/>
    <w:next w:val="Textocomentario"/>
    <w:link w:val="AsuntodelcomentarioCar"/>
    <w:semiHidden/>
    <w:unhideWhenUsed/>
    <w:rsid w:val="00A90852"/>
    <w:rPr>
      <w:rFonts w:cs="Mangal"/>
      <w:b/>
      <w:bCs/>
      <w:sz w:val="20"/>
      <w:szCs w:val="18"/>
    </w:rPr>
  </w:style>
  <w:style w:type="character" w:customStyle="1" w:styleId="TextocomentarioCar">
    <w:name w:val="Texto comentario Car"/>
    <w:basedOn w:val="Fuentedeprrafopredeter"/>
    <w:link w:val="Textocomentario"/>
    <w:semiHidden/>
    <w:rsid w:val="00A90852"/>
    <w:rPr>
      <w:rFonts w:ascii="Garamond" w:hAnsi="Garamond" w:cs="Garamond"/>
      <w:sz w:val="22"/>
      <w:szCs w:val="22"/>
      <w:lang w:val="en-US" w:eastAsia="es-ES" w:bidi="hi-IN"/>
    </w:rPr>
  </w:style>
  <w:style w:type="character" w:customStyle="1" w:styleId="AsuntodelcomentarioCar">
    <w:name w:val="Asunto del comentario Car"/>
    <w:basedOn w:val="TextocomentarioCar"/>
    <w:link w:val="Asuntodelcomentario"/>
    <w:semiHidden/>
    <w:rsid w:val="00A90852"/>
    <w:rPr>
      <w:rFonts w:ascii="Garamond" w:hAnsi="Garamond" w:cs="Mangal"/>
      <w:b/>
      <w:bCs/>
      <w:sz w:val="22"/>
      <w:szCs w:val="18"/>
      <w:lang w:val="en-US" w:eastAsia="es-ES" w:bidi="hi-IN"/>
    </w:rPr>
  </w:style>
  <w:style w:type="paragraph" w:styleId="NormalWeb">
    <w:name w:val="Normal (Web)"/>
    <w:basedOn w:val="Normal"/>
    <w:uiPriority w:val="99"/>
    <w:unhideWhenUsed/>
    <w:rsid w:val="00AB145B"/>
    <w:pPr>
      <w:spacing w:before="100" w:beforeAutospacing="1" w:after="100" w:afterAutospacing="1"/>
    </w:pPr>
    <w:rPr>
      <w:rFonts w:ascii="Times New Roman" w:hAnsi="Times New Roman" w:cs="Times New Roman"/>
      <w:sz w:val="24"/>
      <w:szCs w:val="24"/>
      <w:lang w:eastAsia="es-CO" w:bidi="ar-SA"/>
    </w:rPr>
  </w:style>
  <w:style w:type="paragraph" w:customStyle="1" w:styleId="font5">
    <w:name w:val="font5"/>
    <w:basedOn w:val="Normal"/>
    <w:rsid w:val="001A0181"/>
    <w:pPr>
      <w:spacing w:before="100" w:beforeAutospacing="1" w:after="100" w:afterAutospacing="1"/>
    </w:pPr>
    <w:rPr>
      <w:rFonts w:ascii="Arial Narrow" w:hAnsi="Arial Narrow" w:cs="Times New Roman"/>
      <w:b/>
      <w:bCs/>
      <w:color w:val="000000"/>
      <w:sz w:val="24"/>
      <w:szCs w:val="24"/>
      <w:lang w:eastAsia="es-CO" w:bidi="ar-SA"/>
    </w:rPr>
  </w:style>
  <w:style w:type="paragraph" w:customStyle="1" w:styleId="font6">
    <w:name w:val="font6"/>
    <w:basedOn w:val="Normal"/>
    <w:rsid w:val="001A0181"/>
    <w:pPr>
      <w:spacing w:before="100" w:beforeAutospacing="1" w:after="100" w:afterAutospacing="1"/>
    </w:pPr>
    <w:rPr>
      <w:rFonts w:ascii="Arial Narrow" w:hAnsi="Arial Narrow" w:cs="Times New Roman"/>
      <w:color w:val="000000"/>
      <w:sz w:val="24"/>
      <w:szCs w:val="24"/>
      <w:lang w:eastAsia="es-CO" w:bidi="ar-SA"/>
    </w:rPr>
  </w:style>
  <w:style w:type="paragraph" w:customStyle="1" w:styleId="font7">
    <w:name w:val="font7"/>
    <w:basedOn w:val="Normal"/>
    <w:rsid w:val="001A0181"/>
    <w:pPr>
      <w:spacing w:before="100" w:beforeAutospacing="1" w:after="100" w:afterAutospacing="1"/>
    </w:pPr>
    <w:rPr>
      <w:rFonts w:ascii="Calibri" w:hAnsi="Calibri" w:cs="Times New Roman"/>
      <w:color w:val="000000"/>
      <w:sz w:val="20"/>
      <w:szCs w:val="20"/>
      <w:lang w:eastAsia="es-CO" w:bidi="ar-SA"/>
    </w:rPr>
  </w:style>
  <w:style w:type="paragraph" w:customStyle="1" w:styleId="font8">
    <w:name w:val="font8"/>
    <w:basedOn w:val="Normal"/>
    <w:rsid w:val="001A0181"/>
    <w:pPr>
      <w:spacing w:before="100" w:beforeAutospacing="1" w:after="100" w:afterAutospacing="1"/>
    </w:pPr>
    <w:rPr>
      <w:rFonts w:ascii="Calibri" w:hAnsi="Calibri" w:cs="Times New Roman"/>
      <w:color w:val="000000"/>
      <w:sz w:val="20"/>
      <w:szCs w:val="20"/>
      <w:lang w:eastAsia="es-CO" w:bidi="ar-SA"/>
    </w:rPr>
  </w:style>
  <w:style w:type="paragraph" w:customStyle="1" w:styleId="font9">
    <w:name w:val="font9"/>
    <w:basedOn w:val="Normal"/>
    <w:rsid w:val="001A0181"/>
    <w:pPr>
      <w:spacing w:before="100" w:beforeAutospacing="1" w:after="100" w:afterAutospacing="1"/>
    </w:pPr>
    <w:rPr>
      <w:rFonts w:ascii="Calibri" w:hAnsi="Calibri" w:cs="Times New Roman"/>
      <w:color w:val="FF0000"/>
      <w:sz w:val="20"/>
      <w:szCs w:val="20"/>
      <w:lang w:eastAsia="es-CO" w:bidi="ar-SA"/>
    </w:rPr>
  </w:style>
  <w:style w:type="paragraph" w:customStyle="1" w:styleId="font10">
    <w:name w:val="font10"/>
    <w:basedOn w:val="Normal"/>
    <w:rsid w:val="001A0181"/>
    <w:pPr>
      <w:spacing w:before="100" w:beforeAutospacing="1" w:after="100" w:afterAutospacing="1"/>
    </w:pPr>
    <w:rPr>
      <w:rFonts w:ascii="Tahoma" w:hAnsi="Tahoma" w:cs="Tahoma"/>
      <w:color w:val="000000"/>
      <w:sz w:val="18"/>
      <w:szCs w:val="18"/>
      <w:lang w:eastAsia="es-CO" w:bidi="ar-SA"/>
    </w:rPr>
  </w:style>
  <w:style w:type="paragraph" w:customStyle="1" w:styleId="font11">
    <w:name w:val="font11"/>
    <w:basedOn w:val="Normal"/>
    <w:rsid w:val="001A0181"/>
    <w:pPr>
      <w:spacing w:before="100" w:beforeAutospacing="1" w:after="100" w:afterAutospacing="1"/>
    </w:pPr>
    <w:rPr>
      <w:rFonts w:ascii="Tahoma" w:hAnsi="Tahoma" w:cs="Tahoma"/>
      <w:b/>
      <w:bCs/>
      <w:color w:val="000000"/>
      <w:sz w:val="18"/>
      <w:szCs w:val="18"/>
      <w:lang w:eastAsia="es-CO" w:bidi="ar-SA"/>
    </w:rPr>
  </w:style>
  <w:style w:type="paragraph" w:customStyle="1" w:styleId="xl88">
    <w:name w:val="xl88"/>
    <w:basedOn w:val="Normal"/>
    <w:rsid w:val="001A0181"/>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89">
    <w:name w:val="xl89"/>
    <w:basedOn w:val="Normal"/>
    <w:rsid w:val="001A018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90">
    <w:name w:val="xl90"/>
    <w:basedOn w:val="Normal"/>
    <w:rsid w:val="001A018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91">
    <w:name w:val="xl91"/>
    <w:basedOn w:val="Normal"/>
    <w:rsid w:val="001A0181"/>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92">
    <w:name w:val="xl92"/>
    <w:basedOn w:val="Normal"/>
    <w:rsid w:val="001A0181"/>
    <w:pPr>
      <w:pBdr>
        <w:top w:val="single" w:sz="8"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93">
    <w:name w:val="xl93"/>
    <w:basedOn w:val="Normal"/>
    <w:rsid w:val="001A0181"/>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94">
    <w:name w:val="xl94"/>
    <w:basedOn w:val="Normal"/>
    <w:rsid w:val="001A018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95">
    <w:name w:val="xl95"/>
    <w:basedOn w:val="Normal"/>
    <w:rsid w:val="001A0181"/>
    <w:pPr>
      <w:pBdr>
        <w:top w:val="single" w:sz="8" w:space="0" w:color="auto"/>
        <w:lef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96">
    <w:name w:val="xl96"/>
    <w:basedOn w:val="Normal"/>
    <w:rsid w:val="001A0181"/>
    <w:pPr>
      <w:pBdr>
        <w:top w:val="single" w:sz="8" w:space="0" w:color="auto"/>
        <w:left w:val="single" w:sz="4" w:space="0" w:color="auto"/>
        <w:right w:val="single" w:sz="8"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97">
    <w:name w:val="xl97"/>
    <w:basedOn w:val="Normal"/>
    <w:rsid w:val="001A0181"/>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98">
    <w:name w:val="xl98"/>
    <w:basedOn w:val="Normal"/>
    <w:rsid w:val="001A0181"/>
    <w:pPr>
      <w:pBdr>
        <w:top w:val="single" w:sz="8" w:space="0" w:color="auto"/>
        <w:bottom w:val="single" w:sz="8"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99">
    <w:name w:val="xl99"/>
    <w:basedOn w:val="Normal"/>
    <w:rsid w:val="001A0181"/>
    <w:pPr>
      <w:pBdr>
        <w:top w:val="single" w:sz="8" w:space="0" w:color="auto"/>
        <w:bottom w:val="single" w:sz="8" w:space="0" w:color="auto"/>
      </w:pBdr>
      <w:spacing w:before="100" w:beforeAutospacing="1" w:after="100" w:afterAutospacing="1"/>
      <w:textAlignment w:val="center"/>
    </w:pPr>
    <w:rPr>
      <w:rFonts w:ascii="Times New Roman" w:hAnsi="Times New Roman" w:cs="Times New Roman"/>
      <w:color w:val="000000"/>
      <w:sz w:val="20"/>
      <w:szCs w:val="20"/>
      <w:lang w:eastAsia="es-CO" w:bidi="ar-SA"/>
    </w:rPr>
  </w:style>
  <w:style w:type="paragraph" w:customStyle="1" w:styleId="xl100">
    <w:name w:val="xl100"/>
    <w:basedOn w:val="Normal"/>
    <w:rsid w:val="001A0181"/>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01">
    <w:name w:val="xl101"/>
    <w:basedOn w:val="Normal"/>
    <w:rsid w:val="001A0181"/>
    <w:pPr>
      <w:pBdr>
        <w:left w:val="single" w:sz="8" w:space="0" w:color="auto"/>
        <w:bottom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02">
    <w:name w:val="xl102"/>
    <w:basedOn w:val="Normal"/>
    <w:rsid w:val="001A0181"/>
    <w:pPr>
      <w:pBdr>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103">
    <w:name w:val="xl103"/>
    <w:basedOn w:val="Normal"/>
    <w:rsid w:val="001A0181"/>
    <w:pPr>
      <w:pBdr>
        <w:top w:val="single" w:sz="4" w:space="0" w:color="auto"/>
        <w:left w:val="single" w:sz="8" w:space="0" w:color="auto"/>
        <w:bottom w:val="single" w:sz="4" w:space="0" w:color="auto"/>
      </w:pBdr>
      <w:spacing w:before="100" w:beforeAutospacing="1" w:after="100" w:afterAutospacing="1"/>
      <w:jc w:val="center"/>
      <w:textAlignment w:val="center"/>
    </w:pPr>
    <w:rPr>
      <w:rFonts w:ascii="Times New Roman" w:hAnsi="Times New Roman" w:cs="Times New Roman"/>
      <w:color w:val="000000"/>
      <w:sz w:val="20"/>
      <w:szCs w:val="20"/>
      <w:lang w:eastAsia="es-CO" w:bidi="ar-SA"/>
    </w:rPr>
  </w:style>
  <w:style w:type="paragraph" w:customStyle="1" w:styleId="xl104">
    <w:name w:val="xl104"/>
    <w:basedOn w:val="Normal"/>
    <w:rsid w:val="001A0181"/>
    <w:pPr>
      <w:pBdr>
        <w:top w:val="single" w:sz="4" w:space="0" w:color="auto"/>
        <w:left w:val="single" w:sz="4" w:space="14" w:color="auto"/>
        <w:bottom w:val="single" w:sz="4" w:space="0" w:color="auto"/>
        <w:right w:val="single" w:sz="8" w:space="0" w:color="auto"/>
      </w:pBdr>
      <w:spacing w:before="100" w:beforeAutospacing="1" w:after="100" w:afterAutospacing="1"/>
      <w:ind w:firstLineChars="200" w:firstLine="200"/>
      <w:textAlignment w:val="center"/>
    </w:pPr>
    <w:rPr>
      <w:rFonts w:ascii="Times New Roman" w:hAnsi="Times New Roman" w:cs="Times New Roman"/>
      <w:sz w:val="20"/>
      <w:szCs w:val="20"/>
      <w:lang w:eastAsia="es-CO" w:bidi="ar-SA"/>
    </w:rPr>
  </w:style>
  <w:style w:type="paragraph" w:customStyle="1" w:styleId="xl105">
    <w:name w:val="xl105"/>
    <w:basedOn w:val="Normal"/>
    <w:rsid w:val="001A0181"/>
    <w:pPr>
      <w:pBdr>
        <w:top w:val="single" w:sz="4" w:space="0" w:color="auto"/>
        <w:left w:val="single" w:sz="8" w:space="0" w:color="auto"/>
        <w:bottom w:val="single" w:sz="8" w:space="0" w:color="auto"/>
      </w:pBdr>
      <w:spacing w:before="100" w:beforeAutospacing="1" w:after="100" w:afterAutospacing="1"/>
      <w:jc w:val="center"/>
      <w:textAlignment w:val="center"/>
    </w:pPr>
    <w:rPr>
      <w:rFonts w:ascii="Times New Roman" w:hAnsi="Times New Roman" w:cs="Times New Roman"/>
      <w:color w:val="000000"/>
      <w:sz w:val="20"/>
      <w:szCs w:val="20"/>
      <w:lang w:eastAsia="es-CO" w:bidi="ar-SA"/>
    </w:rPr>
  </w:style>
  <w:style w:type="paragraph" w:customStyle="1" w:styleId="xl106">
    <w:name w:val="xl106"/>
    <w:basedOn w:val="Normal"/>
    <w:rsid w:val="001A0181"/>
    <w:pPr>
      <w:pBdr>
        <w:top w:val="single" w:sz="4" w:space="0" w:color="auto"/>
        <w:left w:val="single" w:sz="4" w:space="14" w:color="auto"/>
        <w:bottom w:val="single" w:sz="8" w:space="0" w:color="auto"/>
        <w:right w:val="single" w:sz="8" w:space="0" w:color="auto"/>
      </w:pBdr>
      <w:spacing w:before="100" w:beforeAutospacing="1" w:after="100" w:afterAutospacing="1"/>
      <w:ind w:firstLineChars="200" w:firstLine="200"/>
      <w:textAlignment w:val="center"/>
    </w:pPr>
    <w:rPr>
      <w:rFonts w:ascii="Times New Roman" w:hAnsi="Times New Roman" w:cs="Times New Roman"/>
      <w:sz w:val="20"/>
      <w:szCs w:val="20"/>
      <w:lang w:eastAsia="es-CO" w:bidi="ar-SA"/>
    </w:rPr>
  </w:style>
  <w:style w:type="paragraph" w:customStyle="1" w:styleId="xl107">
    <w:name w:val="xl107"/>
    <w:basedOn w:val="Normal"/>
    <w:rsid w:val="001A0181"/>
    <w:pPr>
      <w:pBdr>
        <w:top w:val="single" w:sz="8" w:space="0" w:color="auto"/>
      </w:pBdr>
      <w:spacing w:before="100" w:beforeAutospacing="1" w:after="100" w:afterAutospacing="1"/>
      <w:textAlignment w:val="center"/>
    </w:pPr>
    <w:rPr>
      <w:rFonts w:ascii="Times New Roman" w:hAnsi="Times New Roman" w:cs="Times New Roman"/>
      <w:color w:val="000000"/>
      <w:sz w:val="20"/>
      <w:szCs w:val="20"/>
      <w:lang w:eastAsia="es-CO" w:bidi="ar-SA"/>
    </w:rPr>
  </w:style>
  <w:style w:type="paragraph" w:customStyle="1" w:styleId="xl108">
    <w:name w:val="xl108"/>
    <w:basedOn w:val="Normal"/>
    <w:rsid w:val="001A0181"/>
    <w:pPr>
      <w:pBdr>
        <w:bottom w:val="single" w:sz="4" w:space="0" w:color="auto"/>
        <w:right w:val="single" w:sz="8"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109">
    <w:name w:val="xl109"/>
    <w:basedOn w:val="Normal"/>
    <w:rsid w:val="001A0181"/>
    <w:pPr>
      <w:pBdr>
        <w:bottom w:val="single" w:sz="4"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10">
    <w:name w:val="xl110"/>
    <w:basedOn w:val="Normal"/>
    <w:rsid w:val="001A0181"/>
    <w:pPr>
      <w:pBdr>
        <w:top w:val="single" w:sz="4" w:space="0" w:color="auto"/>
        <w:bottom w:val="single" w:sz="4" w:space="0" w:color="auto"/>
        <w:right w:val="single" w:sz="8" w:space="0" w:color="auto"/>
      </w:pBdr>
      <w:spacing w:before="100" w:beforeAutospacing="1" w:after="100" w:afterAutospacing="1"/>
      <w:ind w:firstLineChars="200" w:firstLine="200"/>
      <w:textAlignment w:val="center"/>
    </w:pPr>
    <w:rPr>
      <w:rFonts w:ascii="Times New Roman" w:hAnsi="Times New Roman" w:cs="Times New Roman"/>
      <w:sz w:val="20"/>
      <w:szCs w:val="20"/>
      <w:lang w:eastAsia="es-CO" w:bidi="ar-SA"/>
    </w:rPr>
  </w:style>
  <w:style w:type="paragraph" w:customStyle="1" w:styleId="xl111">
    <w:name w:val="xl111"/>
    <w:basedOn w:val="Normal"/>
    <w:rsid w:val="001A0181"/>
    <w:pPr>
      <w:pBdr>
        <w:top w:val="single" w:sz="4" w:space="0" w:color="auto"/>
        <w:right w:val="single" w:sz="8" w:space="0" w:color="auto"/>
      </w:pBdr>
      <w:spacing w:before="100" w:beforeAutospacing="1" w:after="100" w:afterAutospacing="1"/>
      <w:ind w:firstLineChars="200" w:firstLine="200"/>
      <w:textAlignment w:val="center"/>
    </w:pPr>
    <w:rPr>
      <w:rFonts w:ascii="Times New Roman" w:hAnsi="Times New Roman" w:cs="Times New Roman"/>
      <w:sz w:val="20"/>
      <w:szCs w:val="20"/>
      <w:lang w:eastAsia="es-CO" w:bidi="ar-SA"/>
    </w:rPr>
  </w:style>
  <w:style w:type="paragraph" w:customStyle="1" w:styleId="xl112">
    <w:name w:val="xl112"/>
    <w:basedOn w:val="Normal"/>
    <w:rsid w:val="001A0181"/>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13">
    <w:name w:val="xl113"/>
    <w:basedOn w:val="Normal"/>
    <w:rsid w:val="001A0181"/>
    <w:pPr>
      <w:pBdr>
        <w:top w:val="single" w:sz="4" w:space="0" w:color="auto"/>
        <w:right w:val="single" w:sz="8"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114">
    <w:name w:val="xl114"/>
    <w:basedOn w:val="Normal"/>
    <w:rsid w:val="001A0181"/>
    <w:pPr>
      <w:pBdr>
        <w:top w:val="single" w:sz="4" w:space="0" w:color="auto"/>
        <w:bottom w:val="single" w:sz="8" w:space="0" w:color="auto"/>
        <w:right w:val="single" w:sz="8"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115">
    <w:name w:val="xl115"/>
    <w:basedOn w:val="Normal"/>
    <w:rsid w:val="001A0181"/>
    <w:pPr>
      <w:pBdr>
        <w:top w:val="single" w:sz="4" w:space="0" w:color="auto"/>
        <w:lef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16">
    <w:name w:val="xl116"/>
    <w:basedOn w:val="Normal"/>
    <w:rsid w:val="001A0181"/>
    <w:pPr>
      <w:pBdr>
        <w:top w:val="single" w:sz="4" w:space="0" w:color="auto"/>
        <w:left w:val="single" w:sz="8"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17">
    <w:name w:val="xl117"/>
    <w:basedOn w:val="Normal"/>
    <w:rsid w:val="001A0181"/>
    <w:pPr>
      <w:pBdr>
        <w:top w:val="single" w:sz="4"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18">
    <w:name w:val="xl118"/>
    <w:basedOn w:val="Normal"/>
    <w:rsid w:val="001A0181"/>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19">
    <w:name w:val="xl119"/>
    <w:basedOn w:val="Normal"/>
    <w:rsid w:val="001A0181"/>
    <w:pPr>
      <w:pBdr>
        <w:bottom w:val="single" w:sz="8"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120">
    <w:name w:val="xl120"/>
    <w:basedOn w:val="Normal"/>
    <w:rsid w:val="001A0181"/>
    <w:pPr>
      <w:pBdr>
        <w:left w:val="single" w:sz="8" w:space="0" w:color="auto"/>
        <w:bottom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21">
    <w:name w:val="xl121"/>
    <w:basedOn w:val="Normal"/>
    <w:rsid w:val="001A0181"/>
    <w:pPr>
      <w:pBdr>
        <w:left w:val="single" w:sz="4" w:space="0" w:color="auto"/>
        <w:bottom w:val="single" w:sz="8" w:space="0" w:color="auto"/>
        <w:right w:val="single" w:sz="8"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122">
    <w:name w:val="xl122"/>
    <w:basedOn w:val="Normal"/>
    <w:rsid w:val="001A0181"/>
    <w:pPr>
      <w:pBdr>
        <w:left w:val="single" w:sz="8"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23">
    <w:name w:val="xl123"/>
    <w:basedOn w:val="Normal"/>
    <w:rsid w:val="001A0181"/>
    <w:pP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124">
    <w:name w:val="xl124"/>
    <w:basedOn w:val="Normal"/>
    <w:rsid w:val="001A018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25">
    <w:name w:val="xl125"/>
    <w:basedOn w:val="Normal"/>
    <w:rsid w:val="001A018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cs="Times New Roman"/>
      <w:color w:val="000000"/>
      <w:sz w:val="20"/>
      <w:szCs w:val="20"/>
      <w:lang w:eastAsia="es-CO" w:bidi="ar-SA"/>
    </w:rPr>
  </w:style>
  <w:style w:type="paragraph" w:customStyle="1" w:styleId="xl126">
    <w:name w:val="xl126"/>
    <w:basedOn w:val="Normal"/>
    <w:rsid w:val="001A0181"/>
    <w:pPr>
      <w:pBdr>
        <w:left w:val="single" w:sz="4" w:space="14" w:color="auto"/>
        <w:bottom w:val="single" w:sz="8" w:space="0" w:color="auto"/>
        <w:right w:val="single" w:sz="8" w:space="0" w:color="auto"/>
      </w:pBdr>
      <w:spacing w:before="100" w:beforeAutospacing="1" w:after="100" w:afterAutospacing="1"/>
      <w:ind w:firstLineChars="200" w:firstLine="200"/>
      <w:textAlignment w:val="center"/>
    </w:pPr>
    <w:rPr>
      <w:rFonts w:ascii="Times New Roman" w:hAnsi="Times New Roman" w:cs="Times New Roman"/>
      <w:sz w:val="20"/>
      <w:szCs w:val="20"/>
      <w:lang w:eastAsia="es-CO" w:bidi="ar-SA"/>
    </w:rPr>
  </w:style>
  <w:style w:type="paragraph" w:customStyle="1" w:styleId="xl127">
    <w:name w:val="xl127"/>
    <w:basedOn w:val="Normal"/>
    <w:rsid w:val="001A0181"/>
    <w:pPr>
      <w:pBdr>
        <w:top w:val="single" w:sz="8" w:space="0" w:color="auto"/>
        <w:left w:val="single" w:sz="4" w:space="0" w:color="auto"/>
        <w:bottom w:val="single" w:sz="8"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128">
    <w:name w:val="xl128"/>
    <w:basedOn w:val="Normal"/>
    <w:rsid w:val="001A0181"/>
    <w:pPr>
      <w:pBdr>
        <w:left w:val="single" w:sz="8" w:space="0" w:color="auto"/>
        <w:bottom w:val="single" w:sz="8" w:space="0" w:color="auto"/>
      </w:pBdr>
      <w:shd w:val="clear" w:color="000000" w:fill="F4B08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29">
    <w:name w:val="xl129"/>
    <w:basedOn w:val="Normal"/>
    <w:rsid w:val="001A0181"/>
    <w:pPr>
      <w:pBdr>
        <w:left w:val="single" w:sz="4" w:space="0" w:color="auto"/>
        <w:bottom w:val="single" w:sz="8" w:space="0" w:color="auto"/>
        <w:right w:val="single" w:sz="8" w:space="0" w:color="auto"/>
      </w:pBdr>
      <w:shd w:val="clear" w:color="000000" w:fill="F4B084"/>
      <w:spacing w:before="100" w:beforeAutospacing="1" w:after="100" w:afterAutospacing="1"/>
      <w:textAlignment w:val="center"/>
    </w:pPr>
    <w:rPr>
      <w:rFonts w:ascii="Times New Roman" w:hAnsi="Times New Roman" w:cs="Times New Roman"/>
      <w:color w:val="000000"/>
      <w:sz w:val="20"/>
      <w:szCs w:val="20"/>
      <w:lang w:eastAsia="es-CO" w:bidi="ar-SA"/>
    </w:rPr>
  </w:style>
  <w:style w:type="paragraph" w:customStyle="1" w:styleId="xl130">
    <w:name w:val="xl130"/>
    <w:basedOn w:val="Normal"/>
    <w:rsid w:val="001A0181"/>
    <w:pPr>
      <w:pBdr>
        <w:left w:val="single" w:sz="8" w:space="0" w:color="auto"/>
        <w:bottom w:val="single" w:sz="4" w:space="0" w:color="auto"/>
        <w:right w:val="single" w:sz="8" w:space="0" w:color="auto"/>
      </w:pBdr>
      <w:shd w:val="clear" w:color="000000" w:fill="F4B08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31">
    <w:name w:val="xl131"/>
    <w:basedOn w:val="Normal"/>
    <w:rsid w:val="001A0181"/>
    <w:pPr>
      <w:pBdr>
        <w:top w:val="single" w:sz="8" w:space="0" w:color="auto"/>
        <w:left w:val="single" w:sz="8" w:space="0" w:color="auto"/>
        <w:bottom w:val="dotted" w:sz="4"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132">
    <w:name w:val="xl132"/>
    <w:basedOn w:val="Normal"/>
    <w:rsid w:val="001A0181"/>
    <w:pPr>
      <w:pBdr>
        <w:top w:val="single" w:sz="8" w:space="0" w:color="auto"/>
        <w:left w:val="single" w:sz="4" w:space="0" w:color="auto"/>
        <w:bottom w:val="dotted" w:sz="4" w:space="0" w:color="auto"/>
        <w:right w:val="single" w:sz="8"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133">
    <w:name w:val="xl133"/>
    <w:basedOn w:val="Normal"/>
    <w:rsid w:val="001A0181"/>
    <w:pPr>
      <w:pBdr>
        <w:top w:val="dotted" w:sz="4" w:space="0" w:color="auto"/>
        <w:left w:val="single" w:sz="8" w:space="0" w:color="auto"/>
        <w:bottom w:val="dotted"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34">
    <w:name w:val="xl134"/>
    <w:basedOn w:val="Normal"/>
    <w:rsid w:val="001A0181"/>
    <w:pPr>
      <w:pBdr>
        <w:left w:val="single" w:sz="4" w:space="14" w:color="auto"/>
        <w:bottom w:val="dotted" w:sz="4" w:space="0" w:color="auto"/>
        <w:right w:val="single" w:sz="8" w:space="0" w:color="auto"/>
      </w:pBdr>
      <w:spacing w:before="100" w:beforeAutospacing="1" w:after="100" w:afterAutospacing="1"/>
      <w:ind w:firstLineChars="200" w:firstLine="200"/>
      <w:textAlignment w:val="center"/>
    </w:pPr>
    <w:rPr>
      <w:rFonts w:ascii="Times New Roman" w:hAnsi="Times New Roman" w:cs="Times New Roman"/>
      <w:sz w:val="20"/>
      <w:szCs w:val="20"/>
      <w:lang w:eastAsia="es-CO" w:bidi="ar-SA"/>
    </w:rPr>
  </w:style>
  <w:style w:type="paragraph" w:customStyle="1" w:styleId="xl135">
    <w:name w:val="xl135"/>
    <w:basedOn w:val="Normal"/>
    <w:rsid w:val="001A0181"/>
    <w:pPr>
      <w:pBdr>
        <w:top w:val="dotted" w:sz="4" w:space="0" w:color="auto"/>
        <w:left w:val="single" w:sz="4" w:space="14" w:color="auto"/>
        <w:bottom w:val="dotted" w:sz="4" w:space="0" w:color="auto"/>
        <w:right w:val="single" w:sz="8" w:space="0" w:color="auto"/>
      </w:pBdr>
      <w:spacing w:before="100" w:beforeAutospacing="1" w:after="100" w:afterAutospacing="1"/>
      <w:ind w:firstLineChars="200" w:firstLine="200"/>
      <w:textAlignment w:val="top"/>
    </w:pPr>
    <w:rPr>
      <w:rFonts w:ascii="Times New Roman" w:hAnsi="Times New Roman" w:cs="Times New Roman"/>
      <w:color w:val="000000"/>
      <w:sz w:val="20"/>
      <w:szCs w:val="20"/>
      <w:lang w:eastAsia="es-CO" w:bidi="ar-SA"/>
    </w:rPr>
  </w:style>
  <w:style w:type="paragraph" w:customStyle="1" w:styleId="xl136">
    <w:name w:val="xl136"/>
    <w:basedOn w:val="Normal"/>
    <w:rsid w:val="001A0181"/>
    <w:pPr>
      <w:pBdr>
        <w:top w:val="dotted" w:sz="4" w:space="0" w:color="auto"/>
        <w:left w:val="single" w:sz="8" w:space="0" w:color="auto"/>
        <w:bottom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37">
    <w:name w:val="xl137"/>
    <w:basedOn w:val="Normal"/>
    <w:rsid w:val="001A0181"/>
    <w:pPr>
      <w:pBdr>
        <w:top w:val="dotted" w:sz="4" w:space="0" w:color="auto"/>
        <w:left w:val="single" w:sz="4" w:space="14" w:color="auto"/>
        <w:bottom w:val="single" w:sz="8" w:space="0" w:color="auto"/>
        <w:right w:val="single" w:sz="8" w:space="0" w:color="auto"/>
      </w:pBdr>
      <w:spacing w:before="100" w:beforeAutospacing="1" w:after="100" w:afterAutospacing="1"/>
      <w:ind w:firstLineChars="200" w:firstLine="200"/>
      <w:textAlignment w:val="top"/>
    </w:pPr>
    <w:rPr>
      <w:rFonts w:ascii="Times New Roman" w:hAnsi="Times New Roman" w:cs="Times New Roman"/>
      <w:color w:val="000000"/>
      <w:sz w:val="20"/>
      <w:szCs w:val="20"/>
      <w:lang w:eastAsia="es-CO" w:bidi="ar-SA"/>
    </w:rPr>
  </w:style>
  <w:style w:type="paragraph" w:customStyle="1" w:styleId="xl138">
    <w:name w:val="xl138"/>
    <w:basedOn w:val="Normal"/>
    <w:rsid w:val="001A0181"/>
    <w:pPr>
      <w:pBdr>
        <w:left w:val="single" w:sz="4" w:space="14" w:color="auto"/>
        <w:bottom w:val="single" w:sz="4" w:space="0" w:color="auto"/>
        <w:right w:val="single" w:sz="8" w:space="0" w:color="auto"/>
      </w:pBdr>
      <w:spacing w:before="100" w:beforeAutospacing="1" w:after="100" w:afterAutospacing="1"/>
      <w:ind w:firstLineChars="200" w:firstLine="200"/>
      <w:textAlignment w:val="center"/>
    </w:pPr>
    <w:rPr>
      <w:rFonts w:ascii="Times New Roman" w:hAnsi="Times New Roman" w:cs="Times New Roman"/>
      <w:sz w:val="20"/>
      <w:szCs w:val="20"/>
      <w:lang w:eastAsia="es-CO" w:bidi="ar-SA"/>
    </w:rPr>
  </w:style>
  <w:style w:type="paragraph" w:customStyle="1" w:styleId="xl139">
    <w:name w:val="xl139"/>
    <w:basedOn w:val="Normal"/>
    <w:rsid w:val="001A0181"/>
    <w:pPr>
      <w:pBdr>
        <w:top w:val="single" w:sz="4" w:space="0" w:color="auto"/>
        <w:left w:val="single" w:sz="4" w:space="14" w:color="auto"/>
        <w:right w:val="single" w:sz="8" w:space="0" w:color="auto"/>
      </w:pBdr>
      <w:spacing w:before="100" w:beforeAutospacing="1" w:after="100" w:afterAutospacing="1"/>
      <w:ind w:firstLineChars="200" w:firstLine="200"/>
      <w:textAlignment w:val="center"/>
    </w:pPr>
    <w:rPr>
      <w:rFonts w:ascii="Times New Roman" w:hAnsi="Times New Roman" w:cs="Times New Roman"/>
      <w:sz w:val="20"/>
      <w:szCs w:val="20"/>
      <w:lang w:eastAsia="es-CO" w:bidi="ar-SA"/>
    </w:rPr>
  </w:style>
  <w:style w:type="paragraph" w:customStyle="1" w:styleId="xl140">
    <w:name w:val="xl140"/>
    <w:basedOn w:val="Normal"/>
    <w:rsid w:val="001A018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41">
    <w:name w:val="xl141"/>
    <w:basedOn w:val="Normal"/>
    <w:rsid w:val="001A0181"/>
    <w:pPr>
      <w:pBdr>
        <w:top w:val="single" w:sz="8" w:space="0" w:color="auto"/>
        <w:left w:val="single" w:sz="4" w:space="0" w:color="auto"/>
        <w:bottom w:val="single" w:sz="4"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142">
    <w:name w:val="xl142"/>
    <w:basedOn w:val="Normal"/>
    <w:rsid w:val="001A0181"/>
    <w:pPr>
      <w:pBdr>
        <w:lef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43">
    <w:name w:val="xl143"/>
    <w:basedOn w:val="Normal"/>
    <w:rsid w:val="001A0181"/>
    <w:pPr>
      <w:pBdr>
        <w:left w:val="single" w:sz="4" w:space="0" w:color="auto"/>
        <w:right w:val="single" w:sz="8"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144">
    <w:name w:val="xl144"/>
    <w:basedOn w:val="Normal"/>
    <w:rsid w:val="001A0181"/>
    <w:pPr>
      <w:pBdr>
        <w:top w:val="single" w:sz="4" w:space="0" w:color="auto"/>
        <w:left w:val="single" w:sz="4" w:space="14" w:color="auto"/>
        <w:bottom w:val="single" w:sz="4" w:space="0" w:color="auto"/>
        <w:right w:val="single" w:sz="8" w:space="0" w:color="auto"/>
      </w:pBdr>
      <w:spacing w:before="100" w:beforeAutospacing="1" w:after="100" w:afterAutospacing="1"/>
      <w:ind w:firstLineChars="200" w:firstLine="200"/>
      <w:textAlignment w:val="center"/>
    </w:pPr>
    <w:rPr>
      <w:rFonts w:ascii="Times New Roman" w:hAnsi="Times New Roman" w:cs="Times New Roman"/>
      <w:color w:val="000000"/>
      <w:sz w:val="20"/>
      <w:szCs w:val="20"/>
      <w:lang w:eastAsia="es-CO" w:bidi="ar-SA"/>
    </w:rPr>
  </w:style>
  <w:style w:type="paragraph" w:customStyle="1" w:styleId="xl145">
    <w:name w:val="xl145"/>
    <w:basedOn w:val="Normal"/>
    <w:rsid w:val="001A0181"/>
    <w:pPr>
      <w:pBdr>
        <w:top w:val="single" w:sz="4" w:space="0" w:color="auto"/>
        <w:left w:val="single" w:sz="4" w:space="14" w:color="auto"/>
        <w:bottom w:val="single" w:sz="8" w:space="0" w:color="auto"/>
        <w:right w:val="single" w:sz="8" w:space="0" w:color="auto"/>
      </w:pBdr>
      <w:spacing w:before="100" w:beforeAutospacing="1" w:after="100" w:afterAutospacing="1"/>
      <w:ind w:firstLineChars="200" w:firstLine="200"/>
      <w:textAlignment w:val="center"/>
    </w:pPr>
    <w:rPr>
      <w:rFonts w:ascii="Times New Roman" w:hAnsi="Times New Roman" w:cs="Times New Roman"/>
      <w:color w:val="000000"/>
      <w:sz w:val="20"/>
      <w:szCs w:val="20"/>
      <w:lang w:eastAsia="es-CO" w:bidi="ar-SA"/>
    </w:rPr>
  </w:style>
  <w:style w:type="paragraph" w:customStyle="1" w:styleId="xl146">
    <w:name w:val="xl146"/>
    <w:basedOn w:val="Normal"/>
    <w:rsid w:val="001A0181"/>
    <w:pPr>
      <w:pBdr>
        <w:top w:val="single" w:sz="8" w:space="0" w:color="auto"/>
        <w:left w:val="single" w:sz="8" w:space="0" w:color="auto"/>
        <w:bottom w:val="single" w:sz="8"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47">
    <w:name w:val="xl147"/>
    <w:basedOn w:val="Normal"/>
    <w:rsid w:val="001A0181"/>
    <w:pPr>
      <w:pBdr>
        <w:top w:val="single" w:sz="8" w:space="0" w:color="auto"/>
        <w:left w:val="single" w:sz="4" w:space="0" w:color="auto"/>
        <w:bottom w:val="single" w:sz="4"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48">
    <w:name w:val="xl148"/>
    <w:basedOn w:val="Normal"/>
    <w:rsid w:val="001A0181"/>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49">
    <w:name w:val="xl149"/>
    <w:basedOn w:val="Normal"/>
    <w:rsid w:val="001A0181"/>
    <w:pPr>
      <w:pBdr>
        <w:top w:val="single" w:sz="4" w:space="0" w:color="auto"/>
        <w:left w:val="single" w:sz="4" w:space="0" w:color="auto"/>
        <w:bottom w:val="single" w:sz="8"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50">
    <w:name w:val="xl150"/>
    <w:basedOn w:val="Normal"/>
    <w:rsid w:val="001A0181"/>
    <w:pPr>
      <w:pBdr>
        <w:top w:val="single" w:sz="4" w:space="0" w:color="auto"/>
        <w:left w:val="single" w:sz="4"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51">
    <w:name w:val="xl151"/>
    <w:basedOn w:val="Normal"/>
    <w:rsid w:val="001A0181"/>
    <w:pPr>
      <w:pBdr>
        <w:top w:val="single" w:sz="4" w:space="0" w:color="auto"/>
        <w:left w:val="single" w:sz="8" w:space="0" w:color="auto"/>
        <w:bottom w:val="single" w:sz="4"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52">
    <w:name w:val="xl152"/>
    <w:basedOn w:val="Normal"/>
    <w:rsid w:val="001A0181"/>
    <w:pPr>
      <w:pBdr>
        <w:left w:val="single" w:sz="8"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53">
    <w:name w:val="xl153"/>
    <w:basedOn w:val="Normal"/>
    <w:rsid w:val="001A0181"/>
    <w:pPr>
      <w:pBdr>
        <w:top w:val="single" w:sz="4" w:space="0" w:color="auto"/>
        <w:left w:val="single" w:sz="8"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54">
    <w:name w:val="xl154"/>
    <w:basedOn w:val="Normal"/>
    <w:rsid w:val="001A0181"/>
    <w:pPr>
      <w:pBdr>
        <w:top w:val="single" w:sz="4" w:space="0" w:color="auto"/>
        <w:left w:val="single" w:sz="8" w:space="0" w:color="auto"/>
        <w:bottom w:val="single" w:sz="8"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55">
    <w:name w:val="xl155"/>
    <w:basedOn w:val="Normal"/>
    <w:rsid w:val="001A0181"/>
    <w:pPr>
      <w:pBdr>
        <w:top w:val="single" w:sz="8" w:space="0" w:color="auto"/>
        <w:left w:val="single" w:sz="8" w:space="0" w:color="auto"/>
        <w:bottom w:val="single" w:sz="4"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56">
    <w:name w:val="xl156"/>
    <w:basedOn w:val="Normal"/>
    <w:rsid w:val="001A0181"/>
    <w:pPr>
      <w:pBdr>
        <w:bottom w:val="single" w:sz="4"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57">
    <w:name w:val="xl157"/>
    <w:basedOn w:val="Normal"/>
    <w:rsid w:val="001A0181"/>
    <w:pPr>
      <w:pBdr>
        <w:top w:val="single" w:sz="8" w:space="0" w:color="auto"/>
        <w:left w:val="single" w:sz="8"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58">
    <w:name w:val="xl158"/>
    <w:basedOn w:val="Normal"/>
    <w:rsid w:val="001A0181"/>
    <w:pPr>
      <w:pBdr>
        <w:left w:val="single" w:sz="8" w:space="0" w:color="auto"/>
        <w:bottom w:val="single" w:sz="4"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59">
    <w:name w:val="xl159"/>
    <w:basedOn w:val="Normal"/>
    <w:rsid w:val="001A0181"/>
    <w:pPr>
      <w:pBdr>
        <w:top w:val="single" w:sz="8" w:space="0" w:color="auto"/>
        <w:left w:val="single" w:sz="8" w:space="0" w:color="auto"/>
        <w:bottom w:val="single" w:sz="8"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60">
    <w:name w:val="xl160"/>
    <w:basedOn w:val="Normal"/>
    <w:rsid w:val="001A0181"/>
    <w:pPr>
      <w:pBdr>
        <w:top w:val="single" w:sz="8" w:space="0" w:color="auto"/>
        <w:left w:val="single" w:sz="8" w:space="0" w:color="auto"/>
        <w:bottom w:val="single" w:sz="8"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61">
    <w:name w:val="xl161"/>
    <w:basedOn w:val="Normal"/>
    <w:rsid w:val="001A0181"/>
    <w:pPr>
      <w:pBdr>
        <w:top w:val="single" w:sz="8" w:space="0" w:color="auto"/>
        <w:left w:val="single" w:sz="4" w:space="0" w:color="auto"/>
        <w:bottom w:val="single" w:sz="4"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62">
    <w:name w:val="xl162"/>
    <w:basedOn w:val="Normal"/>
    <w:rsid w:val="001A0181"/>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63">
    <w:name w:val="xl163"/>
    <w:basedOn w:val="Normal"/>
    <w:rsid w:val="001A0181"/>
    <w:pPr>
      <w:pBdr>
        <w:top w:val="single" w:sz="4" w:space="0" w:color="auto"/>
        <w:left w:val="single" w:sz="4" w:space="0" w:color="auto"/>
        <w:bottom w:val="single" w:sz="8"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64">
    <w:name w:val="xl164"/>
    <w:basedOn w:val="Normal"/>
    <w:rsid w:val="001A0181"/>
    <w:pPr>
      <w:pBdr>
        <w:top w:val="single" w:sz="4" w:space="0" w:color="auto"/>
        <w:left w:val="single" w:sz="4"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65">
    <w:name w:val="xl165"/>
    <w:basedOn w:val="Normal"/>
    <w:rsid w:val="001A0181"/>
    <w:pPr>
      <w:pBdr>
        <w:top w:val="single" w:sz="4" w:space="0" w:color="auto"/>
        <w:left w:val="single" w:sz="8" w:space="0" w:color="auto"/>
        <w:bottom w:val="single" w:sz="4"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66">
    <w:name w:val="xl166"/>
    <w:basedOn w:val="Normal"/>
    <w:rsid w:val="001A0181"/>
    <w:pPr>
      <w:pBdr>
        <w:left w:val="single" w:sz="8"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67">
    <w:name w:val="xl167"/>
    <w:basedOn w:val="Normal"/>
    <w:rsid w:val="001A0181"/>
    <w:pPr>
      <w:pBdr>
        <w:top w:val="single" w:sz="4" w:space="0" w:color="auto"/>
        <w:left w:val="single" w:sz="8"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68">
    <w:name w:val="xl168"/>
    <w:basedOn w:val="Normal"/>
    <w:rsid w:val="001A0181"/>
    <w:pPr>
      <w:pBdr>
        <w:top w:val="single" w:sz="4" w:space="0" w:color="auto"/>
        <w:left w:val="single" w:sz="8" w:space="0" w:color="auto"/>
        <w:bottom w:val="single" w:sz="8"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69">
    <w:name w:val="xl169"/>
    <w:basedOn w:val="Normal"/>
    <w:rsid w:val="001A0181"/>
    <w:pPr>
      <w:pBdr>
        <w:top w:val="single" w:sz="8" w:space="0" w:color="auto"/>
        <w:left w:val="single" w:sz="8" w:space="0" w:color="auto"/>
        <w:bottom w:val="single" w:sz="4"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70">
    <w:name w:val="xl170"/>
    <w:basedOn w:val="Normal"/>
    <w:rsid w:val="001A0181"/>
    <w:pPr>
      <w:pBdr>
        <w:bottom w:val="single" w:sz="4"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71">
    <w:name w:val="xl171"/>
    <w:basedOn w:val="Normal"/>
    <w:rsid w:val="001A0181"/>
    <w:pPr>
      <w:pBdr>
        <w:top w:val="single" w:sz="8" w:space="0" w:color="auto"/>
        <w:left w:val="single" w:sz="8"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72">
    <w:name w:val="xl172"/>
    <w:basedOn w:val="Normal"/>
    <w:rsid w:val="001A0181"/>
    <w:pPr>
      <w:pBdr>
        <w:left w:val="single" w:sz="8" w:space="0" w:color="auto"/>
        <w:bottom w:val="single" w:sz="4"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73">
    <w:name w:val="xl173"/>
    <w:basedOn w:val="Normal"/>
    <w:rsid w:val="001A0181"/>
    <w:pPr>
      <w:pBdr>
        <w:top w:val="single" w:sz="8" w:space="0" w:color="auto"/>
        <w:left w:val="single" w:sz="4" w:space="0" w:color="auto"/>
        <w:bottom w:val="single" w:sz="8" w:space="0" w:color="auto"/>
      </w:pBdr>
      <w:spacing w:before="100" w:beforeAutospacing="1" w:after="100" w:afterAutospacing="1"/>
      <w:textAlignment w:val="center"/>
    </w:pPr>
    <w:rPr>
      <w:rFonts w:ascii="Times New Roman" w:hAnsi="Times New Roman" w:cs="Times New Roman"/>
      <w:b/>
      <w:bCs/>
      <w:color w:val="000000"/>
      <w:sz w:val="20"/>
      <w:szCs w:val="20"/>
      <w:lang w:eastAsia="es-CO" w:bidi="ar-SA"/>
    </w:rPr>
  </w:style>
  <w:style w:type="paragraph" w:customStyle="1" w:styleId="xl174">
    <w:name w:val="xl174"/>
    <w:basedOn w:val="Normal"/>
    <w:rsid w:val="001A0181"/>
    <w:pPr>
      <w:pBdr>
        <w:top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cs="Times New Roman"/>
      <w:b/>
      <w:bCs/>
      <w:color w:val="000000"/>
      <w:sz w:val="20"/>
      <w:szCs w:val="20"/>
      <w:lang w:eastAsia="es-CO" w:bidi="ar-SA"/>
    </w:rPr>
  </w:style>
  <w:style w:type="paragraph" w:customStyle="1" w:styleId="xl175">
    <w:name w:val="xl175"/>
    <w:basedOn w:val="Normal"/>
    <w:rsid w:val="001A018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76">
    <w:name w:val="xl176"/>
    <w:basedOn w:val="Normal"/>
    <w:rsid w:val="001A018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77">
    <w:name w:val="xl177"/>
    <w:basedOn w:val="Normal"/>
    <w:rsid w:val="001A018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78">
    <w:name w:val="xl178"/>
    <w:basedOn w:val="Normal"/>
    <w:rsid w:val="001A018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79">
    <w:name w:val="xl179"/>
    <w:basedOn w:val="Normal"/>
    <w:rsid w:val="001A018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80">
    <w:name w:val="xl180"/>
    <w:basedOn w:val="Normal"/>
    <w:rsid w:val="001A0181"/>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81">
    <w:name w:val="xl181"/>
    <w:basedOn w:val="Normal"/>
    <w:rsid w:val="001A018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cs="Times New Roman"/>
      <w:color w:val="000000"/>
      <w:sz w:val="20"/>
      <w:szCs w:val="20"/>
      <w:lang w:eastAsia="es-CO" w:bidi="ar-SA"/>
    </w:rPr>
  </w:style>
  <w:style w:type="paragraph" w:customStyle="1" w:styleId="xl182">
    <w:name w:val="xl182"/>
    <w:basedOn w:val="Normal"/>
    <w:rsid w:val="001A018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cs="Times New Roman"/>
      <w:color w:val="000000"/>
      <w:sz w:val="20"/>
      <w:szCs w:val="20"/>
      <w:lang w:eastAsia="es-CO" w:bidi="ar-SA"/>
    </w:rPr>
  </w:style>
  <w:style w:type="paragraph" w:customStyle="1" w:styleId="xl183">
    <w:name w:val="xl183"/>
    <w:basedOn w:val="Normal"/>
    <w:rsid w:val="001A0181"/>
    <w:pPr>
      <w:pBdr>
        <w:top w:val="single" w:sz="4"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84">
    <w:name w:val="xl184"/>
    <w:basedOn w:val="Normal"/>
    <w:rsid w:val="001A018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85">
    <w:name w:val="xl185"/>
    <w:basedOn w:val="Normal"/>
    <w:rsid w:val="001A0181"/>
    <w:pPr>
      <w:pBdr>
        <w:left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86">
    <w:name w:val="xl186"/>
    <w:basedOn w:val="Normal"/>
    <w:rsid w:val="001A0181"/>
    <w:pPr>
      <w:pBdr>
        <w:top w:val="dotted" w:sz="4" w:space="0" w:color="auto"/>
        <w:left w:val="single" w:sz="8" w:space="0" w:color="auto"/>
        <w:bottom w:val="dotted" w:sz="4"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87">
    <w:name w:val="xl187"/>
    <w:basedOn w:val="Normal"/>
    <w:rsid w:val="001A0181"/>
    <w:pPr>
      <w:pBdr>
        <w:top w:val="dotted"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88">
    <w:name w:val="xl188"/>
    <w:basedOn w:val="Normal"/>
    <w:rsid w:val="001A0181"/>
    <w:pPr>
      <w:pBdr>
        <w:left w:val="single" w:sz="8"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89">
    <w:name w:val="xl189"/>
    <w:basedOn w:val="Normal"/>
    <w:rsid w:val="001A0181"/>
    <w:pPr>
      <w:spacing w:before="100" w:beforeAutospacing="1" w:after="100" w:afterAutospacing="1"/>
      <w:jc w:val="center"/>
    </w:pPr>
    <w:rPr>
      <w:rFonts w:ascii="Times New Roman" w:hAnsi="Times New Roman" w:cs="Times New Roman"/>
      <w:sz w:val="20"/>
      <w:szCs w:val="20"/>
      <w:lang w:eastAsia="es-CO" w:bidi="ar-SA"/>
    </w:rPr>
  </w:style>
  <w:style w:type="paragraph" w:customStyle="1" w:styleId="xl190">
    <w:name w:val="xl190"/>
    <w:basedOn w:val="Normal"/>
    <w:rsid w:val="001A0181"/>
    <w:pPr>
      <w:pBdr>
        <w:left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91">
    <w:name w:val="xl191"/>
    <w:basedOn w:val="Normal"/>
    <w:rsid w:val="001A0181"/>
    <w:pPr>
      <w:pBdr>
        <w:top w:val="single" w:sz="4" w:space="0" w:color="auto"/>
        <w:left w:val="single" w:sz="4" w:space="0" w:color="auto"/>
        <w:bottom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92">
    <w:name w:val="xl192"/>
    <w:basedOn w:val="Normal"/>
    <w:rsid w:val="001A0181"/>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93">
    <w:name w:val="xl193"/>
    <w:basedOn w:val="Normal"/>
    <w:rsid w:val="001A0181"/>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94">
    <w:name w:val="xl194"/>
    <w:basedOn w:val="Normal"/>
    <w:rsid w:val="001A0181"/>
    <w:pPr>
      <w:pBdr>
        <w:top w:val="single" w:sz="8" w:space="0" w:color="auto"/>
        <w:left w:val="single" w:sz="8"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95">
    <w:name w:val="xl195"/>
    <w:basedOn w:val="Normal"/>
    <w:rsid w:val="001A0181"/>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96">
    <w:name w:val="xl196"/>
    <w:basedOn w:val="Normal"/>
    <w:rsid w:val="001A0181"/>
    <w:pPr>
      <w:pBdr>
        <w:top w:val="single" w:sz="4" w:space="0" w:color="auto"/>
        <w:left w:val="single" w:sz="8"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97">
    <w:name w:val="xl197"/>
    <w:basedOn w:val="Normal"/>
    <w:rsid w:val="001A0181"/>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198">
    <w:name w:val="xl198"/>
    <w:basedOn w:val="Normal"/>
    <w:rsid w:val="001A0181"/>
    <w:pPr>
      <w:pBdr>
        <w:left w:val="single" w:sz="8"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99">
    <w:name w:val="xl199"/>
    <w:basedOn w:val="Normal"/>
    <w:rsid w:val="001A0181"/>
    <w:pPr>
      <w:pBdr>
        <w:left w:val="single" w:sz="8"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00">
    <w:name w:val="xl200"/>
    <w:basedOn w:val="Normal"/>
    <w:rsid w:val="001A0181"/>
    <w:pPr>
      <w:pBdr>
        <w:top w:val="single" w:sz="8"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01">
    <w:name w:val="xl201"/>
    <w:basedOn w:val="Normal"/>
    <w:rsid w:val="001A0181"/>
    <w:pPr>
      <w:pBdr>
        <w:top w:val="single" w:sz="8"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02">
    <w:name w:val="xl202"/>
    <w:basedOn w:val="Normal"/>
    <w:rsid w:val="001A0181"/>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03">
    <w:name w:val="xl203"/>
    <w:basedOn w:val="Normal"/>
    <w:rsid w:val="001A0181"/>
    <w:pPr>
      <w:pBdr>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04">
    <w:name w:val="xl204"/>
    <w:basedOn w:val="Normal"/>
    <w:rsid w:val="001A0181"/>
    <w:pPr>
      <w:pBdr>
        <w:top w:val="single" w:sz="8"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05">
    <w:name w:val="xl205"/>
    <w:basedOn w:val="Normal"/>
    <w:rsid w:val="001A0181"/>
    <w:pPr>
      <w:pBdr>
        <w:top w:val="single" w:sz="8" w:space="0" w:color="auto"/>
        <w:left w:val="single" w:sz="8"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06">
    <w:name w:val="xl206"/>
    <w:basedOn w:val="Normal"/>
    <w:rsid w:val="001A0181"/>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207">
    <w:name w:val="xl207"/>
    <w:basedOn w:val="Normal"/>
    <w:rsid w:val="001A0181"/>
    <w:pPr>
      <w:pBdr>
        <w:top w:val="single" w:sz="8"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08">
    <w:name w:val="xl208"/>
    <w:basedOn w:val="Normal"/>
    <w:rsid w:val="001A0181"/>
    <w:pPr>
      <w:pBdr>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09">
    <w:name w:val="xl209"/>
    <w:basedOn w:val="Normal"/>
    <w:rsid w:val="001A0181"/>
    <w:pPr>
      <w:pBdr>
        <w:left w:val="single" w:sz="8"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10">
    <w:name w:val="xl210"/>
    <w:basedOn w:val="Normal"/>
    <w:rsid w:val="001A0181"/>
    <w:pPr>
      <w:pBdr>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211">
    <w:name w:val="xl211"/>
    <w:basedOn w:val="Normal"/>
    <w:rsid w:val="001A0181"/>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12">
    <w:name w:val="xl212"/>
    <w:basedOn w:val="Normal"/>
    <w:rsid w:val="001A0181"/>
    <w:pPr>
      <w:pBdr>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13">
    <w:name w:val="xl213"/>
    <w:basedOn w:val="Normal"/>
    <w:rsid w:val="001A0181"/>
    <w:pPr>
      <w:pBdr>
        <w:top w:val="single" w:sz="4"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14">
    <w:name w:val="xl214"/>
    <w:basedOn w:val="Normal"/>
    <w:rsid w:val="001A0181"/>
    <w:pPr>
      <w:pBdr>
        <w:top w:val="single" w:sz="4" w:space="0" w:color="auto"/>
        <w:left w:val="single" w:sz="8" w:space="0" w:color="auto"/>
        <w:bottom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15">
    <w:name w:val="xl215"/>
    <w:basedOn w:val="Normal"/>
    <w:rsid w:val="001A0181"/>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216">
    <w:name w:val="xl216"/>
    <w:basedOn w:val="Normal"/>
    <w:rsid w:val="001A0181"/>
    <w:pPr>
      <w:pBdr>
        <w:top w:val="single" w:sz="4"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17">
    <w:name w:val="xl217"/>
    <w:basedOn w:val="Normal"/>
    <w:rsid w:val="001A0181"/>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18">
    <w:name w:val="xl218"/>
    <w:basedOn w:val="Normal"/>
    <w:rsid w:val="001A0181"/>
    <w:pPr>
      <w:pBdr>
        <w:top w:val="single" w:sz="4" w:space="0" w:color="auto"/>
        <w:left w:val="single" w:sz="8" w:space="0" w:color="auto"/>
        <w:bottom w:val="single" w:sz="4" w:space="0" w:color="auto"/>
      </w:pBdr>
      <w:shd w:val="clear" w:color="000000" w:fill="F4B08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19">
    <w:name w:val="xl219"/>
    <w:basedOn w:val="Normal"/>
    <w:rsid w:val="001A0181"/>
    <w:pPr>
      <w:pBdr>
        <w:top w:val="single" w:sz="4" w:space="0" w:color="auto"/>
        <w:left w:val="single" w:sz="4" w:space="0" w:color="auto"/>
        <w:bottom w:val="single" w:sz="4" w:space="0" w:color="auto"/>
        <w:right w:val="single" w:sz="8" w:space="0" w:color="auto"/>
      </w:pBdr>
      <w:shd w:val="clear" w:color="000000" w:fill="F4B084"/>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220">
    <w:name w:val="xl220"/>
    <w:basedOn w:val="Normal"/>
    <w:rsid w:val="001A0181"/>
    <w:pPr>
      <w:pBdr>
        <w:left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21">
    <w:name w:val="xl221"/>
    <w:basedOn w:val="Normal"/>
    <w:rsid w:val="001A0181"/>
    <w:pPr>
      <w:pBdr>
        <w:top w:val="single" w:sz="4" w:space="0" w:color="auto"/>
        <w:left w:val="single" w:sz="4"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22">
    <w:name w:val="xl222"/>
    <w:basedOn w:val="Normal"/>
    <w:rsid w:val="001A0181"/>
    <w:pPr>
      <w:pBdr>
        <w:top w:val="single" w:sz="4" w:space="0" w:color="auto"/>
        <w:left w:val="single" w:sz="8" w:space="0" w:color="auto"/>
        <w:bottom w:val="single" w:sz="4" w:space="0" w:color="auto"/>
        <w:right w:val="single" w:sz="8" w:space="0" w:color="auto"/>
      </w:pBdr>
      <w:shd w:val="clear" w:color="000000" w:fill="F4B08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23">
    <w:name w:val="xl223"/>
    <w:basedOn w:val="Normal"/>
    <w:rsid w:val="001A0181"/>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24">
    <w:name w:val="xl224"/>
    <w:basedOn w:val="Normal"/>
    <w:rsid w:val="001A0181"/>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25">
    <w:name w:val="xl225"/>
    <w:basedOn w:val="Normal"/>
    <w:rsid w:val="001A0181"/>
    <w:pPr>
      <w:pBdr>
        <w:top w:val="single" w:sz="8" w:space="0" w:color="auto"/>
        <w:left w:val="single" w:sz="4" w:space="0" w:color="auto"/>
        <w:right w:val="single" w:sz="8"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226">
    <w:name w:val="xl226"/>
    <w:basedOn w:val="Normal"/>
    <w:rsid w:val="001A0181"/>
    <w:pPr>
      <w:pBdr>
        <w:left w:val="single" w:sz="4" w:space="0" w:color="auto"/>
        <w:bottom w:val="single" w:sz="8" w:space="0" w:color="auto"/>
        <w:right w:val="single" w:sz="8"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227">
    <w:name w:val="xl227"/>
    <w:basedOn w:val="Normal"/>
    <w:rsid w:val="001A0181"/>
    <w:pPr>
      <w:pBdr>
        <w:left w:val="single" w:sz="8"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28">
    <w:name w:val="xl228"/>
    <w:basedOn w:val="Normal"/>
    <w:rsid w:val="001A0181"/>
    <w:pPr>
      <w:pBdr>
        <w:left w:val="single" w:sz="4" w:space="0" w:color="auto"/>
        <w:right w:val="single" w:sz="8"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229">
    <w:name w:val="xl229"/>
    <w:basedOn w:val="Normal"/>
    <w:rsid w:val="001A0181"/>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30">
    <w:name w:val="xl230"/>
    <w:basedOn w:val="Normal"/>
    <w:rsid w:val="001A0181"/>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31">
    <w:name w:val="xl231"/>
    <w:basedOn w:val="Normal"/>
    <w:rsid w:val="001A0181"/>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hAnsi="Times New Roman" w:cs="Times New Roman"/>
      <w:b/>
      <w:bCs/>
      <w:color w:val="000000"/>
      <w:sz w:val="20"/>
      <w:szCs w:val="20"/>
      <w:lang w:eastAsia="es-CO" w:bidi="ar-SA"/>
    </w:rPr>
  </w:style>
  <w:style w:type="paragraph" w:customStyle="1" w:styleId="xl232">
    <w:name w:val="xl232"/>
    <w:basedOn w:val="Normal"/>
    <w:rsid w:val="001A0181"/>
    <w:pPr>
      <w:pBdr>
        <w:top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eastAsia="es-CO" w:bidi="ar-SA"/>
    </w:rPr>
  </w:style>
  <w:style w:type="paragraph" w:customStyle="1" w:styleId="xl233">
    <w:name w:val="xl233"/>
    <w:basedOn w:val="Normal"/>
    <w:rsid w:val="001A018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34">
    <w:name w:val="xl234"/>
    <w:basedOn w:val="Normal"/>
    <w:rsid w:val="001A018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35">
    <w:name w:val="xl235"/>
    <w:basedOn w:val="Normal"/>
    <w:rsid w:val="001A0181"/>
    <w:pPr>
      <w:pBdr>
        <w:top w:val="single" w:sz="8" w:space="0" w:color="auto"/>
        <w:left w:val="single" w:sz="4" w:space="0" w:color="auto"/>
        <w:bottom w:val="single" w:sz="4"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236">
    <w:name w:val="xl236"/>
    <w:basedOn w:val="Normal"/>
    <w:rsid w:val="001A0181"/>
    <w:pPr>
      <w:pBdr>
        <w:top w:val="single" w:sz="4" w:space="0" w:color="auto"/>
        <w:left w:val="single" w:sz="4" w:space="0" w:color="auto"/>
        <w:bottom w:val="single" w:sz="8"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237">
    <w:name w:val="xl237"/>
    <w:basedOn w:val="Normal"/>
    <w:rsid w:val="001A0181"/>
    <w:pPr>
      <w:pBdr>
        <w:top w:val="single" w:sz="8" w:space="0" w:color="auto"/>
        <w:left w:val="single" w:sz="4"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238">
    <w:name w:val="xl238"/>
    <w:basedOn w:val="Normal"/>
    <w:rsid w:val="001A0181"/>
    <w:pPr>
      <w:pBdr>
        <w:left w:val="single" w:sz="4"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239">
    <w:name w:val="xl239"/>
    <w:basedOn w:val="Normal"/>
    <w:rsid w:val="001A0181"/>
    <w:pPr>
      <w:pBdr>
        <w:left w:val="single" w:sz="4" w:space="0" w:color="auto"/>
        <w:bottom w:val="single" w:sz="8"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240">
    <w:name w:val="xl240"/>
    <w:basedOn w:val="Normal"/>
    <w:rsid w:val="001A0181"/>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41">
    <w:name w:val="xl241"/>
    <w:basedOn w:val="Normal"/>
    <w:rsid w:val="001A0181"/>
    <w:pPr>
      <w:pBdr>
        <w:left w:val="single" w:sz="4"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42">
    <w:name w:val="xl242"/>
    <w:basedOn w:val="Normal"/>
    <w:rsid w:val="001A0181"/>
    <w:pPr>
      <w:pBdr>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43">
    <w:name w:val="xl243"/>
    <w:basedOn w:val="Normal"/>
    <w:rsid w:val="001A0181"/>
    <w:pPr>
      <w:pBdr>
        <w:top w:val="single" w:sz="8" w:space="0" w:color="auto"/>
        <w:bottom w:val="single" w:sz="4"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244">
    <w:name w:val="xl244"/>
    <w:basedOn w:val="Normal"/>
    <w:rsid w:val="001A0181"/>
    <w:pPr>
      <w:pBdr>
        <w:top w:val="single" w:sz="4" w:space="0" w:color="auto"/>
        <w:bottom w:val="single" w:sz="4"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245">
    <w:name w:val="xl245"/>
    <w:basedOn w:val="Normal"/>
    <w:rsid w:val="001A0181"/>
    <w:pPr>
      <w:pBdr>
        <w:top w:val="single" w:sz="4" w:space="0" w:color="auto"/>
        <w:bottom w:val="single" w:sz="8"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246">
    <w:name w:val="xl246"/>
    <w:basedOn w:val="Normal"/>
    <w:rsid w:val="001A0181"/>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47">
    <w:name w:val="xl247"/>
    <w:basedOn w:val="Normal"/>
    <w:rsid w:val="001A018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48">
    <w:name w:val="xl248"/>
    <w:basedOn w:val="Normal"/>
    <w:rsid w:val="001A0181"/>
    <w:pPr>
      <w:pBdr>
        <w:bottom w:val="single" w:sz="4"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249">
    <w:name w:val="xl249"/>
    <w:basedOn w:val="Normal"/>
    <w:rsid w:val="001A0181"/>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250">
    <w:name w:val="xl250"/>
    <w:basedOn w:val="Normal"/>
    <w:rsid w:val="001A0181"/>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51">
    <w:name w:val="xl251"/>
    <w:basedOn w:val="Normal"/>
    <w:rsid w:val="001A0181"/>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52">
    <w:name w:val="xl252"/>
    <w:basedOn w:val="Normal"/>
    <w:rsid w:val="001A0181"/>
    <w:pPr>
      <w:pBdr>
        <w:top w:val="single" w:sz="4"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253">
    <w:name w:val="xl253"/>
    <w:basedOn w:val="Normal"/>
    <w:rsid w:val="001A0181"/>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54">
    <w:name w:val="xl254"/>
    <w:basedOn w:val="Normal"/>
    <w:rsid w:val="001A0181"/>
    <w:pPr>
      <w:pBdr>
        <w:bottom w:val="single" w:sz="8" w:space="0" w:color="auto"/>
      </w:pBdr>
      <w:spacing w:before="100" w:beforeAutospacing="1" w:after="100" w:afterAutospacing="1"/>
      <w:textAlignment w:val="center"/>
    </w:pPr>
    <w:rPr>
      <w:rFonts w:ascii="Times New Roman" w:hAnsi="Times New Roman" w:cs="Times New Roman"/>
      <w:color w:val="000000"/>
      <w:sz w:val="20"/>
      <w:szCs w:val="20"/>
      <w:lang w:eastAsia="es-CO" w:bidi="ar-SA"/>
    </w:rPr>
  </w:style>
  <w:style w:type="paragraph" w:customStyle="1" w:styleId="xl255">
    <w:name w:val="xl255"/>
    <w:basedOn w:val="Normal"/>
    <w:rsid w:val="001A0181"/>
    <w:pPr>
      <w:pBdr>
        <w:bottom w:val="single" w:sz="8" w:space="0" w:color="auto"/>
        <w:right w:val="single" w:sz="8" w:space="0" w:color="auto"/>
      </w:pBdr>
      <w:spacing w:before="100" w:beforeAutospacing="1" w:after="100" w:afterAutospacing="1"/>
      <w:textAlignment w:val="center"/>
    </w:pPr>
    <w:rPr>
      <w:rFonts w:ascii="Times New Roman" w:hAnsi="Times New Roman" w:cs="Times New Roman"/>
      <w:color w:val="000000"/>
      <w:sz w:val="20"/>
      <w:szCs w:val="20"/>
      <w:lang w:eastAsia="es-CO" w:bidi="ar-SA"/>
    </w:rPr>
  </w:style>
  <w:style w:type="table" w:customStyle="1" w:styleId="Tabladecuadrcula4-nfasis11">
    <w:name w:val="Tabla de cuadrícula 4 - Énfasis 11"/>
    <w:basedOn w:val="Tablanormal"/>
    <w:uiPriority w:val="49"/>
    <w:rsid w:val="0051058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cuadrcula41">
    <w:name w:val="Tabla de cuadrícula 41"/>
    <w:basedOn w:val="Tablanormal"/>
    <w:uiPriority w:val="49"/>
    <w:rsid w:val="0051058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Textoennegrita">
    <w:name w:val="Strong"/>
    <w:basedOn w:val="Fuentedeprrafopredeter"/>
    <w:uiPriority w:val="22"/>
    <w:qFormat/>
    <w:rsid w:val="00BF55C1"/>
    <w:rPr>
      <w:b/>
      <w:bCs/>
    </w:rPr>
  </w:style>
  <w:style w:type="paragraph" w:customStyle="1" w:styleId="Normal1">
    <w:name w:val="Normal1"/>
    <w:rsid w:val="00CC27C2"/>
    <w:pPr>
      <w:pBdr>
        <w:top w:val="nil"/>
        <w:left w:val="nil"/>
        <w:bottom w:val="nil"/>
        <w:right w:val="nil"/>
        <w:between w:val="nil"/>
      </w:pBdr>
      <w:spacing w:after="160" w:line="259" w:lineRule="auto"/>
    </w:pPr>
    <w:rPr>
      <w:rFonts w:ascii="Calibri" w:eastAsia="Calibri" w:hAnsi="Calibri" w:cs="Calibri"/>
      <w:color w:val="000000"/>
      <w:sz w:val="22"/>
      <w:szCs w:val="22"/>
    </w:rPr>
  </w:style>
  <w:style w:type="table" w:styleId="Listaclara-nfasis3">
    <w:name w:val="Light List Accent 3"/>
    <w:basedOn w:val="Tablanormal"/>
    <w:uiPriority w:val="61"/>
    <w:rsid w:val="00F76554"/>
    <w:rPr>
      <w:rFonts w:asciiTheme="minorHAnsi" w:eastAsiaTheme="minorEastAsia" w:hAnsiTheme="minorHAnsi" w:cstheme="minorBidi"/>
      <w:sz w:val="24"/>
      <w:szCs w:val="24"/>
      <w:lang w:val="es-ES_tradnl"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Tabladelista31">
    <w:name w:val="Tabla de lista 31"/>
    <w:basedOn w:val="Tablanormal"/>
    <w:uiPriority w:val="48"/>
    <w:rsid w:val="00F7655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xmsonormal">
    <w:name w:val="x_msonormal"/>
    <w:basedOn w:val="Normal"/>
    <w:rsid w:val="00CC4F43"/>
    <w:pPr>
      <w:spacing w:before="100" w:beforeAutospacing="1" w:after="100" w:afterAutospacing="1"/>
    </w:pPr>
    <w:rPr>
      <w:rFonts w:ascii="Times New Roman" w:eastAsiaTheme="minorHAnsi" w:hAnsi="Times New Roman" w:cs="Times New Roman"/>
      <w:sz w:val="24"/>
      <w:szCs w:val="24"/>
      <w:lang w:eastAsia="es-CO" w:bidi="ar-SA"/>
    </w:rPr>
  </w:style>
  <w:style w:type="character" w:customStyle="1" w:styleId="PrrafodelistaCar">
    <w:name w:val="Párrafo de lista Car"/>
    <w:aliases w:val="titulo 3 Car,Párrafo de lista1 Car"/>
    <w:link w:val="Prrafodelista"/>
    <w:uiPriority w:val="34"/>
    <w:locked/>
    <w:rsid w:val="00952D78"/>
    <w:rPr>
      <w:rFonts w:eastAsiaTheme="minorHAnsi"/>
      <w:sz w:val="24"/>
      <w:szCs w:val="24"/>
    </w:rPr>
  </w:style>
  <w:style w:type="paragraph" w:customStyle="1" w:styleId="Pa3">
    <w:name w:val="Pa3"/>
    <w:basedOn w:val="Default"/>
    <w:next w:val="Default"/>
    <w:uiPriority w:val="99"/>
    <w:rsid w:val="004C7D20"/>
    <w:pPr>
      <w:spacing w:line="181" w:lineRule="atLeast"/>
    </w:pPr>
    <w:rPr>
      <w:rFonts w:ascii="Helvetica 45 Light" w:eastAsia="Calibri" w:hAnsi="Helvetica 45 Light" w:cs="Times New Roman"/>
      <w:color w:val="auto"/>
    </w:rPr>
  </w:style>
  <w:style w:type="table" w:styleId="Sombreadomedio2-nfasis5">
    <w:name w:val="Medium Shading 2 Accent 5"/>
    <w:basedOn w:val="Tablanormal"/>
    <w:uiPriority w:val="64"/>
    <w:rsid w:val="004C7D20"/>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5967">
      <w:bodyDiv w:val="1"/>
      <w:marLeft w:val="0"/>
      <w:marRight w:val="0"/>
      <w:marTop w:val="0"/>
      <w:marBottom w:val="0"/>
      <w:divBdr>
        <w:top w:val="none" w:sz="0" w:space="0" w:color="auto"/>
        <w:left w:val="none" w:sz="0" w:space="0" w:color="auto"/>
        <w:bottom w:val="none" w:sz="0" w:space="0" w:color="auto"/>
        <w:right w:val="none" w:sz="0" w:space="0" w:color="auto"/>
      </w:divBdr>
    </w:div>
    <w:div w:id="31082272">
      <w:bodyDiv w:val="1"/>
      <w:marLeft w:val="0"/>
      <w:marRight w:val="0"/>
      <w:marTop w:val="0"/>
      <w:marBottom w:val="0"/>
      <w:divBdr>
        <w:top w:val="none" w:sz="0" w:space="0" w:color="auto"/>
        <w:left w:val="none" w:sz="0" w:space="0" w:color="auto"/>
        <w:bottom w:val="none" w:sz="0" w:space="0" w:color="auto"/>
        <w:right w:val="none" w:sz="0" w:space="0" w:color="auto"/>
      </w:divBdr>
    </w:div>
    <w:div w:id="192809777">
      <w:bodyDiv w:val="1"/>
      <w:marLeft w:val="0"/>
      <w:marRight w:val="0"/>
      <w:marTop w:val="0"/>
      <w:marBottom w:val="0"/>
      <w:divBdr>
        <w:top w:val="none" w:sz="0" w:space="0" w:color="auto"/>
        <w:left w:val="none" w:sz="0" w:space="0" w:color="auto"/>
        <w:bottom w:val="none" w:sz="0" w:space="0" w:color="auto"/>
        <w:right w:val="none" w:sz="0" w:space="0" w:color="auto"/>
      </w:divBdr>
    </w:div>
    <w:div w:id="215093715">
      <w:bodyDiv w:val="1"/>
      <w:marLeft w:val="0"/>
      <w:marRight w:val="0"/>
      <w:marTop w:val="0"/>
      <w:marBottom w:val="0"/>
      <w:divBdr>
        <w:top w:val="none" w:sz="0" w:space="0" w:color="auto"/>
        <w:left w:val="none" w:sz="0" w:space="0" w:color="auto"/>
        <w:bottom w:val="none" w:sz="0" w:space="0" w:color="auto"/>
        <w:right w:val="none" w:sz="0" w:space="0" w:color="auto"/>
      </w:divBdr>
    </w:div>
    <w:div w:id="250890084">
      <w:bodyDiv w:val="1"/>
      <w:marLeft w:val="0"/>
      <w:marRight w:val="0"/>
      <w:marTop w:val="0"/>
      <w:marBottom w:val="0"/>
      <w:divBdr>
        <w:top w:val="none" w:sz="0" w:space="0" w:color="auto"/>
        <w:left w:val="none" w:sz="0" w:space="0" w:color="auto"/>
        <w:bottom w:val="none" w:sz="0" w:space="0" w:color="auto"/>
        <w:right w:val="none" w:sz="0" w:space="0" w:color="auto"/>
      </w:divBdr>
    </w:div>
    <w:div w:id="458762174">
      <w:bodyDiv w:val="1"/>
      <w:marLeft w:val="0"/>
      <w:marRight w:val="0"/>
      <w:marTop w:val="0"/>
      <w:marBottom w:val="0"/>
      <w:divBdr>
        <w:top w:val="none" w:sz="0" w:space="0" w:color="auto"/>
        <w:left w:val="none" w:sz="0" w:space="0" w:color="auto"/>
        <w:bottom w:val="none" w:sz="0" w:space="0" w:color="auto"/>
        <w:right w:val="none" w:sz="0" w:space="0" w:color="auto"/>
      </w:divBdr>
    </w:div>
    <w:div w:id="476801608">
      <w:bodyDiv w:val="1"/>
      <w:marLeft w:val="0"/>
      <w:marRight w:val="0"/>
      <w:marTop w:val="0"/>
      <w:marBottom w:val="0"/>
      <w:divBdr>
        <w:top w:val="none" w:sz="0" w:space="0" w:color="auto"/>
        <w:left w:val="none" w:sz="0" w:space="0" w:color="auto"/>
        <w:bottom w:val="none" w:sz="0" w:space="0" w:color="auto"/>
        <w:right w:val="none" w:sz="0" w:space="0" w:color="auto"/>
      </w:divBdr>
    </w:div>
    <w:div w:id="561520216">
      <w:bodyDiv w:val="1"/>
      <w:marLeft w:val="0"/>
      <w:marRight w:val="0"/>
      <w:marTop w:val="0"/>
      <w:marBottom w:val="0"/>
      <w:divBdr>
        <w:top w:val="none" w:sz="0" w:space="0" w:color="auto"/>
        <w:left w:val="none" w:sz="0" w:space="0" w:color="auto"/>
        <w:bottom w:val="none" w:sz="0" w:space="0" w:color="auto"/>
        <w:right w:val="none" w:sz="0" w:space="0" w:color="auto"/>
      </w:divBdr>
    </w:div>
    <w:div w:id="579413753">
      <w:bodyDiv w:val="1"/>
      <w:marLeft w:val="0"/>
      <w:marRight w:val="0"/>
      <w:marTop w:val="0"/>
      <w:marBottom w:val="0"/>
      <w:divBdr>
        <w:top w:val="none" w:sz="0" w:space="0" w:color="auto"/>
        <w:left w:val="none" w:sz="0" w:space="0" w:color="auto"/>
        <w:bottom w:val="none" w:sz="0" w:space="0" w:color="auto"/>
        <w:right w:val="none" w:sz="0" w:space="0" w:color="auto"/>
      </w:divBdr>
    </w:div>
    <w:div w:id="964655169">
      <w:bodyDiv w:val="1"/>
      <w:marLeft w:val="0"/>
      <w:marRight w:val="0"/>
      <w:marTop w:val="0"/>
      <w:marBottom w:val="0"/>
      <w:divBdr>
        <w:top w:val="none" w:sz="0" w:space="0" w:color="auto"/>
        <w:left w:val="none" w:sz="0" w:space="0" w:color="auto"/>
        <w:bottom w:val="none" w:sz="0" w:space="0" w:color="auto"/>
        <w:right w:val="none" w:sz="0" w:space="0" w:color="auto"/>
      </w:divBdr>
    </w:div>
    <w:div w:id="1033459668">
      <w:bodyDiv w:val="1"/>
      <w:marLeft w:val="0"/>
      <w:marRight w:val="0"/>
      <w:marTop w:val="0"/>
      <w:marBottom w:val="0"/>
      <w:divBdr>
        <w:top w:val="none" w:sz="0" w:space="0" w:color="auto"/>
        <w:left w:val="none" w:sz="0" w:space="0" w:color="auto"/>
        <w:bottom w:val="none" w:sz="0" w:space="0" w:color="auto"/>
        <w:right w:val="none" w:sz="0" w:space="0" w:color="auto"/>
      </w:divBdr>
    </w:div>
    <w:div w:id="1132288497">
      <w:bodyDiv w:val="1"/>
      <w:marLeft w:val="0"/>
      <w:marRight w:val="0"/>
      <w:marTop w:val="0"/>
      <w:marBottom w:val="0"/>
      <w:divBdr>
        <w:top w:val="none" w:sz="0" w:space="0" w:color="auto"/>
        <w:left w:val="none" w:sz="0" w:space="0" w:color="auto"/>
        <w:bottom w:val="none" w:sz="0" w:space="0" w:color="auto"/>
        <w:right w:val="none" w:sz="0" w:space="0" w:color="auto"/>
      </w:divBdr>
    </w:div>
    <w:div w:id="1371300896">
      <w:bodyDiv w:val="1"/>
      <w:marLeft w:val="0"/>
      <w:marRight w:val="0"/>
      <w:marTop w:val="0"/>
      <w:marBottom w:val="0"/>
      <w:divBdr>
        <w:top w:val="none" w:sz="0" w:space="0" w:color="auto"/>
        <w:left w:val="none" w:sz="0" w:space="0" w:color="auto"/>
        <w:bottom w:val="none" w:sz="0" w:space="0" w:color="auto"/>
        <w:right w:val="none" w:sz="0" w:space="0" w:color="auto"/>
      </w:divBdr>
    </w:div>
    <w:div w:id="1653486746">
      <w:bodyDiv w:val="1"/>
      <w:marLeft w:val="0"/>
      <w:marRight w:val="0"/>
      <w:marTop w:val="0"/>
      <w:marBottom w:val="0"/>
      <w:divBdr>
        <w:top w:val="none" w:sz="0" w:space="0" w:color="auto"/>
        <w:left w:val="none" w:sz="0" w:space="0" w:color="auto"/>
        <w:bottom w:val="none" w:sz="0" w:space="0" w:color="auto"/>
        <w:right w:val="none" w:sz="0" w:space="0" w:color="auto"/>
      </w:divBdr>
    </w:div>
    <w:div w:id="1693801139">
      <w:bodyDiv w:val="1"/>
      <w:marLeft w:val="0"/>
      <w:marRight w:val="0"/>
      <w:marTop w:val="0"/>
      <w:marBottom w:val="0"/>
      <w:divBdr>
        <w:top w:val="none" w:sz="0" w:space="0" w:color="auto"/>
        <w:left w:val="none" w:sz="0" w:space="0" w:color="auto"/>
        <w:bottom w:val="none" w:sz="0" w:space="0" w:color="auto"/>
        <w:right w:val="none" w:sz="0" w:space="0" w:color="auto"/>
      </w:divBdr>
    </w:div>
    <w:div w:id="1798184125">
      <w:bodyDiv w:val="1"/>
      <w:marLeft w:val="0"/>
      <w:marRight w:val="0"/>
      <w:marTop w:val="0"/>
      <w:marBottom w:val="0"/>
      <w:divBdr>
        <w:top w:val="none" w:sz="0" w:space="0" w:color="auto"/>
        <w:left w:val="none" w:sz="0" w:space="0" w:color="auto"/>
        <w:bottom w:val="none" w:sz="0" w:space="0" w:color="auto"/>
        <w:right w:val="none" w:sz="0" w:space="0" w:color="auto"/>
      </w:divBdr>
    </w:div>
    <w:div w:id="1832594958">
      <w:bodyDiv w:val="1"/>
      <w:marLeft w:val="0"/>
      <w:marRight w:val="0"/>
      <w:marTop w:val="0"/>
      <w:marBottom w:val="0"/>
      <w:divBdr>
        <w:top w:val="none" w:sz="0" w:space="0" w:color="auto"/>
        <w:left w:val="none" w:sz="0" w:space="0" w:color="auto"/>
        <w:bottom w:val="none" w:sz="0" w:space="0" w:color="auto"/>
        <w:right w:val="none" w:sz="0" w:space="0" w:color="auto"/>
      </w:divBdr>
    </w:div>
    <w:div w:id="1839998058">
      <w:bodyDiv w:val="1"/>
      <w:marLeft w:val="0"/>
      <w:marRight w:val="0"/>
      <w:marTop w:val="0"/>
      <w:marBottom w:val="0"/>
      <w:divBdr>
        <w:top w:val="none" w:sz="0" w:space="0" w:color="auto"/>
        <w:left w:val="none" w:sz="0" w:space="0" w:color="auto"/>
        <w:bottom w:val="none" w:sz="0" w:space="0" w:color="auto"/>
        <w:right w:val="none" w:sz="0" w:space="0" w:color="auto"/>
      </w:divBdr>
    </w:div>
    <w:div w:id="1889367683">
      <w:bodyDiv w:val="1"/>
      <w:marLeft w:val="0"/>
      <w:marRight w:val="0"/>
      <w:marTop w:val="0"/>
      <w:marBottom w:val="0"/>
      <w:divBdr>
        <w:top w:val="none" w:sz="0" w:space="0" w:color="auto"/>
        <w:left w:val="none" w:sz="0" w:space="0" w:color="auto"/>
        <w:bottom w:val="none" w:sz="0" w:space="0" w:color="auto"/>
        <w:right w:val="none" w:sz="0" w:space="0" w:color="auto"/>
      </w:divBdr>
    </w:div>
    <w:div w:id="1904755632">
      <w:bodyDiv w:val="1"/>
      <w:marLeft w:val="0"/>
      <w:marRight w:val="0"/>
      <w:marTop w:val="0"/>
      <w:marBottom w:val="0"/>
      <w:divBdr>
        <w:top w:val="none" w:sz="0" w:space="0" w:color="auto"/>
        <w:left w:val="none" w:sz="0" w:space="0" w:color="auto"/>
        <w:bottom w:val="none" w:sz="0" w:space="0" w:color="auto"/>
        <w:right w:val="none" w:sz="0" w:space="0" w:color="auto"/>
      </w:divBdr>
    </w:div>
    <w:div w:id="214684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mailto:grupotransparencia@procuraduria.gov.c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grupotransparencia@procuraduria.gov.co"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grupotransparencia@procuraduria.gov.co"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molina\AppData\Roaming\Microsoft\Plantillas\Informe%20empresarial%20(tema%20Elegan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EF8584FAD5E54D9C6B8E283355D3F1" ma:contentTypeVersion="0" ma:contentTypeDescription="Create a new document." ma:contentTypeScope="" ma:versionID="1ec879953dea35d294f1db6df13dae85">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303DCF-5474-4D3A-AACB-39596CA9A742}"/>
</file>

<file path=customXml/itemProps2.xml><?xml version="1.0" encoding="utf-8"?>
<ds:datastoreItem xmlns:ds="http://schemas.openxmlformats.org/officeDocument/2006/customXml" ds:itemID="{0E53737A-B90E-433C-96BA-C4CCE3424D74}"/>
</file>

<file path=customXml/itemProps3.xml><?xml version="1.0" encoding="utf-8"?>
<ds:datastoreItem xmlns:ds="http://schemas.openxmlformats.org/officeDocument/2006/customXml" ds:itemID="{0F3B8107-C2E5-49F8-821F-F7C289E7D798}"/>
</file>

<file path=customXml/itemProps4.xml><?xml version="1.0" encoding="utf-8"?>
<ds:datastoreItem xmlns:ds="http://schemas.openxmlformats.org/officeDocument/2006/customXml" ds:itemID="{3BBF02C0-2026-459C-B467-31D8D147EDC2}"/>
</file>

<file path=docProps/app.xml><?xml version="1.0" encoding="utf-8"?>
<Properties xmlns="http://schemas.openxmlformats.org/officeDocument/2006/extended-properties" xmlns:vt="http://schemas.openxmlformats.org/officeDocument/2006/docPropsVTypes">
  <Template>Informe empresarial (tema Elegante)</Template>
  <TotalTime>0</TotalTime>
  <Pages>10</Pages>
  <Words>1820</Words>
  <Characters>10014</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Pablo Remolina Pulido</dc:creator>
  <cp:lastModifiedBy>Maria Cristina Rangel Serpa</cp:lastModifiedBy>
  <cp:revision>2</cp:revision>
  <cp:lastPrinted>2017-08-17T21:18:00Z</cp:lastPrinted>
  <dcterms:created xsi:type="dcterms:W3CDTF">2018-01-18T13:41:00Z</dcterms:created>
  <dcterms:modified xsi:type="dcterms:W3CDTF">2018-01-18T13:41:00Z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TC010178173082</vt:lpwstr>
  </property>
  <property fmtid="{D5CDD505-2E9C-101B-9397-08002B2CF9AE}" pid="3" name="ContentTypeId">
    <vt:lpwstr>0x010100D8EF8584FAD5E54D9C6B8E283355D3F1</vt:lpwstr>
  </property>
</Properties>
</file>