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CF9" w:rsidRDefault="0033075C">
      <w:pPr>
        <w:tabs>
          <w:tab w:val="left" w:pos="5683"/>
        </w:tabs>
        <w:ind w:left="3836"/>
        <w:rPr>
          <w:rFonts w:ascii="Times New Roman"/>
          <w:sz w:val="20"/>
        </w:rPr>
      </w:pPr>
      <w:r>
        <w:rPr>
          <w:rFonts w:ascii="Times New Roman"/>
          <w:noProof/>
          <w:sz w:val="20"/>
          <w:lang w:val="es-CO" w:eastAsia="es-CO"/>
        </w:rPr>
        <w:drawing>
          <wp:inline distT="0" distB="0" distL="0" distR="0">
            <wp:extent cx="881419" cy="116890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81419" cy="1168907"/>
                    </a:xfrm>
                    <a:prstGeom prst="rect">
                      <a:avLst/>
                    </a:prstGeom>
                  </pic:spPr>
                </pic:pic>
              </a:graphicData>
            </a:graphic>
          </wp:inline>
        </w:drawing>
      </w:r>
      <w:r>
        <w:rPr>
          <w:rFonts w:ascii="Times New Roman"/>
          <w:sz w:val="20"/>
        </w:rPr>
        <w:tab/>
      </w:r>
      <w:r w:rsidR="00AF2EEF">
        <w:rPr>
          <w:rFonts w:ascii="Times New Roman"/>
          <w:noProof/>
          <w:position w:val="27"/>
          <w:sz w:val="20"/>
          <w:lang w:val="es-CO" w:eastAsia="es-CO"/>
        </w:rPr>
        <mc:AlternateContent>
          <mc:Choice Requires="wps">
            <w:drawing>
              <wp:inline distT="0" distB="0" distL="0" distR="0">
                <wp:extent cx="2429510" cy="722630"/>
                <wp:effectExtent l="11430" t="9525" r="6985" b="10795"/>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7226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4CF9" w:rsidRDefault="0033075C">
                            <w:pPr>
                              <w:spacing w:line="181" w:lineRule="exact"/>
                              <w:ind w:left="105"/>
                              <w:rPr>
                                <w:sz w:val="16"/>
                              </w:rPr>
                            </w:pPr>
                            <w:r>
                              <w:rPr>
                                <w:sz w:val="16"/>
                              </w:rPr>
                              <w:t>E-2020-074668 PGN</w:t>
                            </w:r>
                          </w:p>
                          <w:p w:rsidR="00C34CF9" w:rsidRDefault="0033075C">
                            <w:pPr>
                              <w:spacing w:before="9" w:line="211" w:lineRule="auto"/>
                              <w:ind w:left="105" w:right="414"/>
                              <w:rPr>
                                <w:sz w:val="16"/>
                              </w:rPr>
                            </w:pPr>
                            <w:r>
                              <w:rPr>
                                <w:sz w:val="16"/>
                              </w:rPr>
                              <w:t>ELMER ANDRES MONTOYA CASTAÑEDA Resolución: SAI-AOI-R-LRG-0521-2020 22/09/20</w:t>
                            </w:r>
                          </w:p>
                          <w:p w:rsidR="00C34CF9" w:rsidRDefault="0033075C">
                            <w:pPr>
                              <w:spacing w:line="211" w:lineRule="auto"/>
                              <w:ind w:left="105" w:right="1629"/>
                              <w:rPr>
                                <w:sz w:val="16"/>
                              </w:rPr>
                            </w:pPr>
                            <w:r>
                              <w:rPr>
                                <w:sz w:val="16"/>
                              </w:rPr>
                              <w:t>Sala de Amnistía o Indulto 1D-PGN-JEP-GPRL-13</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191.3pt;height:5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" filled="f" strokeweight=".48pt">
                <v:textbox inset="0,0,0,0">
                  <w:txbxContent>
                    <w:p w:rsidR="00C34CF9" w:rsidRDefault="0033075C">
                      <w:pPr>
                        <w:spacing w:line="181" w:lineRule="exact"/>
                        <w:ind w:left="105"/>
                        <w:rPr>
                          <w:sz w:val="16"/>
                        </w:rPr>
                      </w:pPr>
                      <w:r>
                        <w:rPr>
                          <w:sz w:val="16"/>
                        </w:rPr>
                        <w:t>E-2020-074668 PGN</w:t>
                      </w:r>
                    </w:p>
                    <w:p w:rsidR="00C34CF9" w:rsidRDefault="0033075C">
                      <w:pPr>
                        <w:spacing w:before="9" w:line="211" w:lineRule="auto"/>
                        <w:ind w:left="105" w:right="414"/>
                        <w:rPr>
                          <w:sz w:val="16"/>
                        </w:rPr>
                      </w:pPr>
                      <w:r>
                        <w:rPr>
                          <w:sz w:val="16"/>
                        </w:rPr>
                        <w:t>ELMER ANDRES MONTOYA CASTAÑEDA Resolución: SAI-AOI-R-LRG-0521-2020 22/09/20</w:t>
                      </w:r>
                    </w:p>
                    <w:p w:rsidR="00C34CF9" w:rsidRDefault="0033075C">
                      <w:pPr>
                        <w:spacing w:line="211" w:lineRule="auto"/>
                        <w:ind w:left="105" w:right="1629"/>
                        <w:rPr>
                          <w:sz w:val="16"/>
                        </w:rPr>
                      </w:pPr>
                      <w:r>
                        <w:rPr>
                          <w:sz w:val="16"/>
                        </w:rPr>
                        <w:t>Sala de Amnistía o Indulto 1D-PGN-JEP-GPRL-13</w:t>
                      </w:r>
                    </w:p>
                  </w:txbxContent>
                </v:textbox>
                <w10:anchorlock/>
              </v:shape>
            </w:pict>
          </mc:Fallback>
        </mc:AlternateContent>
      </w:r>
    </w:p>
    <w:p w:rsidR="00C34CF9" w:rsidRDefault="00C34CF9">
      <w:pPr>
        <w:pStyle w:val="Textoindependiente"/>
        <w:rPr>
          <w:rFonts w:ascii="Times New Roman"/>
          <w:sz w:val="20"/>
        </w:rPr>
      </w:pPr>
    </w:p>
    <w:p w:rsidR="00C34CF9" w:rsidRDefault="00C34CF9">
      <w:pPr>
        <w:pStyle w:val="Textoindependiente"/>
        <w:rPr>
          <w:rFonts w:ascii="Times New Roman"/>
          <w:sz w:val="20"/>
        </w:rPr>
      </w:pPr>
    </w:p>
    <w:p w:rsidR="00C34CF9" w:rsidRDefault="00C34CF9">
      <w:pPr>
        <w:pStyle w:val="Textoindependiente"/>
        <w:spacing w:before="4"/>
        <w:rPr>
          <w:rFonts w:ascii="Times New Roman"/>
          <w:sz w:val="28"/>
        </w:rPr>
      </w:pPr>
    </w:p>
    <w:p w:rsidR="00C34CF9" w:rsidRDefault="0033075C">
      <w:pPr>
        <w:pStyle w:val="Textoindependiente"/>
        <w:spacing w:before="70"/>
        <w:ind w:left="119"/>
      </w:pPr>
      <w:r>
        <w:t>Bogotá D.C.,05 mayo de 2021</w:t>
      </w:r>
    </w:p>
    <w:p w:rsidR="00C34CF9" w:rsidRDefault="00C34CF9">
      <w:pPr>
        <w:pStyle w:val="Textoindependiente"/>
        <w:rPr>
          <w:sz w:val="28"/>
        </w:rPr>
      </w:pPr>
    </w:p>
    <w:p w:rsidR="00C34CF9" w:rsidRDefault="00C34CF9">
      <w:pPr>
        <w:pStyle w:val="Textoindependiente"/>
        <w:rPr>
          <w:sz w:val="28"/>
        </w:rPr>
      </w:pPr>
    </w:p>
    <w:p w:rsidR="00C34CF9" w:rsidRDefault="00C34CF9">
      <w:pPr>
        <w:pStyle w:val="Textoindependiente"/>
        <w:rPr>
          <w:sz w:val="28"/>
        </w:rPr>
      </w:pPr>
    </w:p>
    <w:p w:rsidR="00C34CF9" w:rsidRDefault="0033075C">
      <w:pPr>
        <w:pStyle w:val="Textoindependiente"/>
        <w:spacing w:before="245" w:line="292" w:lineRule="exact"/>
        <w:ind w:left="119"/>
      </w:pPr>
      <w:r>
        <w:t>Honorable Magistrada</w:t>
      </w:r>
    </w:p>
    <w:p w:rsidR="00C34CF9" w:rsidRDefault="0033075C">
      <w:pPr>
        <w:pStyle w:val="Ttulo1"/>
        <w:spacing w:line="295" w:lineRule="exact"/>
      </w:pPr>
      <w:r>
        <w:t>LILY ANDREA RUEDA GUZMÁN</w:t>
      </w:r>
    </w:p>
    <w:p w:rsidR="00C34CF9" w:rsidRDefault="0033075C">
      <w:pPr>
        <w:pStyle w:val="Textoindependiente"/>
        <w:spacing w:before="5" w:line="211" w:lineRule="auto"/>
        <w:ind w:left="119" w:right="4950"/>
      </w:pPr>
      <w:r>
        <w:t>Sala de Amnistía o Indulto Jurisdicción Especial para la Paz –JEP Carrera 7 N° 63-44</w:t>
      </w:r>
    </w:p>
    <w:p w:rsidR="00C34CF9" w:rsidRDefault="0033075C">
      <w:pPr>
        <w:pStyle w:val="Textoindependiente"/>
        <w:spacing w:line="293" w:lineRule="exact"/>
        <w:ind w:left="119"/>
      </w:pPr>
      <w:r>
        <w:t>Ciudad</w:t>
      </w:r>
    </w:p>
    <w:p w:rsidR="00C34CF9" w:rsidRDefault="00C34CF9">
      <w:pPr>
        <w:pStyle w:val="Textoindependiente"/>
        <w:spacing w:before="13"/>
        <w:rPr>
          <w:sz w:val="39"/>
        </w:rPr>
      </w:pPr>
    </w:p>
    <w:p w:rsidR="00C34CF9" w:rsidRDefault="0033075C">
      <w:pPr>
        <w:pStyle w:val="Ttulo1"/>
        <w:tabs>
          <w:tab w:val="left" w:pos="3660"/>
        </w:tabs>
        <w:spacing w:line="213" w:lineRule="auto"/>
        <w:ind w:right="865"/>
      </w:pPr>
      <w:r>
        <w:t>COMPARECIENTE:</w:t>
      </w:r>
      <w:r>
        <w:tab/>
        <w:t>ELMER ANDRÉS MONTOYA CASTAÑEDA EXPEDIENTE:</w:t>
      </w:r>
      <w:r>
        <w:tab/>
      </w:r>
      <w:r>
        <w:rPr>
          <w:rFonts w:ascii="Arial" w:hAnsi="Arial"/>
        </w:rPr>
        <w:t>9005785-12.2019.0.00.0001</w:t>
      </w:r>
      <w:r>
        <w:rPr>
          <w:rFonts w:ascii="Arial" w:hAnsi="Arial"/>
          <w:spacing w:val="21"/>
        </w:rPr>
        <w:t xml:space="preserve"> </w:t>
      </w:r>
      <w:r>
        <w:t>LEGALI</w:t>
      </w:r>
    </w:p>
    <w:p w:rsidR="00C34CF9" w:rsidRDefault="0033075C">
      <w:pPr>
        <w:tabs>
          <w:tab w:val="left" w:pos="3659"/>
        </w:tabs>
        <w:spacing w:before="2" w:line="192" w:lineRule="auto"/>
        <w:ind w:left="119" w:right="1333"/>
        <w:rPr>
          <w:b/>
          <w:sz w:val="24"/>
        </w:rPr>
      </w:pPr>
      <w:r>
        <w:rPr>
          <w:b/>
          <w:sz w:val="24"/>
        </w:rPr>
        <w:t>RESOLUCIÓN:</w:t>
      </w:r>
      <w:r>
        <w:rPr>
          <w:b/>
          <w:sz w:val="24"/>
        </w:rPr>
        <w:tab/>
        <w:t>SAI-AOI-R-LRG-0521-2020-22/09/20 RADICADO</w:t>
      </w:r>
      <w:r>
        <w:rPr>
          <w:b/>
          <w:spacing w:val="-1"/>
          <w:sz w:val="24"/>
        </w:rPr>
        <w:t xml:space="preserve"> </w:t>
      </w:r>
      <w:r>
        <w:rPr>
          <w:b/>
          <w:sz w:val="24"/>
        </w:rPr>
        <w:t>IUS</w:t>
      </w:r>
      <w:r>
        <w:rPr>
          <w:b/>
          <w:spacing w:val="-2"/>
          <w:sz w:val="24"/>
        </w:rPr>
        <w:t xml:space="preserve"> </w:t>
      </w:r>
      <w:r>
        <w:rPr>
          <w:b/>
          <w:sz w:val="24"/>
        </w:rPr>
        <w:t>PGN:</w:t>
      </w:r>
      <w:r>
        <w:rPr>
          <w:b/>
          <w:sz w:val="24"/>
        </w:rPr>
        <w:tab/>
        <w:t>E-2020-074668</w:t>
      </w:r>
      <w:r>
        <w:rPr>
          <w:b/>
          <w:spacing w:val="-31"/>
          <w:sz w:val="24"/>
        </w:rPr>
        <w:t xml:space="preserve"> </w:t>
      </w:r>
      <w:r>
        <w:rPr>
          <w:b/>
          <w:sz w:val="24"/>
        </w:rPr>
        <w:t>PGN</w:t>
      </w:r>
    </w:p>
    <w:p w:rsidR="00C34CF9" w:rsidRDefault="0033075C">
      <w:pPr>
        <w:tabs>
          <w:tab w:val="left" w:pos="3659"/>
        </w:tabs>
        <w:spacing w:line="296" w:lineRule="exact"/>
        <w:ind w:left="119"/>
        <w:rPr>
          <w:b/>
          <w:sz w:val="24"/>
        </w:rPr>
      </w:pPr>
      <w:r>
        <w:rPr>
          <w:b/>
          <w:sz w:val="24"/>
        </w:rPr>
        <w:t>SITUACIÓN</w:t>
      </w:r>
      <w:r>
        <w:rPr>
          <w:b/>
          <w:spacing w:val="-3"/>
          <w:sz w:val="24"/>
        </w:rPr>
        <w:t xml:space="preserve"> </w:t>
      </w:r>
      <w:r>
        <w:rPr>
          <w:b/>
          <w:sz w:val="24"/>
        </w:rPr>
        <w:t>JURÍDICA:</w:t>
      </w:r>
      <w:r>
        <w:rPr>
          <w:b/>
          <w:sz w:val="24"/>
        </w:rPr>
        <w:tab/>
        <w:t>Amnistía</w:t>
      </w:r>
    </w:p>
    <w:p w:rsidR="00C34CF9" w:rsidRDefault="00C34CF9">
      <w:pPr>
        <w:pStyle w:val="Textoindependiente"/>
        <w:rPr>
          <w:b/>
          <w:sz w:val="20"/>
        </w:rPr>
      </w:pPr>
    </w:p>
    <w:p w:rsidR="00C34CF9" w:rsidRDefault="00AF2EEF">
      <w:pPr>
        <w:pStyle w:val="Textoindependiente"/>
        <w:spacing w:before="4"/>
        <w:rPr>
          <w:b/>
          <w:sz w:val="14"/>
        </w:rPr>
      </w:pPr>
      <w:r>
        <w:rPr>
          <w:noProof/>
          <w:lang w:val="es-CO" w:eastAsia="es-CO"/>
        </w:rPr>
        <mc:AlternateContent>
          <mc:Choice Requires="wps">
            <w:drawing>
              <wp:anchor distT="0" distB="0" distL="0" distR="0" simplePos="0" relativeHeight="487588352" behindDoc="1" locked="0" layoutInCell="1" allowOverlap="1">
                <wp:simplePos x="0" y="0"/>
                <wp:positionH relativeFrom="page">
                  <wp:posOffset>1080135</wp:posOffset>
                </wp:positionH>
                <wp:positionV relativeFrom="paragraph">
                  <wp:posOffset>162560</wp:posOffset>
                </wp:positionV>
                <wp:extent cx="5547360" cy="762000"/>
                <wp:effectExtent l="0" t="0" r="0" b="0"/>
                <wp:wrapTopAndBottom/>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7620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4CF9" w:rsidRDefault="0033075C">
                            <w:pPr>
                              <w:spacing w:before="72" w:line="194" w:lineRule="auto"/>
                              <w:ind w:left="144" w:right="139"/>
                              <w:jc w:val="both"/>
                              <w:rPr>
                                <w:b/>
                                <w:sz w:val="20"/>
                              </w:rPr>
                            </w:pPr>
                            <w:r>
                              <w:rPr>
                                <w:b/>
                                <w:sz w:val="20"/>
                              </w:rPr>
                              <w:t>ASUNTO: No acceder a la solicitud de trámite de amnistía-los hechos por los que fue condenado el compareciente, no guardan relación con el conflicto armado</w:t>
                            </w:r>
                            <w:r>
                              <w:rPr>
                                <w:b/>
                                <w:spacing w:val="68"/>
                                <w:sz w:val="20"/>
                              </w:rPr>
                              <w:t xml:space="preserve"> </w:t>
                            </w:r>
                            <w:r>
                              <w:rPr>
                                <w:b/>
                                <w:sz w:val="20"/>
                              </w:rPr>
                              <w:t>interno colombiano, por tanto, no se acreditó el requisito de competencia material necesario para acceder a la jurisdicción Especial para la Paz.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85.05pt;margin-top:12.8pt;width:436.8pt;height:60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" filled="f">
                <v:textbox inset="0,0,0,0">
                  <w:txbxContent>
                    <w:p w:rsidR="00C34CF9" w:rsidRDefault="0033075C">
                      <w:pPr>
                        <w:spacing w:before="72" w:line="194" w:lineRule="auto"/>
                        <w:ind w:left="144" w:right="139"/>
                        <w:jc w:val="both"/>
                        <w:rPr>
                          <w:b/>
                          <w:sz w:val="20"/>
                        </w:rPr>
                      </w:pPr>
                      <w:r>
                        <w:rPr>
                          <w:b/>
                          <w:sz w:val="20"/>
                        </w:rPr>
                        <w:t>ASUNTO: No acceder a la solicitud de trámite de amnistía-los hechos por los que fue condenado el compareciente, no guardan relación con el conflicto armado</w:t>
                      </w:r>
                      <w:r>
                        <w:rPr>
                          <w:b/>
                          <w:spacing w:val="68"/>
                          <w:sz w:val="20"/>
                        </w:rPr>
                        <w:t xml:space="preserve"> </w:t>
                      </w:r>
                      <w:r>
                        <w:rPr>
                          <w:b/>
                          <w:sz w:val="20"/>
                        </w:rPr>
                        <w:t>interno colombiano, por tanto, no se acreditó el requisito de competencia material necesario para acceder a la jurisdicción Especial para la Paz.</w:t>
                      </w:r>
                    </w:p>
                  </w:txbxContent>
                </v:textbox>
                <w10:wrap type="topAndBottom" anchorx="page"/>
              </v:shape>
            </w:pict>
          </mc:Fallback>
        </mc:AlternateContent>
      </w:r>
    </w:p>
    <w:p w:rsidR="00C34CF9" w:rsidRDefault="00C34CF9">
      <w:pPr>
        <w:pStyle w:val="Textoindependiente"/>
        <w:rPr>
          <w:b/>
          <w:sz w:val="28"/>
        </w:rPr>
      </w:pPr>
    </w:p>
    <w:p w:rsidR="00C34CF9" w:rsidRDefault="00C34CF9">
      <w:pPr>
        <w:pStyle w:val="Textoindependiente"/>
        <w:spacing w:before="5"/>
        <w:rPr>
          <w:b/>
          <w:sz w:val="27"/>
        </w:rPr>
      </w:pPr>
    </w:p>
    <w:p w:rsidR="00C34CF9" w:rsidRDefault="0033075C">
      <w:pPr>
        <w:pStyle w:val="Textoindependiente"/>
        <w:ind w:left="119"/>
      </w:pPr>
      <w:r>
        <w:t>Honorable Magistrada:</w:t>
      </w:r>
    </w:p>
    <w:p w:rsidR="00C34CF9" w:rsidRDefault="00C34CF9">
      <w:pPr>
        <w:pStyle w:val="Textoindependiente"/>
        <w:spacing w:before="3"/>
        <w:rPr>
          <w:sz w:val="39"/>
        </w:rPr>
      </w:pPr>
    </w:p>
    <w:p w:rsidR="00C34CF9" w:rsidRDefault="0033075C">
      <w:pPr>
        <w:pStyle w:val="Textoindependiente"/>
        <w:spacing w:line="316" w:lineRule="auto"/>
        <w:ind w:left="119" w:right="660"/>
        <w:jc w:val="both"/>
      </w:pPr>
      <w:r>
        <w:t>En mi condición de Procurador Primero Delegado ante la Jurisdicción Especial para la Paz (en adelante JEP), y en ejercicio de las facultades conferidas por el artículo 277 de la Constitución Política</w:t>
      </w:r>
      <w:r>
        <w:rPr>
          <w:position w:val="6"/>
          <w:sz w:val="16"/>
        </w:rPr>
        <w:t xml:space="preserve">1 </w:t>
      </w:r>
      <w:r>
        <w:t>y atendiendo lo señalado por la Corte Constitucional en la Sentencia C- 674 de 2017, Acto</w:t>
      </w:r>
    </w:p>
    <w:p w:rsidR="00C34CF9" w:rsidRDefault="00AF2EEF">
      <w:pPr>
        <w:pStyle w:val="Textoindependiente"/>
        <w:spacing w:before="10"/>
        <w:rPr>
          <w:sz w:val="13"/>
        </w:rPr>
      </w:pPr>
      <w:r>
        <w:rPr>
          <w:noProof/>
          <w:lang w:val="es-CO" w:eastAsia="es-CO"/>
        </w:rPr>
        <mc:AlternateContent>
          <mc:Choice Requires="wps">
            <w:drawing>
              <wp:anchor distT="0" distB="0" distL="0" distR="0" simplePos="0" relativeHeight="487588864" behindDoc="1" locked="0" layoutInCell="1" allowOverlap="1">
                <wp:simplePos x="0" y="0"/>
                <wp:positionH relativeFrom="page">
                  <wp:posOffset>1078865</wp:posOffset>
                </wp:positionH>
                <wp:positionV relativeFrom="paragraph">
                  <wp:posOffset>141605</wp:posOffset>
                </wp:positionV>
                <wp:extent cx="1828800" cy="6350"/>
                <wp:effectExtent l="0" t="0" r="0" b="0"/>
                <wp:wrapTopAndBottom/>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633DB" id="Rectangle 5" o:spid="_x0000_s1026" style="position:absolute;margin-left:84.95pt;margin-top:11.15pt;width:2in;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" fillcolor="black" stroked="f">
                <w10:wrap type="topAndBottom" anchorx="page"/>
              </v:rect>
            </w:pict>
          </mc:Fallback>
        </mc:AlternateContent>
      </w:r>
    </w:p>
    <w:p w:rsidR="00C34CF9" w:rsidRDefault="0033075C">
      <w:pPr>
        <w:spacing w:before="68" w:line="204" w:lineRule="auto"/>
        <w:ind w:left="119" w:right="659"/>
        <w:jc w:val="both"/>
        <w:rPr>
          <w:b/>
          <w:sz w:val="16"/>
        </w:rPr>
      </w:pPr>
      <w:r>
        <w:rPr>
          <w:b/>
          <w:position w:val="4"/>
          <w:sz w:val="10"/>
        </w:rPr>
        <w:t xml:space="preserve">1 </w:t>
      </w:r>
      <w:r>
        <w:rPr>
          <w:b/>
          <w:sz w:val="16"/>
        </w:rPr>
        <w:t>ARTICULO 277</w:t>
      </w:r>
      <w:r>
        <w:rPr>
          <w:sz w:val="16"/>
        </w:rPr>
        <w:t xml:space="preserve">. El Procurador General de la Nación, por sí o por medio de sus delegados y agentes, tendrá las siguientes funciones: 1. Vigilar el cumplimiento de la Constitución, las leyes, las decisiones judiciales y los actos administrativos. 2. Proteger los derechos humanos y asegurar su efectividad, con el auxilio del Defensor del Pueblo. 3. Defender los intereses de la sociedad. 4. Defender los intereses colectivos, en especial el ambiente. 5. Velar por el ejercicio diligente y eficiente de las funciones administrativas. 6. Ejercer vigilancia superior de la conducta oficial de quienes desempeñe n funciones públicas, inclusive las de elección popular; ejercer preferentemente el poder disciplinario; adelantar las investigaciones correspondientes, e imponer las respectivas sanciones conforme a la ley. 7. Intervenir en los procesos y ante las autoridades judiciales o administrativas, cuando sea necesario en defensa del orden jurídico, del patrimonio público, o de los derechos y garantías fundamentales. 8. Rendir anualmente informe de su gestión al Congreso. </w:t>
      </w:r>
      <w:r>
        <w:rPr>
          <w:b/>
          <w:sz w:val="16"/>
        </w:rPr>
        <w:t>9. Exigir a los funcionarios públicos y a los particulares la información que considere necesaria</w:t>
      </w:r>
      <w:r>
        <w:rPr>
          <w:sz w:val="16"/>
        </w:rPr>
        <w:t xml:space="preserve">. 10. Las demás que determine la ley. </w:t>
      </w:r>
      <w:r>
        <w:rPr>
          <w:b/>
          <w:sz w:val="16"/>
        </w:rPr>
        <w:t>Para el cumplimiento de sus funciones la Procuraduría tendrá atribuciones de policía judicial, y podrá interponer las acciones que considere necesarias. (énfasis fuera de texto)</w:t>
      </w:r>
    </w:p>
    <w:p w:rsidR="00C34CF9" w:rsidRDefault="00AF2EEF">
      <w:pPr>
        <w:pStyle w:val="Textoindependiente"/>
        <w:spacing w:before="3"/>
        <w:rPr>
          <w:b/>
          <w:sz w:val="16"/>
        </w:rPr>
      </w:pPr>
      <w:r>
        <w:rPr>
          <w:noProof/>
          <w:lang w:val="es-CO" w:eastAsia="es-CO"/>
        </w:rPr>
        <mc:AlternateContent>
          <mc:Choice Requires="wps">
            <w:drawing>
              <wp:anchor distT="0" distB="0" distL="0" distR="0" simplePos="0" relativeHeight="487589376" behindDoc="1" locked="0" layoutInCell="1" allowOverlap="1">
                <wp:simplePos x="0" y="0"/>
                <wp:positionH relativeFrom="page">
                  <wp:posOffset>1080135</wp:posOffset>
                </wp:positionH>
                <wp:positionV relativeFrom="paragraph">
                  <wp:posOffset>184785</wp:posOffset>
                </wp:positionV>
                <wp:extent cx="5600700" cy="1270"/>
                <wp:effectExtent l="0" t="0" r="0" b="0"/>
                <wp:wrapTopAndBottom/>
                <wp:docPr id="2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0700" cy="1270"/>
                        </a:xfrm>
                        <a:custGeom>
                          <a:avLst/>
                          <a:gdLst>
                            <a:gd name="T0" fmla="+- 0 1701 1701"/>
                            <a:gd name="T1" fmla="*/ T0 w 8820"/>
                            <a:gd name="T2" fmla="+- 0 10521 1701"/>
                            <a:gd name="T3" fmla="*/ T2 w 8820"/>
                          </a:gdLst>
                          <a:ahLst/>
                          <a:cxnLst>
                            <a:cxn ang="0">
                              <a:pos x="T1" y="0"/>
                            </a:cxn>
                            <a:cxn ang="0">
                              <a:pos x="T3" y="0"/>
                            </a:cxn>
                          </a:cxnLst>
                          <a:rect l="0" t="0" r="r" b="b"/>
                          <a:pathLst>
                            <a:path w="8820">
                              <a:moveTo>
                                <a:pt x="0" y="0"/>
                              </a:moveTo>
                              <a:lnTo>
                                <a:pt x="8820"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131B5" id="Freeform 4" o:spid="_x0000_s1026" style="position:absolute;margin-left:85.05pt;margin-top:14.55pt;width:441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" path="m,l8820,e" filled="f" strokeweight="1.5pt">
                <v:path arrowok="t" o:connecttype="custom" o:connectlocs="0,0;5600700,0" o:connectangles="0,0"/>
                <w10:wrap type="topAndBottom" anchorx="page"/>
              </v:shape>
            </w:pict>
          </mc:Fallback>
        </mc:AlternateContent>
      </w:r>
    </w:p>
    <w:p w:rsidR="00C34CF9" w:rsidRDefault="0033075C">
      <w:pPr>
        <w:spacing w:before="39" w:line="216" w:lineRule="auto"/>
        <w:ind w:left="188" w:right="730"/>
        <w:jc w:val="center"/>
        <w:rPr>
          <w:sz w:val="16"/>
        </w:rPr>
      </w:pPr>
      <w:r>
        <w:rPr>
          <w:spacing w:val="-7"/>
          <w:sz w:val="16"/>
        </w:rPr>
        <w:t xml:space="preserve">Procuraduría </w:t>
      </w:r>
      <w:r>
        <w:rPr>
          <w:spacing w:val="-6"/>
          <w:sz w:val="16"/>
        </w:rPr>
        <w:t xml:space="preserve">Primera Delegada ante </w:t>
      </w:r>
      <w:r>
        <w:rPr>
          <w:spacing w:val="-4"/>
          <w:sz w:val="16"/>
        </w:rPr>
        <w:t xml:space="preserve">la </w:t>
      </w:r>
      <w:r>
        <w:rPr>
          <w:spacing w:val="-7"/>
          <w:sz w:val="16"/>
        </w:rPr>
        <w:t xml:space="preserve">Jurisdicción </w:t>
      </w:r>
      <w:r>
        <w:rPr>
          <w:spacing w:val="-6"/>
          <w:sz w:val="16"/>
        </w:rPr>
        <w:t xml:space="preserve">Especial </w:t>
      </w:r>
      <w:r>
        <w:rPr>
          <w:spacing w:val="-5"/>
          <w:sz w:val="16"/>
        </w:rPr>
        <w:t xml:space="preserve">para </w:t>
      </w:r>
      <w:r>
        <w:rPr>
          <w:spacing w:val="-4"/>
          <w:sz w:val="16"/>
        </w:rPr>
        <w:t xml:space="preserve">la </w:t>
      </w:r>
      <w:r>
        <w:rPr>
          <w:spacing w:val="-5"/>
          <w:sz w:val="16"/>
        </w:rPr>
        <w:t xml:space="preserve">Paz. Cra. </w:t>
      </w:r>
      <w:r>
        <w:rPr>
          <w:sz w:val="16"/>
        </w:rPr>
        <w:t xml:space="preserve">5 </w:t>
      </w:r>
      <w:r>
        <w:rPr>
          <w:spacing w:val="-5"/>
          <w:sz w:val="16"/>
        </w:rPr>
        <w:t xml:space="preserve">No. </w:t>
      </w:r>
      <w:r>
        <w:rPr>
          <w:spacing w:val="-6"/>
          <w:sz w:val="16"/>
        </w:rPr>
        <w:t xml:space="preserve">15-80 Bogotá D.C., </w:t>
      </w:r>
      <w:r>
        <w:rPr>
          <w:sz w:val="16"/>
        </w:rPr>
        <w:t xml:space="preserve">Línea gratuita para todo el país: 018000 910 315 </w:t>
      </w:r>
      <w:r>
        <w:rPr>
          <w:spacing w:val="-5"/>
          <w:sz w:val="16"/>
        </w:rPr>
        <w:t xml:space="preserve">(571) </w:t>
      </w:r>
      <w:r>
        <w:rPr>
          <w:spacing w:val="-6"/>
          <w:sz w:val="16"/>
        </w:rPr>
        <w:t xml:space="preserve">5878750. </w:t>
      </w:r>
      <w:r>
        <w:rPr>
          <w:spacing w:val="-5"/>
          <w:sz w:val="16"/>
        </w:rPr>
        <w:t xml:space="preserve">Ext: 15241 </w:t>
      </w:r>
      <w:r>
        <w:rPr>
          <w:sz w:val="16"/>
        </w:rPr>
        <w:t xml:space="preserve">- </w:t>
      </w:r>
      <w:r>
        <w:rPr>
          <w:spacing w:val="-6"/>
          <w:sz w:val="16"/>
        </w:rPr>
        <w:t xml:space="preserve">15234 </w:t>
      </w:r>
      <w:r>
        <w:rPr>
          <w:sz w:val="16"/>
        </w:rPr>
        <w:t xml:space="preserve">- </w:t>
      </w:r>
      <w:r>
        <w:rPr>
          <w:spacing w:val="-6"/>
          <w:sz w:val="16"/>
        </w:rPr>
        <w:t xml:space="preserve">15332 </w:t>
      </w:r>
      <w:r>
        <w:rPr>
          <w:spacing w:val="-7"/>
          <w:sz w:val="16"/>
        </w:rPr>
        <w:t>-15236.</w:t>
      </w:r>
    </w:p>
    <w:p w:rsidR="00C34CF9" w:rsidRDefault="0033075C">
      <w:pPr>
        <w:spacing w:line="191" w:lineRule="exact"/>
        <w:ind w:left="188" w:right="730"/>
        <w:jc w:val="center"/>
        <w:rPr>
          <w:sz w:val="16"/>
        </w:rPr>
      </w:pPr>
      <w:r>
        <w:rPr>
          <w:sz w:val="16"/>
        </w:rPr>
        <w:t xml:space="preserve">Correo: </w:t>
      </w:r>
      <w:hyperlink r:id="rId8">
        <w:r>
          <w:rPr>
            <w:sz w:val="16"/>
            <w:u w:val="single"/>
          </w:rPr>
          <w:t>quejas@procuraduria.gov.co</w:t>
        </w:r>
        <w:r>
          <w:rPr>
            <w:sz w:val="16"/>
          </w:rPr>
          <w:t xml:space="preserve">, </w:t>
        </w:r>
      </w:hyperlink>
      <w:hyperlink r:id="rId9">
        <w:r>
          <w:rPr>
            <w:color w:val="0563C1"/>
            <w:sz w:val="16"/>
            <w:u w:val="single" w:color="0563C1"/>
          </w:rPr>
          <w:t>www.procuraduria.gov.co</w:t>
        </w:r>
        <w:r>
          <w:rPr>
            <w:sz w:val="16"/>
          </w:rPr>
          <w:t xml:space="preserve">, </w:t>
        </w:r>
      </w:hyperlink>
      <w:r>
        <w:rPr>
          <w:sz w:val="16"/>
        </w:rPr>
        <w:t>NIT. 899999119-7</w:t>
      </w:r>
    </w:p>
    <w:p w:rsidR="00C34CF9" w:rsidRDefault="00C34CF9">
      <w:pPr>
        <w:spacing w:line="191" w:lineRule="exact"/>
        <w:jc w:val="center"/>
        <w:rPr>
          <w:sz w:val="16"/>
        </w:rPr>
        <w:sectPr w:rsidR="00C34CF9">
          <w:type w:val="continuous"/>
          <w:pgSz w:w="12250" w:h="18730"/>
          <w:pgMar w:top="860" w:right="1040" w:bottom="280" w:left="1580" w:header="720" w:footer="720" w:gutter="0"/>
          <w:cols w:space="720"/>
        </w:sectPr>
      </w:pPr>
    </w:p>
    <w:p w:rsidR="00C34CF9" w:rsidRDefault="00C34CF9">
      <w:pPr>
        <w:pStyle w:val="Textoindependiente"/>
        <w:spacing w:before="9"/>
        <w:rPr>
          <w:sz w:val="10"/>
        </w:rPr>
      </w:pPr>
    </w:p>
    <w:p w:rsidR="00C34CF9" w:rsidRDefault="0033075C">
      <w:pPr>
        <w:pStyle w:val="Textoindependiente"/>
        <w:spacing w:before="69" w:line="316" w:lineRule="auto"/>
        <w:ind w:left="119" w:right="661"/>
        <w:jc w:val="both"/>
      </w:pPr>
      <w:r>
        <w:t>Legislativo No.1 de 2017, y el artículo 77 de Ley Estatutaria de la JEP, me permito presentar concepto en el proceso de la referencia.</w:t>
      </w:r>
    </w:p>
    <w:p w:rsidR="00C34CF9" w:rsidRDefault="00C34CF9">
      <w:pPr>
        <w:pStyle w:val="Textoindependiente"/>
        <w:spacing w:before="3"/>
        <w:rPr>
          <w:sz w:val="30"/>
        </w:rPr>
      </w:pPr>
    </w:p>
    <w:p w:rsidR="00C34CF9" w:rsidRDefault="0033075C">
      <w:pPr>
        <w:ind w:left="188" w:right="729"/>
        <w:jc w:val="center"/>
        <w:rPr>
          <w:b/>
        </w:rPr>
      </w:pPr>
      <w:r>
        <w:rPr>
          <w:b/>
        </w:rPr>
        <w:t>CUESTIÓN PREVIA</w:t>
      </w:r>
    </w:p>
    <w:p w:rsidR="00C34CF9" w:rsidRDefault="00C34CF9">
      <w:pPr>
        <w:pStyle w:val="Textoindependiente"/>
        <w:spacing w:before="1"/>
        <w:rPr>
          <w:b/>
          <w:sz w:val="32"/>
        </w:rPr>
      </w:pPr>
    </w:p>
    <w:p w:rsidR="00C34CF9" w:rsidRDefault="0033075C">
      <w:pPr>
        <w:pStyle w:val="Textoindependiente"/>
        <w:spacing w:line="314" w:lineRule="auto"/>
        <w:ind w:left="119" w:right="660"/>
        <w:jc w:val="both"/>
      </w:pPr>
      <w:r>
        <w:t>Es importante precisar que el Gobierno Nacional ha prorrogado la emergencia sanitaria por el COVID-19 hasta el 31 de mayo de 2021</w:t>
      </w:r>
      <w:r>
        <w:rPr>
          <w:position w:val="6"/>
          <w:sz w:val="16"/>
        </w:rPr>
        <w:t>2</w:t>
      </w:r>
      <w:r>
        <w:t>, y, mediante Decreto 206 del 26 de febrero de 2021 reguló el “</w:t>
      </w:r>
      <w:r>
        <w:rPr>
          <w:i/>
        </w:rPr>
        <w:t>Aislamiento Selectivo, Distanciamiento Individual Responsable y Reactivación Económica Segura</w:t>
      </w:r>
      <w:r>
        <w:t xml:space="preserve">” hasta las 00:00 horas del 31 de mayo de 2021, manteniendo </w:t>
      </w:r>
      <w:r>
        <w:rPr>
          <w:spacing w:val="-6"/>
        </w:rPr>
        <w:t xml:space="preserve">la </w:t>
      </w:r>
      <w:r>
        <w:t>medida</w:t>
      </w:r>
      <w:r>
        <w:rPr>
          <w:spacing w:val="-8"/>
        </w:rPr>
        <w:t xml:space="preserve"> </w:t>
      </w:r>
      <w:r>
        <w:t>según</w:t>
      </w:r>
      <w:r>
        <w:rPr>
          <w:spacing w:val="-7"/>
        </w:rPr>
        <w:t xml:space="preserve"> </w:t>
      </w:r>
      <w:r>
        <w:t>la</w:t>
      </w:r>
      <w:r>
        <w:rPr>
          <w:spacing w:val="-8"/>
        </w:rPr>
        <w:t xml:space="preserve"> </w:t>
      </w:r>
      <w:r>
        <w:t>cual,</w:t>
      </w:r>
      <w:r>
        <w:rPr>
          <w:spacing w:val="-7"/>
        </w:rPr>
        <w:t xml:space="preserve"> </w:t>
      </w:r>
      <w:r>
        <w:t>durante</w:t>
      </w:r>
      <w:r>
        <w:rPr>
          <w:spacing w:val="-7"/>
        </w:rPr>
        <w:t xml:space="preserve"> </w:t>
      </w:r>
      <w:r>
        <w:t>la</w:t>
      </w:r>
      <w:r>
        <w:rPr>
          <w:spacing w:val="-8"/>
        </w:rPr>
        <w:t xml:space="preserve"> </w:t>
      </w:r>
      <w:r>
        <w:t>mencionada</w:t>
      </w:r>
      <w:r>
        <w:rPr>
          <w:spacing w:val="-7"/>
        </w:rPr>
        <w:t xml:space="preserve"> </w:t>
      </w:r>
      <w:r>
        <w:t>emergencia,</w:t>
      </w:r>
      <w:r>
        <w:rPr>
          <w:spacing w:val="-7"/>
        </w:rPr>
        <w:t xml:space="preserve"> </w:t>
      </w:r>
      <w:r>
        <w:t>las</w:t>
      </w:r>
      <w:r>
        <w:rPr>
          <w:spacing w:val="-8"/>
        </w:rPr>
        <w:t xml:space="preserve"> </w:t>
      </w:r>
      <w:r>
        <w:t>entidades</w:t>
      </w:r>
      <w:r>
        <w:rPr>
          <w:spacing w:val="-7"/>
        </w:rPr>
        <w:t xml:space="preserve"> </w:t>
      </w:r>
      <w:r>
        <w:t>del sector público y privado procurarán que sus empleados y contratistas cuya presencia no sea indispensable en la sede de trabajo, desarrollen sus actividades mediante teletrabajo o trabajo en</w:t>
      </w:r>
      <w:r>
        <w:rPr>
          <w:spacing w:val="-5"/>
        </w:rPr>
        <w:t xml:space="preserve"> </w:t>
      </w:r>
      <w:r>
        <w:t>casa.</w:t>
      </w:r>
    </w:p>
    <w:p w:rsidR="00C34CF9" w:rsidRDefault="00C34CF9">
      <w:pPr>
        <w:pStyle w:val="Textoindependiente"/>
        <w:spacing w:before="4"/>
        <w:rPr>
          <w:sz w:val="32"/>
        </w:rPr>
      </w:pPr>
    </w:p>
    <w:p w:rsidR="00C34CF9" w:rsidRDefault="0033075C">
      <w:pPr>
        <w:pStyle w:val="Textoindependiente"/>
        <w:spacing w:line="316" w:lineRule="auto"/>
        <w:ind w:left="119" w:right="660"/>
        <w:jc w:val="both"/>
      </w:pPr>
      <w:r>
        <w:t>La Procuraduría General de la Nación no ha expedido acto administrativo en</w:t>
      </w:r>
      <w:r>
        <w:rPr>
          <w:spacing w:val="-13"/>
        </w:rPr>
        <w:t xml:space="preserve"> </w:t>
      </w:r>
      <w:r>
        <w:t>el</w:t>
      </w:r>
      <w:r>
        <w:rPr>
          <w:spacing w:val="-12"/>
        </w:rPr>
        <w:t xml:space="preserve"> </w:t>
      </w:r>
      <w:r>
        <w:t>que</w:t>
      </w:r>
      <w:r>
        <w:rPr>
          <w:spacing w:val="-13"/>
        </w:rPr>
        <w:t xml:space="preserve"> </w:t>
      </w:r>
      <w:r>
        <w:t>se</w:t>
      </w:r>
      <w:r>
        <w:rPr>
          <w:spacing w:val="-12"/>
        </w:rPr>
        <w:t xml:space="preserve"> </w:t>
      </w:r>
      <w:r>
        <w:t>ordene</w:t>
      </w:r>
      <w:r>
        <w:rPr>
          <w:spacing w:val="-12"/>
        </w:rPr>
        <w:t xml:space="preserve"> </w:t>
      </w:r>
      <w:r>
        <w:t>el</w:t>
      </w:r>
      <w:r>
        <w:rPr>
          <w:spacing w:val="-13"/>
        </w:rPr>
        <w:t xml:space="preserve"> </w:t>
      </w:r>
      <w:r>
        <w:t>reintegro</w:t>
      </w:r>
      <w:r>
        <w:rPr>
          <w:spacing w:val="-12"/>
        </w:rPr>
        <w:t xml:space="preserve"> </w:t>
      </w:r>
      <w:r>
        <w:t>progresivo</w:t>
      </w:r>
      <w:r>
        <w:rPr>
          <w:spacing w:val="-12"/>
        </w:rPr>
        <w:t xml:space="preserve"> </w:t>
      </w:r>
      <w:r>
        <w:t>de</w:t>
      </w:r>
      <w:r>
        <w:rPr>
          <w:spacing w:val="-13"/>
        </w:rPr>
        <w:t xml:space="preserve"> </w:t>
      </w:r>
      <w:r>
        <w:t>la</w:t>
      </w:r>
      <w:r>
        <w:rPr>
          <w:spacing w:val="-12"/>
        </w:rPr>
        <w:t xml:space="preserve"> </w:t>
      </w:r>
      <w:r>
        <w:t>totalidad</w:t>
      </w:r>
      <w:r>
        <w:rPr>
          <w:spacing w:val="-12"/>
        </w:rPr>
        <w:t xml:space="preserve"> </w:t>
      </w:r>
      <w:r>
        <w:t>de</w:t>
      </w:r>
      <w:r>
        <w:rPr>
          <w:spacing w:val="-13"/>
        </w:rPr>
        <w:t xml:space="preserve"> </w:t>
      </w:r>
      <w:r>
        <w:t>los</w:t>
      </w:r>
      <w:r>
        <w:rPr>
          <w:spacing w:val="-12"/>
        </w:rPr>
        <w:t xml:space="preserve"> </w:t>
      </w:r>
      <w:r>
        <w:t>funcionarios de</w:t>
      </w:r>
      <w:r>
        <w:rPr>
          <w:spacing w:val="-8"/>
        </w:rPr>
        <w:t xml:space="preserve"> </w:t>
      </w:r>
      <w:r>
        <w:t>la</w:t>
      </w:r>
      <w:r>
        <w:rPr>
          <w:spacing w:val="-7"/>
        </w:rPr>
        <w:t xml:space="preserve"> </w:t>
      </w:r>
      <w:r>
        <w:t>entidad</w:t>
      </w:r>
      <w:r>
        <w:rPr>
          <w:spacing w:val="-7"/>
        </w:rPr>
        <w:t xml:space="preserve"> </w:t>
      </w:r>
      <w:r>
        <w:t>a</w:t>
      </w:r>
      <w:r>
        <w:rPr>
          <w:spacing w:val="-8"/>
        </w:rPr>
        <w:t xml:space="preserve"> </w:t>
      </w:r>
      <w:r>
        <w:t>la</w:t>
      </w:r>
      <w:r>
        <w:rPr>
          <w:spacing w:val="-7"/>
        </w:rPr>
        <w:t xml:space="preserve"> </w:t>
      </w:r>
      <w:r>
        <w:t>sede</w:t>
      </w:r>
      <w:r>
        <w:rPr>
          <w:spacing w:val="-7"/>
        </w:rPr>
        <w:t xml:space="preserve"> </w:t>
      </w:r>
      <w:r>
        <w:t>física,</w:t>
      </w:r>
      <w:r>
        <w:rPr>
          <w:spacing w:val="-8"/>
        </w:rPr>
        <w:t xml:space="preserve"> </w:t>
      </w:r>
      <w:r>
        <w:t>concretamente</w:t>
      </w:r>
      <w:r>
        <w:rPr>
          <w:spacing w:val="-7"/>
        </w:rPr>
        <w:t xml:space="preserve"> </w:t>
      </w:r>
      <w:r>
        <w:t>de</w:t>
      </w:r>
      <w:r>
        <w:rPr>
          <w:spacing w:val="-7"/>
        </w:rPr>
        <w:t xml:space="preserve"> </w:t>
      </w:r>
      <w:r>
        <w:t>los</w:t>
      </w:r>
      <w:r>
        <w:rPr>
          <w:spacing w:val="-8"/>
        </w:rPr>
        <w:t xml:space="preserve"> </w:t>
      </w:r>
      <w:r>
        <w:t>procesos</w:t>
      </w:r>
      <w:r>
        <w:rPr>
          <w:spacing w:val="-7"/>
        </w:rPr>
        <w:t xml:space="preserve"> </w:t>
      </w:r>
      <w:r>
        <w:t>misionales.</w:t>
      </w:r>
      <w:r>
        <w:rPr>
          <w:spacing w:val="-7"/>
        </w:rPr>
        <w:t xml:space="preserve"> </w:t>
      </w:r>
      <w:r>
        <w:t>Por lo</w:t>
      </w:r>
      <w:r>
        <w:rPr>
          <w:spacing w:val="-16"/>
        </w:rPr>
        <w:t xml:space="preserve"> </w:t>
      </w:r>
      <w:r>
        <w:t>tanto,</w:t>
      </w:r>
      <w:r>
        <w:rPr>
          <w:spacing w:val="-15"/>
        </w:rPr>
        <w:t xml:space="preserve"> </w:t>
      </w:r>
      <w:r>
        <w:t>se</w:t>
      </w:r>
      <w:r>
        <w:rPr>
          <w:spacing w:val="-16"/>
        </w:rPr>
        <w:t xml:space="preserve"> </w:t>
      </w:r>
      <w:r>
        <w:t>siguen</w:t>
      </w:r>
      <w:r>
        <w:rPr>
          <w:spacing w:val="-15"/>
        </w:rPr>
        <w:t xml:space="preserve"> </w:t>
      </w:r>
      <w:r>
        <w:t>atendiendo</w:t>
      </w:r>
      <w:r>
        <w:rPr>
          <w:spacing w:val="-16"/>
        </w:rPr>
        <w:t xml:space="preserve"> </w:t>
      </w:r>
      <w:r>
        <w:t>las</w:t>
      </w:r>
      <w:r>
        <w:rPr>
          <w:spacing w:val="-15"/>
        </w:rPr>
        <w:t xml:space="preserve"> </w:t>
      </w:r>
      <w:r>
        <w:t>directrices</w:t>
      </w:r>
      <w:r>
        <w:rPr>
          <w:spacing w:val="-16"/>
        </w:rPr>
        <w:t xml:space="preserve"> </w:t>
      </w:r>
      <w:r>
        <w:t>dadas</w:t>
      </w:r>
      <w:r>
        <w:rPr>
          <w:spacing w:val="-15"/>
        </w:rPr>
        <w:t xml:space="preserve"> </w:t>
      </w:r>
      <w:r>
        <w:t>por</w:t>
      </w:r>
      <w:r>
        <w:rPr>
          <w:spacing w:val="-15"/>
        </w:rPr>
        <w:t xml:space="preserve"> </w:t>
      </w:r>
      <w:r>
        <w:t>el</w:t>
      </w:r>
      <w:r>
        <w:rPr>
          <w:spacing w:val="-16"/>
        </w:rPr>
        <w:t xml:space="preserve"> </w:t>
      </w:r>
      <w:r>
        <w:t>Gobierno</w:t>
      </w:r>
      <w:r>
        <w:rPr>
          <w:spacing w:val="-15"/>
        </w:rPr>
        <w:t xml:space="preserve"> </w:t>
      </w:r>
      <w:r>
        <w:t>Nacional y por la misma entidad al respecto, en el sentido que el trabajo en casa se mantiene como la regla general en tiempos de la</w:t>
      </w:r>
      <w:r>
        <w:rPr>
          <w:spacing w:val="-9"/>
        </w:rPr>
        <w:t xml:space="preserve"> </w:t>
      </w:r>
      <w:r>
        <w:t>pandemia.</w:t>
      </w:r>
    </w:p>
    <w:p w:rsidR="00C34CF9" w:rsidRDefault="00C34CF9">
      <w:pPr>
        <w:pStyle w:val="Textoindependiente"/>
        <w:spacing w:before="1"/>
        <w:rPr>
          <w:sz w:val="31"/>
        </w:rPr>
      </w:pPr>
    </w:p>
    <w:p w:rsidR="00C34CF9" w:rsidRDefault="0033075C">
      <w:pPr>
        <w:pStyle w:val="Textoindependiente"/>
        <w:spacing w:line="316" w:lineRule="auto"/>
        <w:ind w:left="119" w:right="660"/>
        <w:jc w:val="both"/>
      </w:pPr>
      <w:r>
        <w:t>La JEP mediante Acuerdo 039 del 17 de septiembre de 2020, levantó la suspensión de términos judiciales y de audiencias, y dispuso que las actuaciones</w:t>
      </w:r>
      <w:r>
        <w:rPr>
          <w:spacing w:val="-11"/>
        </w:rPr>
        <w:t xml:space="preserve"> </w:t>
      </w:r>
      <w:r>
        <w:t>se</w:t>
      </w:r>
      <w:r>
        <w:rPr>
          <w:spacing w:val="-11"/>
        </w:rPr>
        <w:t xml:space="preserve"> </w:t>
      </w:r>
      <w:r>
        <w:t>continuarán</w:t>
      </w:r>
      <w:r>
        <w:rPr>
          <w:spacing w:val="-11"/>
        </w:rPr>
        <w:t xml:space="preserve"> </w:t>
      </w:r>
      <w:r>
        <w:t>realizando</w:t>
      </w:r>
      <w:r>
        <w:rPr>
          <w:spacing w:val="-10"/>
        </w:rPr>
        <w:t xml:space="preserve"> </w:t>
      </w:r>
      <w:r>
        <w:t>mediante</w:t>
      </w:r>
      <w:r>
        <w:rPr>
          <w:spacing w:val="-11"/>
        </w:rPr>
        <w:t xml:space="preserve"> </w:t>
      </w:r>
      <w:r>
        <w:t>la</w:t>
      </w:r>
      <w:r>
        <w:rPr>
          <w:spacing w:val="-11"/>
        </w:rPr>
        <w:t xml:space="preserve"> </w:t>
      </w:r>
      <w:r>
        <w:t>utilización</w:t>
      </w:r>
      <w:r>
        <w:rPr>
          <w:spacing w:val="-11"/>
        </w:rPr>
        <w:t xml:space="preserve"> </w:t>
      </w:r>
      <w:r>
        <w:t>de</w:t>
      </w:r>
      <w:r>
        <w:rPr>
          <w:spacing w:val="-10"/>
        </w:rPr>
        <w:t xml:space="preserve"> </w:t>
      </w:r>
      <w:r>
        <w:t>los</w:t>
      </w:r>
      <w:r>
        <w:rPr>
          <w:spacing w:val="-11"/>
        </w:rPr>
        <w:t xml:space="preserve"> </w:t>
      </w:r>
      <w:r>
        <w:rPr>
          <w:spacing w:val="-3"/>
        </w:rPr>
        <w:t xml:space="preserve">medios </w:t>
      </w:r>
      <w:r>
        <w:t xml:space="preserve">y mecanismos virtuales, manteniendo de manera indefinida el trabajo en casa, horarios flexibles, y la atención al público mediante la restricción de horario y de número de cédula, conforme se dispuso en la Circular 036 </w:t>
      </w:r>
      <w:r>
        <w:rPr>
          <w:spacing w:val="-4"/>
        </w:rPr>
        <w:t xml:space="preserve">del </w:t>
      </w:r>
      <w:r>
        <w:t>31 de agosto de</w:t>
      </w:r>
      <w:r>
        <w:rPr>
          <w:spacing w:val="-5"/>
        </w:rPr>
        <w:t xml:space="preserve"> </w:t>
      </w:r>
      <w:r>
        <w:t>2020.</w:t>
      </w:r>
    </w:p>
    <w:p w:rsidR="00C34CF9" w:rsidRDefault="00C34CF9">
      <w:pPr>
        <w:pStyle w:val="Textoindependiente"/>
        <w:rPr>
          <w:sz w:val="20"/>
        </w:rPr>
      </w:pPr>
    </w:p>
    <w:p w:rsidR="00C34CF9" w:rsidRDefault="00C34CF9">
      <w:pPr>
        <w:pStyle w:val="Textoindependiente"/>
        <w:rPr>
          <w:sz w:val="20"/>
        </w:rPr>
      </w:pPr>
    </w:p>
    <w:p w:rsidR="00C34CF9" w:rsidRDefault="00AF2EEF">
      <w:pPr>
        <w:pStyle w:val="Textoindependiente"/>
        <w:spacing w:before="8"/>
        <w:rPr>
          <w:sz w:val="26"/>
        </w:rPr>
      </w:pPr>
      <w:r>
        <w:rPr>
          <w:noProof/>
          <w:lang w:val="es-CO" w:eastAsia="es-CO"/>
        </w:rPr>
        <mc:AlternateContent>
          <mc:Choice Requires="wps">
            <w:drawing>
              <wp:anchor distT="0" distB="0" distL="0" distR="0" simplePos="0" relativeHeight="487589888" behindDoc="1" locked="0" layoutInCell="1" allowOverlap="1">
                <wp:simplePos x="0" y="0"/>
                <wp:positionH relativeFrom="page">
                  <wp:posOffset>1078865</wp:posOffset>
                </wp:positionH>
                <wp:positionV relativeFrom="paragraph">
                  <wp:posOffset>250825</wp:posOffset>
                </wp:positionV>
                <wp:extent cx="1828800" cy="6350"/>
                <wp:effectExtent l="0" t="0" r="0" b="0"/>
                <wp:wrapTopAndBottom/>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254AB" id="Rectangle 3" o:spid="_x0000_s1026" style="position:absolute;margin-left:84.95pt;margin-top:19.75pt;width:2in;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" fillcolor="black" stroked="f">
                <w10:wrap type="topAndBottom" anchorx="page"/>
              </v:rect>
            </w:pict>
          </mc:Fallback>
        </mc:AlternateContent>
      </w:r>
    </w:p>
    <w:p w:rsidR="00C34CF9" w:rsidRDefault="0033075C">
      <w:pPr>
        <w:spacing w:before="80"/>
        <w:ind w:left="119"/>
        <w:rPr>
          <w:rFonts w:ascii="Arial" w:hAnsi="Arial"/>
          <w:sz w:val="16"/>
        </w:rPr>
      </w:pPr>
      <w:r>
        <w:rPr>
          <w:rFonts w:ascii="Arial" w:hAnsi="Arial"/>
          <w:sz w:val="16"/>
          <w:vertAlign w:val="superscript"/>
        </w:rPr>
        <w:t>2</w:t>
      </w:r>
      <w:r>
        <w:rPr>
          <w:rFonts w:ascii="Arial" w:hAnsi="Arial"/>
          <w:sz w:val="16"/>
        </w:rPr>
        <w:t xml:space="preserve"> Resolución 222 del 25 de febrero de 2021 expedida por el Ministerio de Salud y Protección Social.</w:t>
      </w:r>
    </w:p>
    <w:p w:rsidR="00C34CF9" w:rsidRDefault="00C34CF9">
      <w:pPr>
        <w:pStyle w:val="Textoindependiente"/>
        <w:spacing w:before="3"/>
        <w:rPr>
          <w:rFonts w:ascii="Arial"/>
          <w:sz w:val="14"/>
        </w:rPr>
      </w:pPr>
    </w:p>
    <w:p w:rsidR="00C34CF9" w:rsidRDefault="0033075C">
      <w:pPr>
        <w:ind w:right="660"/>
        <w:jc w:val="right"/>
        <w:rPr>
          <w:sz w:val="16"/>
        </w:rPr>
      </w:pPr>
      <w:r>
        <w:rPr>
          <w:sz w:val="16"/>
        </w:rPr>
        <w:t>Página 2 de 13</w:t>
      </w:r>
    </w:p>
    <w:p w:rsidR="00C34CF9" w:rsidRDefault="00C34CF9">
      <w:pPr>
        <w:jc w:val="right"/>
        <w:rPr>
          <w:sz w:val="16"/>
        </w:rPr>
        <w:sectPr w:rsidR="00C34CF9">
          <w:headerReference w:type="default" r:id="rId10"/>
          <w:footerReference w:type="default" r:id="rId11"/>
          <w:pgSz w:w="12250" w:h="18730"/>
          <w:pgMar w:top="2560" w:right="1040" w:bottom="1980" w:left="1580" w:header="566" w:footer="1784" w:gutter="0"/>
          <w:cols w:space="720"/>
        </w:sectPr>
      </w:pPr>
    </w:p>
    <w:p w:rsidR="00C34CF9" w:rsidRDefault="00C34CF9">
      <w:pPr>
        <w:pStyle w:val="Textoindependiente"/>
        <w:spacing w:before="9"/>
        <w:rPr>
          <w:sz w:val="10"/>
        </w:rPr>
      </w:pPr>
    </w:p>
    <w:p w:rsidR="00C34CF9" w:rsidRDefault="0033075C">
      <w:pPr>
        <w:pStyle w:val="Textoindependiente"/>
        <w:spacing w:before="69" w:line="314" w:lineRule="auto"/>
        <w:ind w:left="119" w:right="660"/>
        <w:jc w:val="both"/>
      </w:pPr>
      <w:r>
        <w:t>Como consecuencia de las anteriores circunstancias, la JEP puso a disposición del Ministerio Público los expedientes misionales a través de</w:t>
      </w:r>
      <w:r>
        <w:rPr>
          <w:spacing w:val="-47"/>
        </w:rPr>
        <w:t xml:space="preserve"> </w:t>
      </w:r>
      <w:r>
        <w:t xml:space="preserve">los sistemas de información </w:t>
      </w:r>
      <w:r>
        <w:rPr>
          <w:i/>
        </w:rPr>
        <w:t xml:space="preserve">LEGALI </w:t>
      </w:r>
      <w:r>
        <w:t xml:space="preserve">y </w:t>
      </w:r>
      <w:r>
        <w:rPr>
          <w:i/>
        </w:rPr>
        <w:t>CONTI</w:t>
      </w:r>
      <w:r>
        <w:t>, lo que permite, en principio, una mejor</w:t>
      </w:r>
      <w:r>
        <w:rPr>
          <w:spacing w:val="-19"/>
        </w:rPr>
        <w:t xml:space="preserve"> </w:t>
      </w:r>
      <w:r>
        <w:t>gestión</w:t>
      </w:r>
      <w:r>
        <w:rPr>
          <w:spacing w:val="-19"/>
        </w:rPr>
        <w:t xml:space="preserve"> </w:t>
      </w:r>
      <w:r>
        <w:t>en</w:t>
      </w:r>
      <w:r>
        <w:rPr>
          <w:spacing w:val="-20"/>
        </w:rPr>
        <w:t xml:space="preserve"> </w:t>
      </w:r>
      <w:r>
        <w:t>el</w:t>
      </w:r>
      <w:r>
        <w:rPr>
          <w:spacing w:val="-19"/>
        </w:rPr>
        <w:t xml:space="preserve"> </w:t>
      </w:r>
      <w:r>
        <w:t>proceso</w:t>
      </w:r>
      <w:r>
        <w:rPr>
          <w:spacing w:val="-20"/>
        </w:rPr>
        <w:t xml:space="preserve"> </w:t>
      </w:r>
      <w:r>
        <w:t>de</w:t>
      </w:r>
      <w:r>
        <w:rPr>
          <w:spacing w:val="-20"/>
        </w:rPr>
        <w:t xml:space="preserve"> </w:t>
      </w:r>
      <w:r>
        <w:t>intervención,</w:t>
      </w:r>
      <w:r>
        <w:rPr>
          <w:spacing w:val="-18"/>
        </w:rPr>
        <w:t xml:space="preserve"> </w:t>
      </w:r>
      <w:r>
        <w:t>sin</w:t>
      </w:r>
      <w:r>
        <w:rPr>
          <w:spacing w:val="-19"/>
        </w:rPr>
        <w:t xml:space="preserve"> </w:t>
      </w:r>
      <w:r>
        <w:t>embargo,</w:t>
      </w:r>
      <w:r>
        <w:rPr>
          <w:spacing w:val="-20"/>
        </w:rPr>
        <w:t xml:space="preserve"> </w:t>
      </w:r>
      <w:r>
        <w:t>se</w:t>
      </w:r>
      <w:r>
        <w:rPr>
          <w:spacing w:val="-18"/>
        </w:rPr>
        <w:t xml:space="preserve"> </w:t>
      </w:r>
      <w:r>
        <w:t>han</w:t>
      </w:r>
      <w:r>
        <w:rPr>
          <w:spacing w:val="-20"/>
        </w:rPr>
        <w:t xml:space="preserve"> </w:t>
      </w:r>
      <w:r>
        <w:t>evidenciado falencias en el acceso total a los expedientes judiciales, dificultando una mejor gestión, encaminada a lograr la satisfacción de las garantías de las víctimas del conflicto armado interno acaecido en el país; por tal razón, se ha</w:t>
      </w:r>
      <w:r>
        <w:rPr>
          <w:spacing w:val="-18"/>
        </w:rPr>
        <w:t xml:space="preserve"> </w:t>
      </w:r>
      <w:r>
        <w:t>optado</w:t>
      </w:r>
      <w:r>
        <w:rPr>
          <w:spacing w:val="-17"/>
        </w:rPr>
        <w:t xml:space="preserve"> </w:t>
      </w:r>
      <w:r>
        <w:t>por</w:t>
      </w:r>
      <w:r>
        <w:rPr>
          <w:spacing w:val="-17"/>
        </w:rPr>
        <w:t xml:space="preserve"> </w:t>
      </w:r>
      <w:r>
        <w:t>consultar</w:t>
      </w:r>
      <w:r>
        <w:rPr>
          <w:spacing w:val="-17"/>
        </w:rPr>
        <w:t xml:space="preserve"> </w:t>
      </w:r>
      <w:r>
        <w:t>la</w:t>
      </w:r>
      <w:r>
        <w:rPr>
          <w:spacing w:val="-17"/>
        </w:rPr>
        <w:t xml:space="preserve"> </w:t>
      </w:r>
      <w:r>
        <w:t>información</w:t>
      </w:r>
      <w:r>
        <w:rPr>
          <w:spacing w:val="-17"/>
        </w:rPr>
        <w:t xml:space="preserve"> </w:t>
      </w:r>
      <w:r>
        <w:t>del</w:t>
      </w:r>
      <w:r>
        <w:rPr>
          <w:spacing w:val="-17"/>
        </w:rPr>
        <w:t xml:space="preserve"> </w:t>
      </w:r>
      <w:r>
        <w:t>caso</w:t>
      </w:r>
      <w:r>
        <w:rPr>
          <w:spacing w:val="-17"/>
        </w:rPr>
        <w:t xml:space="preserve"> </w:t>
      </w:r>
      <w:r>
        <w:t>a</w:t>
      </w:r>
      <w:r>
        <w:rPr>
          <w:spacing w:val="-18"/>
        </w:rPr>
        <w:t xml:space="preserve"> </w:t>
      </w:r>
      <w:r>
        <w:t>través</w:t>
      </w:r>
      <w:r>
        <w:rPr>
          <w:spacing w:val="-17"/>
        </w:rPr>
        <w:t xml:space="preserve"> </w:t>
      </w:r>
      <w:r>
        <w:t>de</w:t>
      </w:r>
      <w:r>
        <w:rPr>
          <w:spacing w:val="-17"/>
        </w:rPr>
        <w:t xml:space="preserve"> </w:t>
      </w:r>
      <w:r>
        <w:t>las</w:t>
      </w:r>
      <w:r>
        <w:rPr>
          <w:spacing w:val="-17"/>
        </w:rPr>
        <w:t xml:space="preserve"> </w:t>
      </w:r>
      <w:r>
        <w:t xml:space="preserve">herramientas digitales, con el fin de continuar con el desempeño de las </w:t>
      </w:r>
      <w:r>
        <w:rPr>
          <w:spacing w:val="-3"/>
        </w:rPr>
        <w:t xml:space="preserve">funciones </w:t>
      </w:r>
      <w:r>
        <w:t>constitucionales y legales que nos</w:t>
      </w:r>
      <w:r>
        <w:rPr>
          <w:spacing w:val="-5"/>
        </w:rPr>
        <w:t xml:space="preserve"> </w:t>
      </w:r>
      <w:r>
        <w:t>competen.</w:t>
      </w:r>
    </w:p>
    <w:p w:rsidR="00C34CF9" w:rsidRDefault="00C34CF9">
      <w:pPr>
        <w:pStyle w:val="Textoindependiente"/>
        <w:spacing w:before="4"/>
        <w:rPr>
          <w:sz w:val="31"/>
        </w:rPr>
      </w:pPr>
    </w:p>
    <w:p w:rsidR="00C34CF9" w:rsidRDefault="0033075C">
      <w:pPr>
        <w:pStyle w:val="Ttulo1"/>
        <w:numPr>
          <w:ilvl w:val="0"/>
          <w:numId w:val="3"/>
        </w:numPr>
        <w:tabs>
          <w:tab w:val="left" w:pos="3765"/>
          <w:tab w:val="left" w:pos="3766"/>
        </w:tabs>
        <w:ind w:hanging="709"/>
        <w:jc w:val="left"/>
      </w:pPr>
      <w:r>
        <w:t>DE LA</w:t>
      </w:r>
      <w:r>
        <w:rPr>
          <w:spacing w:val="-2"/>
        </w:rPr>
        <w:t xml:space="preserve"> </w:t>
      </w:r>
      <w:r>
        <w:t>SOLICITUD</w:t>
      </w:r>
    </w:p>
    <w:p w:rsidR="00C34CF9" w:rsidRDefault="00C34CF9">
      <w:pPr>
        <w:pStyle w:val="Textoindependiente"/>
        <w:spacing w:before="13"/>
        <w:rPr>
          <w:b/>
          <w:sz w:val="33"/>
        </w:rPr>
      </w:pPr>
    </w:p>
    <w:p w:rsidR="00C34CF9" w:rsidRDefault="0033075C">
      <w:pPr>
        <w:pStyle w:val="Textoindependiente"/>
        <w:spacing w:line="309" w:lineRule="auto"/>
        <w:ind w:left="119" w:right="660"/>
        <w:jc w:val="both"/>
      </w:pPr>
      <w:r>
        <w:t xml:space="preserve">El señor </w:t>
      </w:r>
      <w:r>
        <w:rPr>
          <w:b/>
        </w:rPr>
        <w:t xml:space="preserve">ELMER ANDRÉS MONTOYA CASTAÑEDA, </w:t>
      </w:r>
      <w:r>
        <w:t>presentó ante la Jurisdicción Especial para la Paz, solicitud de amnistía con el propósito de obtener los beneficios de la Ley 1820 de 2016.</w:t>
      </w:r>
    </w:p>
    <w:p w:rsidR="00C34CF9" w:rsidRDefault="00C34CF9">
      <w:pPr>
        <w:pStyle w:val="Textoindependiente"/>
        <w:rPr>
          <w:sz w:val="31"/>
        </w:rPr>
      </w:pPr>
    </w:p>
    <w:p w:rsidR="00C34CF9" w:rsidRDefault="0033075C">
      <w:pPr>
        <w:pStyle w:val="Textoindependiente"/>
        <w:spacing w:line="312" w:lineRule="auto"/>
        <w:ind w:left="119" w:right="660"/>
        <w:jc w:val="both"/>
      </w:pPr>
      <w:r>
        <w:t xml:space="preserve">El señor </w:t>
      </w:r>
      <w:r>
        <w:rPr>
          <w:b/>
        </w:rPr>
        <w:t xml:space="preserve">MONTOYA CASTAÑEDA </w:t>
      </w:r>
      <w:r>
        <w:t xml:space="preserve">identificado con la cédula de ciudadanía número </w:t>
      </w:r>
      <w:r w:rsidR="001D0B5C">
        <w:t>(XXXX)</w:t>
      </w:r>
      <w:r>
        <w:t xml:space="preserve"> expedida en Puerto Leguízamo, Putumayo, manifiesta a través de su apoderado judicial quien solicita a la</w:t>
      </w:r>
      <w:r>
        <w:rPr>
          <w:spacing w:val="-28"/>
        </w:rPr>
        <w:t xml:space="preserve"> </w:t>
      </w:r>
      <w:r>
        <w:t>Jurisdicción Especial para la Paz, conceder el beneficio de amnistía a su representado con fundamento en que fue ¨integrante de la organización</w:t>
      </w:r>
      <w:r>
        <w:rPr>
          <w:spacing w:val="-11"/>
        </w:rPr>
        <w:t xml:space="preserve"> </w:t>
      </w:r>
      <w:r>
        <w:t>FARC-EP¨</w:t>
      </w:r>
    </w:p>
    <w:p w:rsidR="00C34CF9" w:rsidRDefault="00C34CF9">
      <w:pPr>
        <w:pStyle w:val="Textoindependiente"/>
        <w:spacing w:before="10"/>
        <w:rPr>
          <w:sz w:val="30"/>
        </w:rPr>
      </w:pPr>
    </w:p>
    <w:p w:rsidR="00C34CF9" w:rsidRDefault="0033075C">
      <w:pPr>
        <w:pStyle w:val="Ttulo1"/>
        <w:numPr>
          <w:ilvl w:val="0"/>
          <w:numId w:val="3"/>
        </w:numPr>
        <w:tabs>
          <w:tab w:val="left" w:pos="2965"/>
        </w:tabs>
        <w:ind w:left="2964" w:hanging="361"/>
        <w:jc w:val="left"/>
      </w:pPr>
      <w:r>
        <w:t>ANTECEDENTES</w:t>
      </w:r>
      <w:r>
        <w:rPr>
          <w:spacing w:val="-1"/>
        </w:rPr>
        <w:t xml:space="preserve"> </w:t>
      </w:r>
      <w:r>
        <w:t>RELEVANTES</w:t>
      </w:r>
    </w:p>
    <w:p w:rsidR="00C34CF9" w:rsidRDefault="00C34CF9">
      <w:pPr>
        <w:pStyle w:val="Textoindependiente"/>
        <w:spacing w:before="4"/>
        <w:rPr>
          <w:b/>
          <w:sz w:val="35"/>
        </w:rPr>
      </w:pPr>
    </w:p>
    <w:p w:rsidR="00C34CF9" w:rsidRDefault="0033075C">
      <w:pPr>
        <w:pStyle w:val="Prrafodelista"/>
        <w:numPr>
          <w:ilvl w:val="0"/>
          <w:numId w:val="2"/>
        </w:numPr>
        <w:tabs>
          <w:tab w:val="left" w:pos="1188"/>
        </w:tabs>
        <w:spacing w:line="304" w:lineRule="auto"/>
        <w:rPr>
          <w:sz w:val="24"/>
        </w:rPr>
      </w:pPr>
      <w:r>
        <w:rPr>
          <w:sz w:val="24"/>
        </w:rPr>
        <w:t>El</w:t>
      </w:r>
      <w:r>
        <w:rPr>
          <w:spacing w:val="-18"/>
          <w:sz w:val="24"/>
        </w:rPr>
        <w:t xml:space="preserve"> </w:t>
      </w:r>
      <w:r>
        <w:rPr>
          <w:sz w:val="24"/>
        </w:rPr>
        <w:t>Juzgado</w:t>
      </w:r>
      <w:r>
        <w:rPr>
          <w:spacing w:val="-17"/>
          <w:sz w:val="24"/>
        </w:rPr>
        <w:t xml:space="preserve"> </w:t>
      </w:r>
      <w:r>
        <w:rPr>
          <w:sz w:val="24"/>
        </w:rPr>
        <w:t>Primero</w:t>
      </w:r>
      <w:r>
        <w:rPr>
          <w:spacing w:val="-18"/>
          <w:sz w:val="24"/>
        </w:rPr>
        <w:t xml:space="preserve"> </w:t>
      </w:r>
      <w:r>
        <w:rPr>
          <w:sz w:val="24"/>
        </w:rPr>
        <w:t>Penal</w:t>
      </w:r>
      <w:r>
        <w:rPr>
          <w:spacing w:val="-17"/>
          <w:sz w:val="24"/>
        </w:rPr>
        <w:t xml:space="preserve"> </w:t>
      </w:r>
      <w:r>
        <w:rPr>
          <w:sz w:val="24"/>
        </w:rPr>
        <w:t>del</w:t>
      </w:r>
      <w:r>
        <w:rPr>
          <w:spacing w:val="-18"/>
          <w:sz w:val="24"/>
        </w:rPr>
        <w:t xml:space="preserve"> </w:t>
      </w:r>
      <w:r>
        <w:rPr>
          <w:sz w:val="24"/>
        </w:rPr>
        <w:t>Circuito</w:t>
      </w:r>
      <w:r>
        <w:rPr>
          <w:spacing w:val="-17"/>
          <w:sz w:val="24"/>
        </w:rPr>
        <w:t xml:space="preserve"> </w:t>
      </w:r>
      <w:r>
        <w:rPr>
          <w:sz w:val="24"/>
        </w:rPr>
        <w:t>Especializado</w:t>
      </w:r>
      <w:r>
        <w:rPr>
          <w:spacing w:val="-18"/>
          <w:sz w:val="24"/>
        </w:rPr>
        <w:t xml:space="preserve"> </w:t>
      </w:r>
      <w:r>
        <w:rPr>
          <w:sz w:val="24"/>
        </w:rPr>
        <w:t>con</w:t>
      </w:r>
      <w:r>
        <w:rPr>
          <w:spacing w:val="-17"/>
          <w:sz w:val="24"/>
        </w:rPr>
        <w:t xml:space="preserve"> </w:t>
      </w:r>
      <w:r>
        <w:rPr>
          <w:sz w:val="24"/>
        </w:rPr>
        <w:t xml:space="preserve">Funciones de Conocimiento de Neiva, condenó al señor </w:t>
      </w:r>
      <w:r>
        <w:rPr>
          <w:b/>
          <w:sz w:val="24"/>
        </w:rPr>
        <w:t xml:space="preserve">ELMER ANDRÉS MONTOYA CASTAÑEDA </w:t>
      </w:r>
      <w:r>
        <w:rPr>
          <w:sz w:val="24"/>
        </w:rPr>
        <w:t xml:space="preserve">por los delitos de secuestro extorsivo agravado, homicidio agravado y fabricación, tráfico y porte de armas de fuego, accesorios o municiones, imponiéndole una </w:t>
      </w:r>
      <w:r>
        <w:rPr>
          <w:spacing w:val="-4"/>
          <w:sz w:val="24"/>
        </w:rPr>
        <w:t xml:space="preserve">pena </w:t>
      </w:r>
      <w:r>
        <w:rPr>
          <w:sz w:val="24"/>
        </w:rPr>
        <w:t>de 360 meses de prisión, el día 26 de marzo de</w:t>
      </w:r>
      <w:r>
        <w:rPr>
          <w:spacing w:val="-11"/>
          <w:sz w:val="24"/>
        </w:rPr>
        <w:t xml:space="preserve"> </w:t>
      </w:r>
      <w:r>
        <w:rPr>
          <w:sz w:val="24"/>
        </w:rPr>
        <w:t>2015.</w:t>
      </w:r>
    </w:p>
    <w:p w:rsidR="00C34CF9" w:rsidRDefault="00C34CF9">
      <w:pPr>
        <w:spacing w:line="304" w:lineRule="auto"/>
        <w:jc w:val="both"/>
        <w:rPr>
          <w:sz w:val="24"/>
        </w:rPr>
        <w:sectPr w:rsidR="00C34CF9">
          <w:headerReference w:type="default" r:id="rId12"/>
          <w:footerReference w:type="default" r:id="rId13"/>
          <w:pgSz w:w="12250" w:h="18730"/>
          <w:pgMar w:top="2560" w:right="1040" w:bottom="1980" w:left="1580" w:header="566" w:footer="1784" w:gutter="0"/>
          <w:pgNumType w:start="3"/>
          <w:cols w:space="720"/>
        </w:sectPr>
      </w:pPr>
    </w:p>
    <w:p w:rsidR="00C34CF9" w:rsidRDefault="00C34CF9">
      <w:pPr>
        <w:pStyle w:val="Textoindependiente"/>
        <w:spacing w:before="9"/>
        <w:rPr>
          <w:sz w:val="10"/>
        </w:rPr>
      </w:pPr>
    </w:p>
    <w:p w:rsidR="00C34CF9" w:rsidRDefault="0033075C">
      <w:pPr>
        <w:pStyle w:val="Prrafodelista"/>
        <w:numPr>
          <w:ilvl w:val="0"/>
          <w:numId w:val="2"/>
        </w:numPr>
        <w:tabs>
          <w:tab w:val="left" w:pos="1188"/>
        </w:tabs>
        <w:spacing w:before="69" w:line="307" w:lineRule="auto"/>
        <w:rPr>
          <w:sz w:val="24"/>
        </w:rPr>
      </w:pPr>
      <w:r>
        <w:rPr>
          <w:sz w:val="24"/>
        </w:rPr>
        <w:t>En</w:t>
      </w:r>
      <w:r>
        <w:rPr>
          <w:spacing w:val="-10"/>
          <w:sz w:val="24"/>
        </w:rPr>
        <w:t xml:space="preserve"> </w:t>
      </w:r>
      <w:r>
        <w:rPr>
          <w:sz w:val="24"/>
        </w:rPr>
        <w:t>el</w:t>
      </w:r>
      <w:r>
        <w:rPr>
          <w:spacing w:val="-9"/>
          <w:sz w:val="24"/>
        </w:rPr>
        <w:t xml:space="preserve"> </w:t>
      </w:r>
      <w:r>
        <w:rPr>
          <w:sz w:val="24"/>
        </w:rPr>
        <w:t>marco</w:t>
      </w:r>
      <w:r>
        <w:rPr>
          <w:spacing w:val="-9"/>
          <w:sz w:val="24"/>
        </w:rPr>
        <w:t xml:space="preserve"> </w:t>
      </w:r>
      <w:r>
        <w:rPr>
          <w:sz w:val="24"/>
        </w:rPr>
        <w:t>de</w:t>
      </w:r>
      <w:r>
        <w:rPr>
          <w:spacing w:val="-9"/>
          <w:sz w:val="24"/>
        </w:rPr>
        <w:t xml:space="preserve"> </w:t>
      </w:r>
      <w:r>
        <w:rPr>
          <w:sz w:val="24"/>
        </w:rPr>
        <w:t>la</w:t>
      </w:r>
      <w:r>
        <w:rPr>
          <w:spacing w:val="-9"/>
          <w:sz w:val="24"/>
        </w:rPr>
        <w:t xml:space="preserve"> </w:t>
      </w:r>
      <w:r>
        <w:rPr>
          <w:sz w:val="24"/>
        </w:rPr>
        <w:t>causa</w:t>
      </w:r>
      <w:r>
        <w:rPr>
          <w:spacing w:val="-9"/>
          <w:sz w:val="24"/>
        </w:rPr>
        <w:t xml:space="preserve"> </w:t>
      </w:r>
      <w:r>
        <w:rPr>
          <w:sz w:val="24"/>
        </w:rPr>
        <w:t>penal</w:t>
      </w:r>
      <w:r>
        <w:rPr>
          <w:spacing w:val="-10"/>
          <w:sz w:val="24"/>
        </w:rPr>
        <w:t xml:space="preserve"> </w:t>
      </w:r>
      <w:r>
        <w:rPr>
          <w:sz w:val="24"/>
        </w:rPr>
        <w:t>adelantada</w:t>
      </w:r>
      <w:r>
        <w:rPr>
          <w:spacing w:val="-9"/>
          <w:sz w:val="24"/>
        </w:rPr>
        <w:t xml:space="preserve"> </w:t>
      </w:r>
      <w:r>
        <w:rPr>
          <w:sz w:val="24"/>
        </w:rPr>
        <w:t>bajo</w:t>
      </w:r>
      <w:r>
        <w:rPr>
          <w:spacing w:val="-9"/>
          <w:sz w:val="24"/>
        </w:rPr>
        <w:t xml:space="preserve"> </w:t>
      </w:r>
      <w:r>
        <w:rPr>
          <w:sz w:val="24"/>
        </w:rPr>
        <w:t>el</w:t>
      </w:r>
      <w:r>
        <w:rPr>
          <w:spacing w:val="-9"/>
          <w:sz w:val="24"/>
        </w:rPr>
        <w:t xml:space="preserve"> </w:t>
      </w:r>
      <w:r>
        <w:rPr>
          <w:sz w:val="24"/>
        </w:rPr>
        <w:t>radicado</w:t>
      </w:r>
      <w:r>
        <w:rPr>
          <w:spacing w:val="-9"/>
          <w:sz w:val="24"/>
        </w:rPr>
        <w:t xml:space="preserve"> </w:t>
      </w:r>
      <w:r>
        <w:rPr>
          <w:sz w:val="24"/>
        </w:rPr>
        <w:t>41-001- 6000-000-2014-00132,</w:t>
      </w:r>
      <w:r>
        <w:rPr>
          <w:spacing w:val="-13"/>
          <w:sz w:val="24"/>
        </w:rPr>
        <w:t xml:space="preserve"> </w:t>
      </w:r>
      <w:r>
        <w:rPr>
          <w:sz w:val="24"/>
        </w:rPr>
        <w:t>la</w:t>
      </w:r>
      <w:r>
        <w:rPr>
          <w:spacing w:val="-13"/>
          <w:sz w:val="24"/>
        </w:rPr>
        <w:t xml:space="preserve"> </w:t>
      </w:r>
      <w:r>
        <w:rPr>
          <w:sz w:val="24"/>
        </w:rPr>
        <w:t>Fiscalía</w:t>
      </w:r>
      <w:r>
        <w:rPr>
          <w:spacing w:val="-12"/>
          <w:sz w:val="24"/>
        </w:rPr>
        <w:t xml:space="preserve"> </w:t>
      </w:r>
      <w:r>
        <w:rPr>
          <w:sz w:val="24"/>
        </w:rPr>
        <w:t>6</w:t>
      </w:r>
      <w:r>
        <w:rPr>
          <w:spacing w:val="-13"/>
          <w:sz w:val="24"/>
        </w:rPr>
        <w:t xml:space="preserve"> </w:t>
      </w:r>
      <w:r>
        <w:rPr>
          <w:sz w:val="24"/>
        </w:rPr>
        <w:t>Especializada-Gaula</w:t>
      </w:r>
      <w:r>
        <w:rPr>
          <w:spacing w:val="-12"/>
          <w:sz w:val="24"/>
        </w:rPr>
        <w:t xml:space="preserve"> </w:t>
      </w:r>
      <w:r>
        <w:rPr>
          <w:sz w:val="24"/>
        </w:rPr>
        <w:t>de</w:t>
      </w:r>
      <w:r>
        <w:rPr>
          <w:spacing w:val="-13"/>
          <w:sz w:val="24"/>
        </w:rPr>
        <w:t xml:space="preserve"> </w:t>
      </w:r>
      <w:r>
        <w:rPr>
          <w:spacing w:val="-3"/>
          <w:sz w:val="24"/>
        </w:rPr>
        <w:t xml:space="preserve">Neiva, </w:t>
      </w:r>
      <w:r>
        <w:rPr>
          <w:sz w:val="24"/>
        </w:rPr>
        <w:t xml:space="preserve">suscribió acta de preacuerdo con el señor </w:t>
      </w:r>
      <w:r>
        <w:rPr>
          <w:b/>
          <w:sz w:val="24"/>
        </w:rPr>
        <w:t xml:space="preserve">ELMER ANDRÉS MONTOYA CASTAÑEDA, </w:t>
      </w:r>
      <w:r>
        <w:rPr>
          <w:sz w:val="24"/>
        </w:rPr>
        <w:t xml:space="preserve">en audiencia del día 26 de marzo </w:t>
      </w:r>
      <w:r>
        <w:rPr>
          <w:spacing w:val="-6"/>
          <w:sz w:val="24"/>
        </w:rPr>
        <w:t xml:space="preserve">de </w:t>
      </w:r>
      <w:r>
        <w:rPr>
          <w:sz w:val="24"/>
        </w:rPr>
        <w:t>2015, el Juzgado Primero Penal del Circuito Especializado con Funciones de Conocimiento de Neiva verificó la legalidad de dicho preacuerdo.</w:t>
      </w:r>
    </w:p>
    <w:p w:rsidR="00C34CF9" w:rsidRDefault="00C34CF9">
      <w:pPr>
        <w:pStyle w:val="Textoindependiente"/>
        <w:spacing w:before="2"/>
        <w:rPr>
          <w:sz w:val="32"/>
        </w:rPr>
      </w:pPr>
    </w:p>
    <w:p w:rsidR="00C34CF9" w:rsidRDefault="0033075C">
      <w:pPr>
        <w:pStyle w:val="Prrafodelista"/>
        <w:numPr>
          <w:ilvl w:val="0"/>
          <w:numId w:val="2"/>
        </w:numPr>
        <w:tabs>
          <w:tab w:val="left" w:pos="1238"/>
        </w:tabs>
        <w:spacing w:line="309" w:lineRule="auto"/>
        <w:rPr>
          <w:sz w:val="24"/>
        </w:rPr>
      </w:pPr>
      <w:r>
        <w:tab/>
      </w:r>
      <w:r>
        <w:rPr>
          <w:sz w:val="24"/>
        </w:rPr>
        <w:t xml:space="preserve">Por lo anterior, el día 11 de abril de 2019, el apoderado del señor </w:t>
      </w:r>
      <w:r>
        <w:rPr>
          <w:b/>
          <w:sz w:val="24"/>
        </w:rPr>
        <w:t>MONTOYA CASTAÑEDA</w:t>
      </w:r>
      <w:r>
        <w:rPr>
          <w:sz w:val="24"/>
        </w:rPr>
        <w:t xml:space="preserve">, presentó solicitud de amnistía a </w:t>
      </w:r>
      <w:r>
        <w:rPr>
          <w:spacing w:val="-6"/>
          <w:sz w:val="24"/>
        </w:rPr>
        <w:t xml:space="preserve">la </w:t>
      </w:r>
      <w:r>
        <w:rPr>
          <w:sz w:val="24"/>
        </w:rPr>
        <w:t>Jurisdicción Especial para la Paz, siendo el 20 de septiembre de 2019 asignada por reparto a la Sala de Amnistía o Indulto de esta jurisdicción.</w:t>
      </w:r>
    </w:p>
    <w:p w:rsidR="00C34CF9" w:rsidRDefault="00C34CF9">
      <w:pPr>
        <w:pStyle w:val="Textoindependiente"/>
        <w:spacing w:before="5"/>
        <w:rPr>
          <w:sz w:val="30"/>
        </w:rPr>
      </w:pPr>
    </w:p>
    <w:p w:rsidR="00C34CF9" w:rsidRDefault="0033075C">
      <w:pPr>
        <w:pStyle w:val="Prrafodelista"/>
        <w:numPr>
          <w:ilvl w:val="0"/>
          <w:numId w:val="2"/>
        </w:numPr>
        <w:tabs>
          <w:tab w:val="left" w:pos="1188"/>
        </w:tabs>
        <w:spacing w:line="307" w:lineRule="auto"/>
        <w:rPr>
          <w:i/>
          <w:sz w:val="24"/>
        </w:rPr>
      </w:pPr>
      <w:r>
        <w:rPr>
          <w:sz w:val="24"/>
        </w:rPr>
        <w:t xml:space="preserve">La solicitud realizada por el señor </w:t>
      </w:r>
      <w:r>
        <w:rPr>
          <w:b/>
          <w:sz w:val="24"/>
        </w:rPr>
        <w:t>ELMER ANDRÉS MONTOYA CASTAÑEDA</w:t>
      </w:r>
      <w:r>
        <w:rPr>
          <w:sz w:val="24"/>
        </w:rPr>
        <w:t xml:space="preserve">, contiene unos oficios con números de Orfeos 20181510168532 y 20191510234012, el primero corresponde </w:t>
      </w:r>
      <w:r>
        <w:rPr>
          <w:spacing w:val="-7"/>
          <w:sz w:val="24"/>
        </w:rPr>
        <w:t xml:space="preserve">al </w:t>
      </w:r>
      <w:r>
        <w:rPr>
          <w:sz w:val="24"/>
        </w:rPr>
        <w:t xml:space="preserve">oficio No. 1847 del 26 de junio de 2018, a través del cual </w:t>
      </w:r>
      <w:r>
        <w:rPr>
          <w:spacing w:val="-6"/>
          <w:sz w:val="24"/>
        </w:rPr>
        <w:t xml:space="preserve">se </w:t>
      </w:r>
      <w:r>
        <w:rPr>
          <w:sz w:val="24"/>
        </w:rPr>
        <w:t xml:space="preserve">comunica a la JEP el auto interlocutorio No. 0487/18, proferido por el Juzgado Segundo de Ejecución de Penas y Medidas </w:t>
      </w:r>
      <w:r>
        <w:rPr>
          <w:spacing w:val="-6"/>
          <w:sz w:val="24"/>
        </w:rPr>
        <w:t xml:space="preserve">de </w:t>
      </w:r>
      <w:r>
        <w:rPr>
          <w:sz w:val="24"/>
        </w:rPr>
        <w:t xml:space="preserve">Seguridad de Tunja en el marco del proceso penal que prorroga suspensión de ejecución de pena a favor del señor </w:t>
      </w:r>
      <w:r>
        <w:rPr>
          <w:b/>
          <w:sz w:val="24"/>
        </w:rPr>
        <w:t xml:space="preserve">ELMER ANDRÉS MONTOYA CASTAÑEDA, </w:t>
      </w:r>
      <w:r>
        <w:rPr>
          <w:sz w:val="24"/>
        </w:rPr>
        <w:t>dada su designación como gestor de paz, “</w:t>
      </w:r>
      <w:r>
        <w:rPr>
          <w:i/>
          <w:sz w:val="24"/>
        </w:rPr>
        <w:t>hasta que le sea definida su situación jurídica conforme a la Ley 1820 de 2016 y sus normas reglamentarias</w:t>
      </w:r>
      <w:r>
        <w:rPr>
          <w:sz w:val="24"/>
        </w:rPr>
        <w:t xml:space="preserve">”, en el segundo radicado asignado al despacho, el apoderado del señor </w:t>
      </w:r>
      <w:r>
        <w:rPr>
          <w:b/>
          <w:sz w:val="24"/>
        </w:rPr>
        <w:t xml:space="preserve">MONTOYA CASTAÑEDA </w:t>
      </w:r>
      <w:r>
        <w:rPr>
          <w:sz w:val="24"/>
        </w:rPr>
        <w:t>solicita a la Sala ¨</w:t>
      </w:r>
      <w:r>
        <w:rPr>
          <w:i/>
          <w:sz w:val="24"/>
        </w:rPr>
        <w:t>el otorgamiento de amnistía, indulto u otros tratamientos especiales contemplados en la Ley 1820 de</w:t>
      </w:r>
      <w:r>
        <w:rPr>
          <w:i/>
          <w:spacing w:val="-4"/>
          <w:sz w:val="24"/>
        </w:rPr>
        <w:t xml:space="preserve"> </w:t>
      </w:r>
      <w:r>
        <w:rPr>
          <w:i/>
          <w:sz w:val="24"/>
        </w:rPr>
        <w:t>2016¨.</w:t>
      </w:r>
    </w:p>
    <w:p w:rsidR="00C34CF9" w:rsidRDefault="00C34CF9">
      <w:pPr>
        <w:pStyle w:val="Textoindependiente"/>
        <w:spacing w:before="11"/>
        <w:rPr>
          <w:i/>
          <w:sz w:val="30"/>
        </w:rPr>
      </w:pPr>
    </w:p>
    <w:p w:rsidR="00C34CF9" w:rsidRDefault="0033075C">
      <w:pPr>
        <w:pStyle w:val="Prrafodelista"/>
        <w:numPr>
          <w:ilvl w:val="0"/>
          <w:numId w:val="2"/>
        </w:numPr>
        <w:tabs>
          <w:tab w:val="left" w:pos="1188"/>
        </w:tabs>
        <w:spacing w:line="316" w:lineRule="auto"/>
        <w:rPr>
          <w:sz w:val="24"/>
        </w:rPr>
      </w:pPr>
      <w:r>
        <w:rPr>
          <w:sz w:val="24"/>
        </w:rPr>
        <w:t>Mediante resolución SAI-AOI-AS-LRG-271-2019 del día 07 de octubre</w:t>
      </w:r>
      <w:r>
        <w:rPr>
          <w:spacing w:val="42"/>
          <w:sz w:val="24"/>
        </w:rPr>
        <w:t xml:space="preserve"> </w:t>
      </w:r>
      <w:r>
        <w:rPr>
          <w:sz w:val="24"/>
        </w:rPr>
        <w:t>de</w:t>
      </w:r>
      <w:r>
        <w:rPr>
          <w:spacing w:val="43"/>
          <w:sz w:val="24"/>
        </w:rPr>
        <w:t xml:space="preserve"> </w:t>
      </w:r>
      <w:r>
        <w:rPr>
          <w:sz w:val="24"/>
        </w:rPr>
        <w:t>2019,</w:t>
      </w:r>
      <w:r>
        <w:rPr>
          <w:spacing w:val="42"/>
          <w:sz w:val="24"/>
        </w:rPr>
        <w:t xml:space="preserve"> </w:t>
      </w:r>
      <w:r>
        <w:rPr>
          <w:sz w:val="24"/>
        </w:rPr>
        <w:t>la</w:t>
      </w:r>
      <w:r>
        <w:rPr>
          <w:spacing w:val="43"/>
          <w:sz w:val="24"/>
        </w:rPr>
        <w:t xml:space="preserve"> </w:t>
      </w:r>
      <w:r>
        <w:rPr>
          <w:sz w:val="24"/>
        </w:rPr>
        <w:t>Sala</w:t>
      </w:r>
      <w:r>
        <w:rPr>
          <w:spacing w:val="42"/>
          <w:sz w:val="24"/>
        </w:rPr>
        <w:t xml:space="preserve"> </w:t>
      </w:r>
      <w:r>
        <w:rPr>
          <w:sz w:val="24"/>
        </w:rPr>
        <w:t>de</w:t>
      </w:r>
      <w:r>
        <w:rPr>
          <w:spacing w:val="43"/>
          <w:sz w:val="24"/>
        </w:rPr>
        <w:t xml:space="preserve"> </w:t>
      </w:r>
      <w:r>
        <w:rPr>
          <w:sz w:val="24"/>
        </w:rPr>
        <w:t>Amnistía</w:t>
      </w:r>
      <w:r>
        <w:rPr>
          <w:spacing w:val="42"/>
          <w:sz w:val="24"/>
        </w:rPr>
        <w:t xml:space="preserve"> </w:t>
      </w:r>
      <w:r>
        <w:rPr>
          <w:sz w:val="24"/>
        </w:rPr>
        <w:t>o</w:t>
      </w:r>
      <w:r>
        <w:rPr>
          <w:spacing w:val="43"/>
          <w:sz w:val="24"/>
        </w:rPr>
        <w:t xml:space="preserve"> </w:t>
      </w:r>
      <w:r>
        <w:rPr>
          <w:sz w:val="24"/>
        </w:rPr>
        <w:t>Indulto</w:t>
      </w:r>
      <w:r>
        <w:rPr>
          <w:spacing w:val="42"/>
          <w:sz w:val="24"/>
        </w:rPr>
        <w:t xml:space="preserve"> </w:t>
      </w:r>
      <w:r>
        <w:rPr>
          <w:sz w:val="24"/>
        </w:rPr>
        <w:t>ordenó</w:t>
      </w:r>
      <w:r>
        <w:rPr>
          <w:spacing w:val="43"/>
          <w:sz w:val="24"/>
        </w:rPr>
        <w:t xml:space="preserve"> </w:t>
      </w:r>
      <w:r>
        <w:rPr>
          <w:sz w:val="24"/>
        </w:rPr>
        <w:t>ampliar</w:t>
      </w:r>
    </w:p>
    <w:p w:rsidR="00C34CF9" w:rsidRDefault="0033075C">
      <w:pPr>
        <w:spacing w:before="64"/>
        <w:ind w:right="660"/>
        <w:jc w:val="right"/>
        <w:rPr>
          <w:sz w:val="16"/>
        </w:rPr>
      </w:pPr>
      <w:r>
        <w:rPr>
          <w:sz w:val="16"/>
        </w:rPr>
        <w:t>Página 4 de 13</w:t>
      </w:r>
    </w:p>
    <w:p w:rsidR="00C34CF9" w:rsidRDefault="00C34CF9">
      <w:pPr>
        <w:jc w:val="right"/>
        <w:rPr>
          <w:sz w:val="16"/>
        </w:rPr>
        <w:sectPr w:rsidR="00C34CF9">
          <w:headerReference w:type="default" r:id="rId14"/>
          <w:footerReference w:type="default" r:id="rId15"/>
          <w:pgSz w:w="12250" w:h="18730"/>
          <w:pgMar w:top="2560" w:right="1040" w:bottom="1980" w:left="1580" w:header="566" w:footer="1784" w:gutter="0"/>
          <w:cols w:space="720"/>
        </w:sectPr>
      </w:pPr>
    </w:p>
    <w:p w:rsidR="00C34CF9" w:rsidRDefault="00C34CF9">
      <w:pPr>
        <w:pStyle w:val="Textoindependiente"/>
        <w:spacing w:before="9"/>
        <w:rPr>
          <w:sz w:val="10"/>
        </w:rPr>
      </w:pPr>
    </w:p>
    <w:p w:rsidR="00C34CF9" w:rsidRDefault="0033075C">
      <w:pPr>
        <w:pStyle w:val="Textoindependiente"/>
        <w:spacing w:before="69" w:line="302" w:lineRule="auto"/>
        <w:ind w:left="1187" w:right="660"/>
        <w:jc w:val="both"/>
        <w:rPr>
          <w:b/>
        </w:rPr>
      </w:pPr>
      <w:r>
        <w:t>información en relación con la referida causa penal,</w:t>
      </w:r>
      <w:r>
        <w:rPr>
          <w:spacing w:val="-40"/>
        </w:rPr>
        <w:t xml:space="preserve"> </w:t>
      </w:r>
      <w:r>
        <w:t xml:space="preserve">comisionando a la Unidad de Investigación y Acusación de esta jurisdicción para realizar inspección judicial al expediente del señor </w:t>
      </w:r>
      <w:r>
        <w:rPr>
          <w:b/>
        </w:rPr>
        <w:t>MONTOYA CASTAÑEDA.</w:t>
      </w:r>
    </w:p>
    <w:p w:rsidR="00C34CF9" w:rsidRDefault="00C34CF9">
      <w:pPr>
        <w:pStyle w:val="Textoindependiente"/>
        <w:spacing w:before="13"/>
        <w:rPr>
          <w:b/>
          <w:sz w:val="28"/>
        </w:rPr>
      </w:pPr>
    </w:p>
    <w:p w:rsidR="00C34CF9" w:rsidRDefault="0033075C">
      <w:pPr>
        <w:pStyle w:val="Prrafodelista"/>
        <w:numPr>
          <w:ilvl w:val="0"/>
          <w:numId w:val="2"/>
        </w:numPr>
        <w:tabs>
          <w:tab w:val="left" w:pos="1188"/>
        </w:tabs>
        <w:spacing w:line="314" w:lineRule="auto"/>
        <w:rPr>
          <w:sz w:val="24"/>
        </w:rPr>
      </w:pPr>
      <w:r>
        <w:rPr>
          <w:sz w:val="24"/>
        </w:rPr>
        <w:t xml:space="preserve">Por medio de informe de inspección judicial, a cargo del técnico investigador de la Jurisdicción Especial para la Paz, </w:t>
      </w:r>
      <w:r w:rsidR="001D0B5C">
        <w:t>(XXXX)</w:t>
      </w:r>
      <w:r>
        <w:rPr>
          <w:sz w:val="24"/>
        </w:rPr>
        <w:t>,</w:t>
      </w:r>
      <w:r>
        <w:rPr>
          <w:spacing w:val="-10"/>
          <w:sz w:val="24"/>
        </w:rPr>
        <w:t xml:space="preserve"> </w:t>
      </w:r>
      <w:r>
        <w:rPr>
          <w:sz w:val="24"/>
        </w:rPr>
        <w:t>el</w:t>
      </w:r>
      <w:r>
        <w:rPr>
          <w:spacing w:val="-10"/>
          <w:sz w:val="24"/>
        </w:rPr>
        <w:t xml:space="preserve"> </w:t>
      </w:r>
      <w:r>
        <w:rPr>
          <w:sz w:val="24"/>
        </w:rPr>
        <w:t>día</w:t>
      </w:r>
      <w:r>
        <w:rPr>
          <w:spacing w:val="-10"/>
          <w:sz w:val="24"/>
        </w:rPr>
        <w:t xml:space="preserve"> </w:t>
      </w:r>
      <w:r>
        <w:rPr>
          <w:sz w:val="24"/>
        </w:rPr>
        <w:t>14</w:t>
      </w:r>
      <w:r>
        <w:rPr>
          <w:spacing w:val="-11"/>
          <w:sz w:val="24"/>
        </w:rPr>
        <w:t xml:space="preserve"> </w:t>
      </w:r>
      <w:r>
        <w:rPr>
          <w:sz w:val="24"/>
        </w:rPr>
        <w:t>de</w:t>
      </w:r>
      <w:r>
        <w:rPr>
          <w:spacing w:val="-10"/>
          <w:sz w:val="24"/>
        </w:rPr>
        <w:t xml:space="preserve"> </w:t>
      </w:r>
      <w:r>
        <w:rPr>
          <w:sz w:val="24"/>
        </w:rPr>
        <w:t>noviembre</w:t>
      </w:r>
      <w:r>
        <w:rPr>
          <w:spacing w:val="-10"/>
          <w:sz w:val="24"/>
        </w:rPr>
        <w:t xml:space="preserve"> </w:t>
      </w:r>
      <w:r>
        <w:rPr>
          <w:sz w:val="24"/>
        </w:rPr>
        <w:t>de</w:t>
      </w:r>
      <w:r>
        <w:rPr>
          <w:spacing w:val="-10"/>
          <w:sz w:val="24"/>
        </w:rPr>
        <w:t xml:space="preserve"> </w:t>
      </w:r>
      <w:r>
        <w:rPr>
          <w:sz w:val="24"/>
        </w:rPr>
        <w:t>2019</w:t>
      </w:r>
      <w:r>
        <w:rPr>
          <w:spacing w:val="-11"/>
          <w:sz w:val="24"/>
        </w:rPr>
        <w:t xml:space="preserve"> </w:t>
      </w:r>
      <w:r>
        <w:rPr>
          <w:sz w:val="24"/>
        </w:rPr>
        <w:t>se</w:t>
      </w:r>
      <w:r>
        <w:rPr>
          <w:spacing w:val="-10"/>
          <w:sz w:val="24"/>
        </w:rPr>
        <w:t xml:space="preserve"> </w:t>
      </w:r>
      <w:r>
        <w:rPr>
          <w:sz w:val="24"/>
        </w:rPr>
        <w:t>dirigió</w:t>
      </w:r>
      <w:r>
        <w:rPr>
          <w:spacing w:val="-10"/>
          <w:sz w:val="24"/>
        </w:rPr>
        <w:t xml:space="preserve"> </w:t>
      </w:r>
      <w:r>
        <w:rPr>
          <w:sz w:val="24"/>
        </w:rPr>
        <w:t>al</w:t>
      </w:r>
      <w:r>
        <w:rPr>
          <w:spacing w:val="-10"/>
          <w:sz w:val="24"/>
        </w:rPr>
        <w:t xml:space="preserve"> </w:t>
      </w:r>
      <w:r>
        <w:rPr>
          <w:sz w:val="24"/>
        </w:rPr>
        <w:t>lugar ubicado en el edificio</w:t>
      </w:r>
      <w:r w:rsidR="001D0B5C">
        <w:rPr>
          <w:sz w:val="24"/>
        </w:rPr>
        <w:t xml:space="preserve"> </w:t>
      </w:r>
      <w:r>
        <w:rPr>
          <w:sz w:val="24"/>
        </w:rPr>
        <w:t xml:space="preserve"> del Palacio de Justicia-Juzgado de</w:t>
      </w:r>
      <w:r>
        <w:rPr>
          <w:spacing w:val="-42"/>
          <w:sz w:val="24"/>
        </w:rPr>
        <w:t xml:space="preserve"> </w:t>
      </w:r>
      <w:r>
        <w:rPr>
          <w:sz w:val="24"/>
        </w:rPr>
        <w:t xml:space="preserve">Ejecución de Penas y medidas de Seguridad de Tunja, Boyacá, con el fin de brindar reporte acerca del expediente con </w:t>
      </w:r>
      <w:r>
        <w:rPr>
          <w:spacing w:val="-4"/>
          <w:sz w:val="24"/>
        </w:rPr>
        <w:t xml:space="preserve">número </w:t>
      </w:r>
      <w:r>
        <w:rPr>
          <w:sz w:val="24"/>
        </w:rPr>
        <w:t xml:space="preserve">410016000000201400132, encontrando una sentencia por </w:t>
      </w:r>
      <w:r>
        <w:rPr>
          <w:spacing w:val="-4"/>
          <w:sz w:val="24"/>
        </w:rPr>
        <w:t xml:space="preserve">los </w:t>
      </w:r>
      <w:r>
        <w:rPr>
          <w:sz w:val="24"/>
        </w:rPr>
        <w:t xml:space="preserve">delitos de secuestro extorsivo, homicidio agravado y fabricación, tráfico y porte de armas de fuego y municiones en contra </w:t>
      </w:r>
      <w:r>
        <w:rPr>
          <w:spacing w:val="-6"/>
          <w:sz w:val="24"/>
        </w:rPr>
        <w:t xml:space="preserve">el </w:t>
      </w:r>
      <w:r>
        <w:rPr>
          <w:sz w:val="24"/>
        </w:rPr>
        <w:t xml:space="preserve">compareciente </w:t>
      </w:r>
      <w:r>
        <w:rPr>
          <w:b/>
          <w:sz w:val="24"/>
        </w:rPr>
        <w:t xml:space="preserve">ELMER ANDRÉS MONTOYA CASTAÑEDA, </w:t>
      </w:r>
      <w:r>
        <w:rPr>
          <w:sz w:val="24"/>
        </w:rPr>
        <w:t>por</w:t>
      </w:r>
      <w:r>
        <w:rPr>
          <w:spacing w:val="-48"/>
          <w:sz w:val="24"/>
        </w:rPr>
        <w:t xml:space="preserve"> </w:t>
      </w:r>
      <w:r>
        <w:rPr>
          <w:sz w:val="24"/>
        </w:rPr>
        <w:t>los hechos ocurridos el día 13 de julio de 2014 en la finca ¨</w:t>
      </w:r>
      <w:r w:rsidR="001D0B5C">
        <w:t xml:space="preserve">(XXXX) </w:t>
      </w:r>
      <w:r>
        <w:rPr>
          <w:i/>
          <w:sz w:val="24"/>
        </w:rPr>
        <w:t>¨</w:t>
      </w:r>
      <w:r>
        <w:rPr>
          <w:sz w:val="24"/>
        </w:rPr>
        <w:t xml:space="preserve">, jurisdicción de la vereda </w:t>
      </w:r>
      <w:r w:rsidR="001D0B5C">
        <w:t xml:space="preserve">(XXXX) </w:t>
      </w:r>
      <w:r>
        <w:rPr>
          <w:sz w:val="24"/>
        </w:rPr>
        <w:t xml:space="preserve">del municipio </w:t>
      </w:r>
      <w:r>
        <w:rPr>
          <w:spacing w:val="-6"/>
          <w:sz w:val="24"/>
        </w:rPr>
        <w:t xml:space="preserve">de </w:t>
      </w:r>
      <w:r w:rsidR="001D0B5C">
        <w:t>(XXXX)</w:t>
      </w:r>
      <w:r>
        <w:rPr>
          <w:sz w:val="24"/>
        </w:rPr>
        <w:t>,</w:t>
      </w:r>
      <w:r>
        <w:rPr>
          <w:spacing w:val="-2"/>
          <w:sz w:val="24"/>
        </w:rPr>
        <w:t xml:space="preserve"> </w:t>
      </w:r>
      <w:r w:rsidR="001D0B5C">
        <w:t>(XXXX)</w:t>
      </w:r>
      <w:r>
        <w:rPr>
          <w:sz w:val="24"/>
        </w:rPr>
        <w:t>.</w:t>
      </w:r>
    </w:p>
    <w:p w:rsidR="00C34CF9" w:rsidRDefault="0033075C">
      <w:pPr>
        <w:pStyle w:val="Prrafodelista"/>
        <w:numPr>
          <w:ilvl w:val="0"/>
          <w:numId w:val="2"/>
        </w:numPr>
        <w:tabs>
          <w:tab w:val="left" w:pos="1188"/>
        </w:tabs>
        <w:spacing w:line="305" w:lineRule="exact"/>
        <w:ind w:right="0" w:hanging="361"/>
        <w:rPr>
          <w:sz w:val="24"/>
        </w:rPr>
      </w:pPr>
      <w:r>
        <w:rPr>
          <w:sz w:val="24"/>
        </w:rPr>
        <w:t>En resolución SAI-AOI-R-LRG-0521-2020 del 22 de septiembre</w:t>
      </w:r>
      <w:r>
        <w:rPr>
          <w:spacing w:val="11"/>
          <w:sz w:val="24"/>
        </w:rPr>
        <w:t xml:space="preserve"> </w:t>
      </w:r>
      <w:r>
        <w:rPr>
          <w:sz w:val="24"/>
        </w:rPr>
        <w:t>de</w:t>
      </w:r>
    </w:p>
    <w:p w:rsidR="00C34CF9" w:rsidRDefault="0033075C">
      <w:pPr>
        <w:pStyle w:val="Textoindependiente"/>
        <w:spacing w:before="101" w:line="316" w:lineRule="auto"/>
        <w:ind w:left="1187" w:right="660"/>
        <w:jc w:val="both"/>
      </w:pPr>
      <w:r>
        <w:t>2020, la SAI decide declarar la falta de competencia de la Jurisdicción Especial para la Paz y como consecuencia de ello rechaza la petición contenida en el expediente 9005785- 12.2019.0.00.0001-Legali.</w:t>
      </w:r>
    </w:p>
    <w:p w:rsidR="00C34CF9" w:rsidRDefault="00C34CF9">
      <w:pPr>
        <w:pStyle w:val="Textoindependiente"/>
        <w:spacing w:before="3"/>
        <w:rPr>
          <w:sz w:val="31"/>
        </w:rPr>
      </w:pPr>
    </w:p>
    <w:p w:rsidR="00C34CF9" w:rsidRDefault="0033075C">
      <w:pPr>
        <w:pStyle w:val="Prrafodelista"/>
        <w:numPr>
          <w:ilvl w:val="0"/>
          <w:numId w:val="2"/>
        </w:numPr>
        <w:tabs>
          <w:tab w:val="left" w:pos="1188"/>
        </w:tabs>
        <w:spacing w:line="307" w:lineRule="auto"/>
        <w:rPr>
          <w:i/>
          <w:sz w:val="24"/>
        </w:rPr>
      </w:pPr>
      <w:r>
        <w:rPr>
          <w:sz w:val="24"/>
        </w:rPr>
        <w:t xml:space="preserve">En la página de consulta de la Rama Judicial, esta delegada observa que el señor </w:t>
      </w:r>
      <w:r>
        <w:rPr>
          <w:b/>
          <w:sz w:val="24"/>
        </w:rPr>
        <w:t xml:space="preserve">ELMER ANDRÉS MONTOYA CASTAÑEDA, </w:t>
      </w:r>
      <w:r>
        <w:rPr>
          <w:sz w:val="24"/>
        </w:rPr>
        <w:t>se encuentra vinculado al proceso con radicado número 410016000000201400132, incurriendo en el delito de: ¨</w:t>
      </w:r>
      <w:r>
        <w:rPr>
          <w:i/>
          <w:sz w:val="24"/>
        </w:rPr>
        <w:t>delitos contra la libertad individual y otras</w:t>
      </w:r>
      <w:r>
        <w:rPr>
          <w:i/>
          <w:spacing w:val="-8"/>
          <w:sz w:val="24"/>
        </w:rPr>
        <w:t xml:space="preserve"> </w:t>
      </w:r>
      <w:r>
        <w:rPr>
          <w:i/>
          <w:sz w:val="24"/>
        </w:rPr>
        <w:t>garantías-secuestro¨.</w:t>
      </w:r>
    </w:p>
    <w:p w:rsidR="00C34CF9" w:rsidRDefault="00C34CF9">
      <w:pPr>
        <w:pStyle w:val="Textoindependiente"/>
        <w:spacing w:before="4"/>
        <w:rPr>
          <w:i/>
          <w:sz w:val="30"/>
        </w:rPr>
      </w:pPr>
    </w:p>
    <w:p w:rsidR="00C34CF9" w:rsidRDefault="0033075C">
      <w:pPr>
        <w:pStyle w:val="Prrafodelista"/>
        <w:numPr>
          <w:ilvl w:val="0"/>
          <w:numId w:val="2"/>
        </w:numPr>
        <w:tabs>
          <w:tab w:val="left" w:pos="1188"/>
        </w:tabs>
        <w:spacing w:line="290" w:lineRule="auto"/>
        <w:rPr>
          <w:sz w:val="24"/>
        </w:rPr>
      </w:pPr>
      <w:r>
        <w:rPr>
          <w:sz w:val="24"/>
        </w:rPr>
        <w:t>Los</w:t>
      </w:r>
      <w:r>
        <w:rPr>
          <w:spacing w:val="-16"/>
          <w:sz w:val="24"/>
        </w:rPr>
        <w:t xml:space="preserve"> </w:t>
      </w:r>
      <w:r>
        <w:rPr>
          <w:sz w:val="24"/>
        </w:rPr>
        <w:t>hechos</w:t>
      </w:r>
      <w:r>
        <w:rPr>
          <w:spacing w:val="-15"/>
          <w:sz w:val="24"/>
        </w:rPr>
        <w:t xml:space="preserve"> </w:t>
      </w:r>
      <w:r>
        <w:rPr>
          <w:sz w:val="24"/>
        </w:rPr>
        <w:t>por</w:t>
      </w:r>
      <w:r>
        <w:rPr>
          <w:spacing w:val="-16"/>
          <w:sz w:val="24"/>
        </w:rPr>
        <w:t xml:space="preserve"> </w:t>
      </w:r>
      <w:r>
        <w:rPr>
          <w:sz w:val="24"/>
        </w:rPr>
        <w:t>los</w:t>
      </w:r>
      <w:r>
        <w:rPr>
          <w:spacing w:val="-15"/>
          <w:sz w:val="24"/>
        </w:rPr>
        <w:t xml:space="preserve"> </w:t>
      </w:r>
      <w:r>
        <w:rPr>
          <w:sz w:val="24"/>
        </w:rPr>
        <w:t>cuales</w:t>
      </w:r>
      <w:r>
        <w:rPr>
          <w:spacing w:val="-16"/>
          <w:sz w:val="24"/>
        </w:rPr>
        <w:t xml:space="preserve"> </w:t>
      </w:r>
      <w:r>
        <w:rPr>
          <w:sz w:val="24"/>
        </w:rPr>
        <w:t>fue</w:t>
      </w:r>
      <w:r>
        <w:rPr>
          <w:spacing w:val="-15"/>
          <w:sz w:val="24"/>
        </w:rPr>
        <w:t xml:space="preserve"> </w:t>
      </w:r>
      <w:r>
        <w:rPr>
          <w:sz w:val="24"/>
        </w:rPr>
        <w:t>condenado</w:t>
      </w:r>
      <w:r>
        <w:rPr>
          <w:spacing w:val="-16"/>
          <w:sz w:val="24"/>
        </w:rPr>
        <w:t xml:space="preserve"> </w:t>
      </w:r>
      <w:r>
        <w:rPr>
          <w:sz w:val="24"/>
        </w:rPr>
        <w:t>el</w:t>
      </w:r>
      <w:r>
        <w:rPr>
          <w:spacing w:val="-15"/>
          <w:sz w:val="24"/>
        </w:rPr>
        <w:t xml:space="preserve"> </w:t>
      </w:r>
      <w:r>
        <w:rPr>
          <w:sz w:val="24"/>
        </w:rPr>
        <w:t>señor</w:t>
      </w:r>
      <w:r>
        <w:rPr>
          <w:spacing w:val="-15"/>
          <w:sz w:val="24"/>
        </w:rPr>
        <w:t xml:space="preserve"> </w:t>
      </w:r>
      <w:r>
        <w:rPr>
          <w:b/>
          <w:sz w:val="24"/>
        </w:rPr>
        <w:t>ELMER</w:t>
      </w:r>
      <w:r>
        <w:rPr>
          <w:b/>
          <w:spacing w:val="-17"/>
          <w:sz w:val="24"/>
        </w:rPr>
        <w:t xml:space="preserve"> </w:t>
      </w:r>
      <w:r>
        <w:rPr>
          <w:b/>
          <w:sz w:val="24"/>
        </w:rPr>
        <w:t>ANDRÉS MONTOYA</w:t>
      </w:r>
      <w:r>
        <w:rPr>
          <w:b/>
          <w:spacing w:val="17"/>
          <w:sz w:val="24"/>
        </w:rPr>
        <w:t xml:space="preserve"> </w:t>
      </w:r>
      <w:r>
        <w:rPr>
          <w:b/>
          <w:sz w:val="24"/>
        </w:rPr>
        <w:t>CASTAÑEDA,</w:t>
      </w:r>
      <w:r>
        <w:rPr>
          <w:b/>
          <w:spacing w:val="18"/>
          <w:sz w:val="24"/>
        </w:rPr>
        <w:t xml:space="preserve"> </w:t>
      </w:r>
      <w:r>
        <w:rPr>
          <w:sz w:val="24"/>
        </w:rPr>
        <w:t>en</w:t>
      </w:r>
      <w:r>
        <w:rPr>
          <w:spacing w:val="16"/>
          <w:sz w:val="24"/>
        </w:rPr>
        <w:t xml:space="preserve"> </w:t>
      </w:r>
      <w:r>
        <w:rPr>
          <w:sz w:val="24"/>
        </w:rPr>
        <w:t>el</w:t>
      </w:r>
      <w:r>
        <w:rPr>
          <w:spacing w:val="17"/>
          <w:sz w:val="24"/>
        </w:rPr>
        <w:t xml:space="preserve"> </w:t>
      </w:r>
      <w:r>
        <w:rPr>
          <w:sz w:val="24"/>
        </w:rPr>
        <w:t>marco</w:t>
      </w:r>
      <w:r>
        <w:rPr>
          <w:spacing w:val="17"/>
          <w:sz w:val="24"/>
        </w:rPr>
        <w:t xml:space="preserve"> </w:t>
      </w:r>
      <w:r>
        <w:rPr>
          <w:sz w:val="24"/>
        </w:rPr>
        <w:t>del</w:t>
      </w:r>
      <w:r>
        <w:rPr>
          <w:spacing w:val="16"/>
          <w:sz w:val="24"/>
        </w:rPr>
        <w:t xml:space="preserve"> </w:t>
      </w:r>
      <w:r>
        <w:rPr>
          <w:sz w:val="24"/>
        </w:rPr>
        <w:t>referido</w:t>
      </w:r>
      <w:r>
        <w:rPr>
          <w:spacing w:val="17"/>
          <w:sz w:val="24"/>
        </w:rPr>
        <w:t xml:space="preserve"> </w:t>
      </w:r>
      <w:r>
        <w:rPr>
          <w:sz w:val="24"/>
        </w:rPr>
        <w:t>proceso</w:t>
      </w:r>
      <w:r>
        <w:rPr>
          <w:spacing w:val="17"/>
          <w:sz w:val="24"/>
        </w:rPr>
        <w:t xml:space="preserve"> </w:t>
      </w:r>
      <w:r>
        <w:rPr>
          <w:sz w:val="24"/>
        </w:rPr>
        <w:t>penal,</w:t>
      </w:r>
    </w:p>
    <w:p w:rsidR="00C34CF9" w:rsidRDefault="0033075C">
      <w:pPr>
        <w:spacing w:before="84"/>
        <w:ind w:right="660"/>
        <w:jc w:val="right"/>
        <w:rPr>
          <w:sz w:val="16"/>
        </w:rPr>
      </w:pPr>
      <w:r>
        <w:rPr>
          <w:sz w:val="16"/>
        </w:rPr>
        <w:t>Página 5 de 13</w:t>
      </w:r>
    </w:p>
    <w:p w:rsidR="00C34CF9" w:rsidRDefault="00C34CF9">
      <w:pPr>
        <w:jc w:val="right"/>
        <w:rPr>
          <w:sz w:val="16"/>
        </w:rPr>
        <w:sectPr w:rsidR="00C34CF9">
          <w:pgSz w:w="12250" w:h="18730"/>
          <w:pgMar w:top="2560" w:right="1040" w:bottom="1980" w:left="1580" w:header="566" w:footer="1784" w:gutter="0"/>
          <w:cols w:space="720"/>
        </w:sectPr>
      </w:pPr>
    </w:p>
    <w:p w:rsidR="00C34CF9" w:rsidRDefault="00C34CF9">
      <w:pPr>
        <w:pStyle w:val="Textoindependiente"/>
        <w:spacing w:before="9"/>
        <w:rPr>
          <w:sz w:val="10"/>
        </w:rPr>
      </w:pPr>
    </w:p>
    <w:p w:rsidR="00C34CF9" w:rsidRDefault="0033075C">
      <w:pPr>
        <w:pStyle w:val="Textoindependiente"/>
        <w:spacing w:before="69" w:line="316" w:lineRule="auto"/>
        <w:ind w:left="1187" w:right="660"/>
        <w:jc w:val="both"/>
      </w:pPr>
      <w:r>
        <w:t>fueron descritos de la siguiente manera por el Juzgado Primero Penal del Circuito Especializado con Funciones de Conocimiento de Neiva:</w:t>
      </w:r>
    </w:p>
    <w:p w:rsidR="00C34CF9" w:rsidRDefault="00C34CF9">
      <w:pPr>
        <w:pStyle w:val="Textoindependiente"/>
        <w:spacing w:before="4"/>
        <w:rPr>
          <w:sz w:val="31"/>
        </w:rPr>
      </w:pPr>
    </w:p>
    <w:p w:rsidR="00C34CF9" w:rsidRDefault="0033075C">
      <w:pPr>
        <w:spacing w:line="312" w:lineRule="auto"/>
        <w:ind w:left="1535" w:right="660"/>
        <w:jc w:val="both"/>
        <w:rPr>
          <w:i/>
          <w:sz w:val="24"/>
        </w:rPr>
      </w:pPr>
      <w:r>
        <w:rPr>
          <w:i/>
          <w:sz w:val="24"/>
        </w:rPr>
        <w:t>¨Tuvieron ocurrencia el pasado 13 de julio de 2014, siendo aproximadamente</w:t>
      </w:r>
      <w:r>
        <w:rPr>
          <w:i/>
          <w:spacing w:val="-12"/>
          <w:sz w:val="24"/>
        </w:rPr>
        <w:t xml:space="preserve"> </w:t>
      </w:r>
      <w:r>
        <w:rPr>
          <w:i/>
          <w:sz w:val="24"/>
        </w:rPr>
        <w:t>las</w:t>
      </w:r>
      <w:r>
        <w:rPr>
          <w:i/>
          <w:spacing w:val="-12"/>
          <w:sz w:val="24"/>
        </w:rPr>
        <w:t xml:space="preserve"> </w:t>
      </w:r>
      <w:r>
        <w:rPr>
          <w:i/>
          <w:sz w:val="24"/>
        </w:rPr>
        <w:t>19:00</w:t>
      </w:r>
      <w:r>
        <w:rPr>
          <w:i/>
          <w:spacing w:val="-12"/>
          <w:sz w:val="24"/>
        </w:rPr>
        <w:t xml:space="preserve"> </w:t>
      </w:r>
      <w:r>
        <w:rPr>
          <w:i/>
          <w:sz w:val="24"/>
        </w:rPr>
        <w:t>horas,</w:t>
      </w:r>
      <w:r>
        <w:rPr>
          <w:i/>
          <w:spacing w:val="-12"/>
          <w:sz w:val="24"/>
        </w:rPr>
        <w:t xml:space="preserve"> </w:t>
      </w:r>
      <w:r>
        <w:rPr>
          <w:i/>
          <w:sz w:val="24"/>
        </w:rPr>
        <w:t>cuando</w:t>
      </w:r>
      <w:r>
        <w:rPr>
          <w:i/>
          <w:spacing w:val="-12"/>
          <w:sz w:val="24"/>
        </w:rPr>
        <w:t xml:space="preserve"> </w:t>
      </w:r>
      <w:r>
        <w:rPr>
          <w:i/>
          <w:sz w:val="24"/>
        </w:rPr>
        <w:t>un</w:t>
      </w:r>
      <w:r>
        <w:rPr>
          <w:i/>
          <w:spacing w:val="-12"/>
          <w:sz w:val="24"/>
        </w:rPr>
        <w:t xml:space="preserve"> </w:t>
      </w:r>
      <w:r>
        <w:rPr>
          <w:i/>
          <w:sz w:val="24"/>
        </w:rPr>
        <w:t>grupo</w:t>
      </w:r>
      <w:r>
        <w:rPr>
          <w:i/>
          <w:spacing w:val="-12"/>
          <w:sz w:val="24"/>
        </w:rPr>
        <w:t xml:space="preserve"> </w:t>
      </w:r>
      <w:r>
        <w:rPr>
          <w:i/>
          <w:sz w:val="24"/>
        </w:rPr>
        <w:t>de</w:t>
      </w:r>
      <w:r>
        <w:rPr>
          <w:i/>
          <w:spacing w:val="-12"/>
          <w:sz w:val="24"/>
        </w:rPr>
        <w:t xml:space="preserve"> </w:t>
      </w:r>
      <w:r>
        <w:rPr>
          <w:i/>
          <w:spacing w:val="-3"/>
          <w:sz w:val="24"/>
        </w:rPr>
        <w:t xml:space="preserve">personas </w:t>
      </w:r>
      <w:r>
        <w:rPr>
          <w:i/>
          <w:sz w:val="24"/>
        </w:rPr>
        <w:t xml:space="preserve">que portaban armas de fuego hicieron presencia en la finca el </w:t>
      </w:r>
      <w:r w:rsidR="001D0B5C">
        <w:t xml:space="preserve">(XXXX) </w:t>
      </w:r>
      <w:r>
        <w:rPr>
          <w:i/>
          <w:spacing w:val="-17"/>
          <w:sz w:val="24"/>
        </w:rPr>
        <w:t xml:space="preserve"> </w:t>
      </w:r>
      <w:r>
        <w:rPr>
          <w:i/>
          <w:sz w:val="24"/>
        </w:rPr>
        <w:t>ubicada</w:t>
      </w:r>
      <w:r>
        <w:rPr>
          <w:i/>
          <w:spacing w:val="-17"/>
          <w:sz w:val="24"/>
        </w:rPr>
        <w:t xml:space="preserve"> </w:t>
      </w:r>
      <w:r>
        <w:rPr>
          <w:i/>
          <w:sz w:val="24"/>
        </w:rPr>
        <w:t>en</w:t>
      </w:r>
      <w:r>
        <w:rPr>
          <w:i/>
          <w:spacing w:val="-17"/>
          <w:sz w:val="24"/>
        </w:rPr>
        <w:t xml:space="preserve"> </w:t>
      </w:r>
      <w:r>
        <w:rPr>
          <w:i/>
          <w:sz w:val="24"/>
        </w:rPr>
        <w:t>la</w:t>
      </w:r>
      <w:r>
        <w:rPr>
          <w:i/>
          <w:spacing w:val="-17"/>
          <w:sz w:val="24"/>
        </w:rPr>
        <w:t xml:space="preserve"> </w:t>
      </w:r>
      <w:r>
        <w:rPr>
          <w:i/>
          <w:sz w:val="24"/>
        </w:rPr>
        <w:t>Vereda</w:t>
      </w:r>
      <w:r>
        <w:rPr>
          <w:i/>
          <w:spacing w:val="-17"/>
          <w:sz w:val="24"/>
        </w:rPr>
        <w:t xml:space="preserve"> </w:t>
      </w:r>
      <w:r w:rsidR="001D0B5C">
        <w:t xml:space="preserve">(XXXX) </w:t>
      </w:r>
      <w:r>
        <w:rPr>
          <w:i/>
          <w:sz w:val="24"/>
        </w:rPr>
        <w:t>jurisdicción</w:t>
      </w:r>
      <w:r>
        <w:rPr>
          <w:i/>
          <w:spacing w:val="-17"/>
          <w:sz w:val="24"/>
        </w:rPr>
        <w:t xml:space="preserve"> </w:t>
      </w:r>
      <w:r>
        <w:rPr>
          <w:i/>
          <w:sz w:val="24"/>
        </w:rPr>
        <w:t>de</w:t>
      </w:r>
      <w:r>
        <w:rPr>
          <w:i/>
          <w:spacing w:val="-17"/>
          <w:sz w:val="24"/>
        </w:rPr>
        <w:t xml:space="preserve"> </w:t>
      </w:r>
      <w:r w:rsidR="001D0B5C">
        <w:t>(XXXX)</w:t>
      </w:r>
      <w:r>
        <w:rPr>
          <w:i/>
          <w:sz w:val="24"/>
        </w:rPr>
        <w:t xml:space="preserve">, y secuestraron al señor </w:t>
      </w:r>
      <w:r w:rsidR="001D0B5C">
        <w:t>(XXXX)</w:t>
      </w:r>
      <w:r>
        <w:rPr>
          <w:i/>
          <w:sz w:val="24"/>
        </w:rPr>
        <w:t xml:space="preserve">, al que llevaron hasta la Vereda el </w:t>
      </w:r>
      <w:r w:rsidR="001D0B5C">
        <w:t xml:space="preserve">(XXXX) </w:t>
      </w:r>
      <w:r>
        <w:rPr>
          <w:i/>
          <w:sz w:val="24"/>
        </w:rPr>
        <w:t xml:space="preserve">y por su liberación exigieron al señor </w:t>
      </w:r>
      <w:r w:rsidR="001D0B5C">
        <w:t xml:space="preserve">(XXXX) </w:t>
      </w:r>
      <w:r w:rsidR="001D0B5C">
        <w:t xml:space="preserve"> </w:t>
      </w:r>
      <w:r>
        <w:rPr>
          <w:i/>
          <w:sz w:val="24"/>
        </w:rPr>
        <w:t xml:space="preserve">la suma de doscientos millones de pesos; pero, el 19 de julio de 2014 y encontrándose en cautiverio </w:t>
      </w:r>
      <w:r w:rsidR="001D0B5C">
        <w:t xml:space="preserve">(XXXX) </w:t>
      </w:r>
      <w:r w:rsidR="001D0B5C">
        <w:t xml:space="preserve"> </w:t>
      </w:r>
      <w:bookmarkStart w:id="0" w:name="_GoBack"/>
      <w:bookmarkEnd w:id="0"/>
      <w:r>
        <w:rPr>
          <w:i/>
          <w:sz w:val="24"/>
        </w:rPr>
        <w:t>fue asesinado por sus</w:t>
      </w:r>
      <w:r>
        <w:rPr>
          <w:i/>
          <w:spacing w:val="-4"/>
          <w:sz w:val="24"/>
        </w:rPr>
        <w:t xml:space="preserve"> </w:t>
      </w:r>
      <w:r>
        <w:rPr>
          <w:i/>
          <w:sz w:val="24"/>
        </w:rPr>
        <w:t>captores¨.</w:t>
      </w:r>
    </w:p>
    <w:p w:rsidR="00C34CF9" w:rsidRDefault="00C34CF9">
      <w:pPr>
        <w:pStyle w:val="Textoindependiente"/>
        <w:spacing w:before="10"/>
        <w:rPr>
          <w:i/>
          <w:sz w:val="31"/>
        </w:rPr>
      </w:pPr>
    </w:p>
    <w:p w:rsidR="00C34CF9" w:rsidRDefault="0033075C">
      <w:pPr>
        <w:pStyle w:val="Textoindependiente"/>
        <w:spacing w:line="312" w:lineRule="auto"/>
        <w:ind w:left="119" w:right="660"/>
        <w:jc w:val="both"/>
      </w:pPr>
      <w:r>
        <w:t xml:space="preserve">Por lo anterior, en atención a que la solicitud presentada por el compareciente el señor </w:t>
      </w:r>
      <w:r>
        <w:rPr>
          <w:b/>
        </w:rPr>
        <w:t xml:space="preserve">MONTOYA CASTAÑEDA, </w:t>
      </w:r>
      <w:r>
        <w:t xml:space="preserve">data del año 2019, a </w:t>
      </w:r>
      <w:r>
        <w:rPr>
          <w:spacing w:val="-6"/>
        </w:rPr>
        <w:t xml:space="preserve">la </w:t>
      </w:r>
      <w:r>
        <w:t>fecha han transcurrido tres (2) años, por tanto, en aras de garantizar la seguridad</w:t>
      </w:r>
      <w:r>
        <w:rPr>
          <w:spacing w:val="-10"/>
        </w:rPr>
        <w:t xml:space="preserve"> </w:t>
      </w:r>
      <w:r>
        <w:t>jurídica</w:t>
      </w:r>
      <w:r>
        <w:rPr>
          <w:spacing w:val="-8"/>
        </w:rPr>
        <w:t xml:space="preserve"> </w:t>
      </w:r>
      <w:r>
        <w:t>de</w:t>
      </w:r>
      <w:r>
        <w:rPr>
          <w:spacing w:val="-9"/>
        </w:rPr>
        <w:t xml:space="preserve"> </w:t>
      </w:r>
      <w:r>
        <w:t>los</w:t>
      </w:r>
      <w:r>
        <w:rPr>
          <w:spacing w:val="-9"/>
        </w:rPr>
        <w:t xml:space="preserve"> </w:t>
      </w:r>
      <w:r>
        <w:t>procesos</w:t>
      </w:r>
      <w:r>
        <w:rPr>
          <w:spacing w:val="-10"/>
        </w:rPr>
        <w:t xml:space="preserve"> </w:t>
      </w:r>
      <w:r>
        <w:t>adelantados</w:t>
      </w:r>
      <w:r>
        <w:rPr>
          <w:spacing w:val="-9"/>
        </w:rPr>
        <w:t xml:space="preserve"> </w:t>
      </w:r>
      <w:r>
        <w:t>ante</w:t>
      </w:r>
      <w:r>
        <w:rPr>
          <w:spacing w:val="-9"/>
        </w:rPr>
        <w:t xml:space="preserve"> </w:t>
      </w:r>
      <w:r>
        <w:t>la</w:t>
      </w:r>
      <w:r>
        <w:rPr>
          <w:spacing w:val="-9"/>
        </w:rPr>
        <w:t xml:space="preserve"> </w:t>
      </w:r>
      <w:r>
        <w:t>JEP,</w:t>
      </w:r>
      <w:r>
        <w:rPr>
          <w:spacing w:val="-10"/>
        </w:rPr>
        <w:t xml:space="preserve"> </w:t>
      </w:r>
      <w:r>
        <w:t>esta</w:t>
      </w:r>
      <w:r>
        <w:rPr>
          <w:spacing w:val="-9"/>
        </w:rPr>
        <w:t xml:space="preserve"> </w:t>
      </w:r>
      <w:r>
        <w:t>agencia</w:t>
      </w:r>
      <w:r>
        <w:rPr>
          <w:spacing w:val="-9"/>
        </w:rPr>
        <w:t xml:space="preserve"> </w:t>
      </w:r>
      <w:r>
        <w:t xml:space="preserve">del Ministerio Público considera necesario definir de fondo la situación jurídica del peticionario con los elementos de juicio aportados por este, habida cuenta que conforme al artículo 45 de la Ley 1922 de 2018, </w:t>
      </w:r>
      <w:r>
        <w:rPr>
          <w:spacing w:val="-5"/>
        </w:rPr>
        <w:t xml:space="preserve">los </w:t>
      </w:r>
      <w:r>
        <w:t>comparecientes tienen la carga probatoria de aportar las piezas procesales determinantes para definir sus solicitudes de</w:t>
      </w:r>
      <w:r>
        <w:rPr>
          <w:spacing w:val="-8"/>
        </w:rPr>
        <w:t xml:space="preserve"> </w:t>
      </w:r>
      <w:r>
        <w:t>sometimiento.</w:t>
      </w:r>
    </w:p>
    <w:p w:rsidR="00C34CF9" w:rsidRDefault="00C34CF9">
      <w:pPr>
        <w:pStyle w:val="Textoindependiente"/>
        <w:spacing w:before="2"/>
        <w:rPr>
          <w:sz w:val="31"/>
        </w:rPr>
      </w:pPr>
    </w:p>
    <w:p w:rsidR="00C34CF9" w:rsidRDefault="0033075C">
      <w:pPr>
        <w:pStyle w:val="Ttulo1"/>
        <w:numPr>
          <w:ilvl w:val="0"/>
          <w:numId w:val="3"/>
        </w:numPr>
        <w:tabs>
          <w:tab w:val="left" w:pos="1502"/>
          <w:tab w:val="left" w:pos="1503"/>
        </w:tabs>
        <w:spacing w:line="290" w:lineRule="auto"/>
        <w:ind w:left="1058" w:right="1334" w:hanging="265"/>
        <w:jc w:val="left"/>
      </w:pPr>
      <w:r>
        <w:t>CONSIDERACIONES DE LA PROCURADURÍA PRIMERA DELEGADA ANTE LA JUSTICIA ESPECIAL PARA LA</w:t>
      </w:r>
      <w:r>
        <w:rPr>
          <w:spacing w:val="-22"/>
        </w:rPr>
        <w:t xml:space="preserve"> </w:t>
      </w:r>
      <w:r>
        <w:t>PAZ</w:t>
      </w:r>
    </w:p>
    <w:p w:rsidR="00C34CF9" w:rsidRDefault="00C34CF9">
      <w:pPr>
        <w:pStyle w:val="Textoindependiente"/>
        <w:spacing w:before="2"/>
        <w:rPr>
          <w:b/>
          <w:sz w:val="30"/>
        </w:rPr>
      </w:pPr>
    </w:p>
    <w:p w:rsidR="00C34CF9" w:rsidRDefault="0033075C">
      <w:pPr>
        <w:pStyle w:val="Textoindependiente"/>
        <w:spacing w:line="316" w:lineRule="auto"/>
        <w:ind w:left="119" w:right="660"/>
        <w:jc w:val="both"/>
      </w:pPr>
      <w:r>
        <w:t>Esta agencia del Ministerio Público, como garante de los derechos fundamentales de las víctimas, personas privadas de la libertad, y de la sociedad</w:t>
      </w:r>
      <w:r>
        <w:rPr>
          <w:spacing w:val="-8"/>
        </w:rPr>
        <w:t xml:space="preserve"> </w:t>
      </w:r>
      <w:r>
        <w:t>civil</w:t>
      </w:r>
      <w:r>
        <w:rPr>
          <w:spacing w:val="-8"/>
        </w:rPr>
        <w:t xml:space="preserve"> </w:t>
      </w:r>
      <w:r>
        <w:t>en</w:t>
      </w:r>
      <w:r>
        <w:rPr>
          <w:spacing w:val="-7"/>
        </w:rPr>
        <w:t xml:space="preserve"> </w:t>
      </w:r>
      <w:r>
        <w:t>general,</w:t>
      </w:r>
      <w:r>
        <w:rPr>
          <w:spacing w:val="-8"/>
        </w:rPr>
        <w:t xml:space="preserve"> </w:t>
      </w:r>
      <w:r>
        <w:t>considera</w:t>
      </w:r>
      <w:r>
        <w:rPr>
          <w:spacing w:val="-8"/>
        </w:rPr>
        <w:t xml:space="preserve"> </w:t>
      </w:r>
      <w:r>
        <w:t>pertinente</w:t>
      </w:r>
      <w:r>
        <w:rPr>
          <w:spacing w:val="-8"/>
        </w:rPr>
        <w:t xml:space="preserve"> </w:t>
      </w:r>
      <w:r>
        <w:t>analizar</w:t>
      </w:r>
      <w:r>
        <w:rPr>
          <w:spacing w:val="-8"/>
        </w:rPr>
        <w:t xml:space="preserve"> </w:t>
      </w:r>
      <w:r>
        <w:t>los</w:t>
      </w:r>
      <w:r>
        <w:rPr>
          <w:spacing w:val="-8"/>
        </w:rPr>
        <w:t xml:space="preserve"> </w:t>
      </w:r>
      <w:r>
        <w:t>aspectos</w:t>
      </w:r>
      <w:r>
        <w:rPr>
          <w:spacing w:val="-8"/>
        </w:rPr>
        <w:t xml:space="preserve"> </w:t>
      </w:r>
      <w:r>
        <w:t>fácticos y</w:t>
      </w:r>
      <w:r>
        <w:rPr>
          <w:spacing w:val="49"/>
        </w:rPr>
        <w:t xml:space="preserve"> </w:t>
      </w:r>
      <w:r>
        <w:t>jurídicos</w:t>
      </w:r>
      <w:r>
        <w:rPr>
          <w:spacing w:val="50"/>
        </w:rPr>
        <w:t xml:space="preserve"> </w:t>
      </w:r>
      <w:r>
        <w:t>planteados</w:t>
      </w:r>
      <w:r>
        <w:rPr>
          <w:spacing w:val="49"/>
        </w:rPr>
        <w:t xml:space="preserve"> </w:t>
      </w:r>
      <w:r>
        <w:t>por</w:t>
      </w:r>
      <w:r>
        <w:rPr>
          <w:spacing w:val="50"/>
        </w:rPr>
        <w:t xml:space="preserve"> </w:t>
      </w:r>
      <w:r>
        <w:t>el</w:t>
      </w:r>
      <w:r>
        <w:rPr>
          <w:spacing w:val="50"/>
        </w:rPr>
        <w:t xml:space="preserve"> </w:t>
      </w:r>
      <w:r>
        <w:t>compareciente,</w:t>
      </w:r>
      <w:r>
        <w:rPr>
          <w:spacing w:val="49"/>
        </w:rPr>
        <w:t xml:space="preserve"> </w:t>
      </w:r>
      <w:r>
        <w:t>así</w:t>
      </w:r>
      <w:r>
        <w:rPr>
          <w:spacing w:val="50"/>
        </w:rPr>
        <w:t xml:space="preserve"> </w:t>
      </w:r>
      <w:r>
        <w:t>como</w:t>
      </w:r>
      <w:r>
        <w:rPr>
          <w:spacing w:val="49"/>
        </w:rPr>
        <w:t xml:space="preserve"> </w:t>
      </w:r>
      <w:r>
        <w:t>las</w:t>
      </w:r>
      <w:r>
        <w:rPr>
          <w:spacing w:val="50"/>
        </w:rPr>
        <w:t xml:space="preserve"> </w:t>
      </w:r>
      <w:r>
        <w:t>decisiones</w:t>
      </w:r>
      <w:r>
        <w:rPr>
          <w:spacing w:val="50"/>
        </w:rPr>
        <w:t xml:space="preserve"> </w:t>
      </w:r>
      <w:r>
        <w:t>de</w:t>
      </w:r>
    </w:p>
    <w:p w:rsidR="00C34CF9" w:rsidRDefault="0033075C">
      <w:pPr>
        <w:spacing w:before="62"/>
        <w:ind w:right="660"/>
        <w:jc w:val="right"/>
        <w:rPr>
          <w:sz w:val="16"/>
        </w:rPr>
      </w:pPr>
      <w:r>
        <w:rPr>
          <w:sz w:val="16"/>
        </w:rPr>
        <w:t>Página 6 de</w:t>
      </w:r>
      <w:r>
        <w:rPr>
          <w:spacing w:val="-5"/>
          <w:sz w:val="16"/>
        </w:rPr>
        <w:t xml:space="preserve"> </w:t>
      </w:r>
      <w:r>
        <w:rPr>
          <w:sz w:val="16"/>
        </w:rPr>
        <w:t>13</w:t>
      </w:r>
    </w:p>
    <w:p w:rsidR="00C34CF9" w:rsidRDefault="00C34CF9">
      <w:pPr>
        <w:jc w:val="right"/>
        <w:rPr>
          <w:sz w:val="16"/>
        </w:rPr>
        <w:sectPr w:rsidR="00C34CF9">
          <w:pgSz w:w="12250" w:h="18730"/>
          <w:pgMar w:top="2560" w:right="1040" w:bottom="1980" w:left="1580" w:header="566" w:footer="1784" w:gutter="0"/>
          <w:cols w:space="720"/>
        </w:sectPr>
      </w:pPr>
    </w:p>
    <w:p w:rsidR="00C34CF9" w:rsidRDefault="00C34CF9">
      <w:pPr>
        <w:pStyle w:val="Textoindependiente"/>
        <w:spacing w:before="9"/>
        <w:rPr>
          <w:sz w:val="10"/>
        </w:rPr>
      </w:pPr>
    </w:p>
    <w:p w:rsidR="00C34CF9" w:rsidRDefault="0033075C">
      <w:pPr>
        <w:pStyle w:val="Textoindependiente"/>
        <w:spacing w:before="69" w:line="316" w:lineRule="auto"/>
        <w:ind w:left="119" w:right="661"/>
        <w:jc w:val="both"/>
      </w:pPr>
      <w:r>
        <w:t>instancia que dieron lugar a la condena de 20 años de prisión, por el delito de extorsión.</w:t>
      </w:r>
    </w:p>
    <w:p w:rsidR="00C34CF9" w:rsidRDefault="00C34CF9">
      <w:pPr>
        <w:pStyle w:val="Textoindependiente"/>
        <w:spacing w:before="5"/>
        <w:rPr>
          <w:sz w:val="31"/>
        </w:rPr>
      </w:pPr>
    </w:p>
    <w:p w:rsidR="00C34CF9" w:rsidRDefault="0033075C">
      <w:pPr>
        <w:spacing w:line="314" w:lineRule="auto"/>
        <w:ind w:left="119" w:right="686"/>
        <w:jc w:val="both"/>
        <w:rPr>
          <w:sz w:val="24"/>
        </w:rPr>
      </w:pPr>
      <w:r>
        <w:rPr>
          <w:sz w:val="24"/>
        </w:rPr>
        <w:t>Dentro de los beneficios contemplados en el “</w:t>
      </w:r>
      <w:r>
        <w:rPr>
          <w:i/>
          <w:sz w:val="24"/>
        </w:rPr>
        <w:t>Acuerdo Final para la Terminación del Conflicto y la Construcción de una Paz Estale y Duradera</w:t>
      </w:r>
      <w:r>
        <w:rPr>
          <w:sz w:val="24"/>
        </w:rPr>
        <w:t>” y en</w:t>
      </w:r>
      <w:r>
        <w:rPr>
          <w:spacing w:val="-19"/>
          <w:sz w:val="24"/>
        </w:rPr>
        <w:t xml:space="preserve"> </w:t>
      </w:r>
      <w:r>
        <w:rPr>
          <w:sz w:val="24"/>
        </w:rPr>
        <w:t>la</w:t>
      </w:r>
      <w:r>
        <w:rPr>
          <w:spacing w:val="-18"/>
          <w:sz w:val="24"/>
        </w:rPr>
        <w:t xml:space="preserve"> </w:t>
      </w:r>
      <w:r>
        <w:rPr>
          <w:sz w:val="24"/>
        </w:rPr>
        <w:t>normatividad</w:t>
      </w:r>
      <w:r>
        <w:rPr>
          <w:spacing w:val="-19"/>
          <w:sz w:val="24"/>
        </w:rPr>
        <w:t xml:space="preserve"> </w:t>
      </w:r>
      <w:r>
        <w:rPr>
          <w:sz w:val="24"/>
        </w:rPr>
        <w:t>que</w:t>
      </w:r>
      <w:r>
        <w:rPr>
          <w:spacing w:val="-18"/>
          <w:sz w:val="24"/>
        </w:rPr>
        <w:t xml:space="preserve"> </w:t>
      </w:r>
      <w:r>
        <w:rPr>
          <w:sz w:val="24"/>
        </w:rPr>
        <w:t>lo</w:t>
      </w:r>
      <w:r>
        <w:rPr>
          <w:spacing w:val="-19"/>
          <w:sz w:val="24"/>
        </w:rPr>
        <w:t xml:space="preserve"> </w:t>
      </w:r>
      <w:r>
        <w:rPr>
          <w:sz w:val="24"/>
        </w:rPr>
        <w:t>desarrolla,</w:t>
      </w:r>
      <w:r>
        <w:rPr>
          <w:spacing w:val="-18"/>
          <w:sz w:val="24"/>
        </w:rPr>
        <w:t xml:space="preserve"> </w:t>
      </w:r>
      <w:r>
        <w:rPr>
          <w:sz w:val="24"/>
        </w:rPr>
        <w:t>para</w:t>
      </w:r>
      <w:r>
        <w:rPr>
          <w:spacing w:val="-19"/>
          <w:sz w:val="24"/>
        </w:rPr>
        <w:t xml:space="preserve"> </w:t>
      </w:r>
      <w:r>
        <w:rPr>
          <w:sz w:val="24"/>
        </w:rPr>
        <w:t>aquellas</w:t>
      </w:r>
      <w:r>
        <w:rPr>
          <w:spacing w:val="-18"/>
          <w:sz w:val="24"/>
        </w:rPr>
        <w:t xml:space="preserve"> </w:t>
      </w:r>
      <w:r>
        <w:rPr>
          <w:sz w:val="24"/>
        </w:rPr>
        <w:t>personas</w:t>
      </w:r>
      <w:r>
        <w:rPr>
          <w:spacing w:val="-19"/>
          <w:sz w:val="24"/>
        </w:rPr>
        <w:t xml:space="preserve"> </w:t>
      </w:r>
      <w:r>
        <w:rPr>
          <w:sz w:val="24"/>
        </w:rPr>
        <w:t>que</w:t>
      </w:r>
      <w:r>
        <w:rPr>
          <w:spacing w:val="-18"/>
          <w:sz w:val="24"/>
        </w:rPr>
        <w:t xml:space="preserve"> </w:t>
      </w:r>
      <w:r>
        <w:rPr>
          <w:sz w:val="24"/>
        </w:rPr>
        <w:t xml:space="preserve">cometieron conductas relacionadas con delitos políticos y conexos, se encuentra el </w:t>
      </w:r>
      <w:r>
        <w:rPr>
          <w:spacing w:val="-6"/>
          <w:sz w:val="24"/>
        </w:rPr>
        <w:t xml:space="preserve">de </w:t>
      </w:r>
      <w:r>
        <w:rPr>
          <w:sz w:val="24"/>
        </w:rPr>
        <w:t>la amnistía o indulto, siempre y cuando hayan pertenecido a las FARC-EP o hayan sido procesados en el marco de la protesta social, de conformidad con la Ley 1820 de</w:t>
      </w:r>
      <w:r>
        <w:rPr>
          <w:spacing w:val="-5"/>
          <w:sz w:val="24"/>
        </w:rPr>
        <w:t xml:space="preserve"> </w:t>
      </w:r>
      <w:r>
        <w:rPr>
          <w:sz w:val="24"/>
        </w:rPr>
        <w:t>2016.</w:t>
      </w:r>
    </w:p>
    <w:p w:rsidR="00C34CF9" w:rsidRDefault="00C34CF9">
      <w:pPr>
        <w:pStyle w:val="Textoindependiente"/>
        <w:rPr>
          <w:sz w:val="32"/>
        </w:rPr>
      </w:pPr>
    </w:p>
    <w:p w:rsidR="00C34CF9" w:rsidRDefault="0033075C">
      <w:pPr>
        <w:pStyle w:val="Textoindependiente"/>
        <w:spacing w:line="316" w:lineRule="auto"/>
        <w:ind w:left="119" w:right="685"/>
        <w:jc w:val="both"/>
      </w:pPr>
      <w:r>
        <w:t>De acuerdo a lo previsto en el artículo 46 de la Ley 1922 de 2018, cuando se haya recaudado la información, documentos y los demás medios necesarios para decidir sobre el otorgamiento de la amnistía o indulto, la Sala declarará cerrado el trámite mediante resolución de sustanciación contra la cual no procede recurso alguno para que se pronuncien sobre la decisión que deba adoptarse.</w:t>
      </w:r>
    </w:p>
    <w:p w:rsidR="00C34CF9" w:rsidRDefault="00C34CF9">
      <w:pPr>
        <w:pStyle w:val="Textoindependiente"/>
        <w:spacing w:before="6"/>
        <w:rPr>
          <w:sz w:val="31"/>
        </w:rPr>
      </w:pPr>
    </w:p>
    <w:p w:rsidR="00C34CF9" w:rsidRDefault="0033075C">
      <w:pPr>
        <w:pStyle w:val="Textoindependiente"/>
        <w:spacing w:line="316" w:lineRule="auto"/>
        <w:ind w:left="119" w:right="686"/>
        <w:jc w:val="both"/>
      </w:pPr>
      <w:r>
        <w:t xml:space="preserve">En el entendido que la Ley 1820 de 2016 reguló el alcance, competencias </w:t>
      </w:r>
      <w:r>
        <w:rPr>
          <w:spacing w:val="-13"/>
        </w:rPr>
        <w:t xml:space="preserve">y </w:t>
      </w:r>
      <w:r>
        <w:t>requisitos para acceder al beneficio de la amnistía mencionado, esta</w:t>
      </w:r>
      <w:r>
        <w:rPr>
          <w:spacing w:val="-27"/>
        </w:rPr>
        <w:t xml:space="preserve"> </w:t>
      </w:r>
      <w:r>
        <w:t>señaló</w:t>
      </w:r>
      <w:r>
        <w:rPr>
          <w:rFonts w:ascii="Times New Roman" w:hAnsi="Times New Roman"/>
        </w:rPr>
        <w:t xml:space="preserve">́ </w:t>
      </w:r>
      <w:r>
        <w:t>que los criterios para su otorgamiento, en todo caso, deben responder en primer lugar, a los factores generales de competencia de la Jurisdicción Especial para la Paz –en adelante JEP-, de conformidad con el Acto Legislativo 01 de 2017, estos son los criterios personales, temporales y materiales.</w:t>
      </w:r>
    </w:p>
    <w:p w:rsidR="00C34CF9" w:rsidRDefault="00C34CF9">
      <w:pPr>
        <w:pStyle w:val="Textoindependiente"/>
        <w:rPr>
          <w:sz w:val="31"/>
        </w:rPr>
      </w:pPr>
    </w:p>
    <w:p w:rsidR="00C34CF9" w:rsidRDefault="0033075C">
      <w:pPr>
        <w:pStyle w:val="Textoindependiente"/>
        <w:spacing w:line="314" w:lineRule="auto"/>
        <w:ind w:left="119" w:right="686"/>
        <w:jc w:val="both"/>
      </w:pPr>
      <w:r>
        <w:t xml:space="preserve">Para el caso concreto, y dado que el objeto del presente trámite de cierre, radica en resolver la procedencia de los beneficios contemplados en la Ley 1820 de 2016 respecto de aquellos delitos que no fueron previamente objetos de amnistía de </w:t>
      </w:r>
      <w:r>
        <w:rPr>
          <w:i/>
        </w:rPr>
        <w:t xml:space="preserve">iure </w:t>
      </w:r>
      <w:r>
        <w:t>de los que pudiera haber sido beneficiario el compareciente, de conformidad con el Acto Legislativo 01 de 2017, la Ley 1820 de 2016 y la Ley 1922 de 2018, esta Delegada procederá</w:t>
      </w:r>
      <w:r>
        <w:rPr>
          <w:rFonts w:ascii="Times New Roman" w:hAnsi="Times New Roman"/>
        </w:rPr>
        <w:t xml:space="preserve">́ </w:t>
      </w:r>
      <w:r>
        <w:t>al análisis</w:t>
      </w:r>
    </w:p>
    <w:p w:rsidR="00C34CF9" w:rsidRDefault="0033075C">
      <w:pPr>
        <w:spacing w:before="74"/>
        <w:ind w:right="660"/>
        <w:jc w:val="right"/>
        <w:rPr>
          <w:sz w:val="16"/>
        </w:rPr>
      </w:pPr>
      <w:r>
        <w:rPr>
          <w:sz w:val="16"/>
        </w:rPr>
        <w:t>Página 7 de 13</w:t>
      </w:r>
    </w:p>
    <w:p w:rsidR="00C34CF9" w:rsidRDefault="00C34CF9">
      <w:pPr>
        <w:jc w:val="right"/>
        <w:rPr>
          <w:sz w:val="16"/>
        </w:rPr>
        <w:sectPr w:rsidR="00C34CF9">
          <w:pgSz w:w="12250" w:h="18730"/>
          <w:pgMar w:top="2560" w:right="1040" w:bottom="1980" w:left="1580" w:header="566" w:footer="1784" w:gutter="0"/>
          <w:cols w:space="720"/>
        </w:sectPr>
      </w:pPr>
    </w:p>
    <w:p w:rsidR="00C34CF9" w:rsidRDefault="00C34CF9">
      <w:pPr>
        <w:pStyle w:val="Textoindependiente"/>
        <w:spacing w:before="9"/>
        <w:rPr>
          <w:sz w:val="10"/>
        </w:rPr>
      </w:pPr>
    </w:p>
    <w:p w:rsidR="00C34CF9" w:rsidRDefault="0033075C">
      <w:pPr>
        <w:pStyle w:val="Textoindependiente"/>
        <w:spacing w:before="69" w:line="316" w:lineRule="auto"/>
        <w:ind w:left="119" w:right="686"/>
        <w:jc w:val="both"/>
      </w:pPr>
      <w:r>
        <w:t>sobre</w:t>
      </w:r>
      <w:r>
        <w:rPr>
          <w:spacing w:val="-18"/>
        </w:rPr>
        <w:t xml:space="preserve"> </w:t>
      </w:r>
      <w:r>
        <w:t>la</w:t>
      </w:r>
      <w:r>
        <w:rPr>
          <w:spacing w:val="-17"/>
        </w:rPr>
        <w:t xml:space="preserve"> </w:t>
      </w:r>
      <w:r>
        <w:t>competencia</w:t>
      </w:r>
      <w:r>
        <w:rPr>
          <w:spacing w:val="-17"/>
        </w:rPr>
        <w:t xml:space="preserve"> </w:t>
      </w:r>
      <w:r>
        <w:t>personal,</w:t>
      </w:r>
      <w:r>
        <w:rPr>
          <w:spacing w:val="-18"/>
        </w:rPr>
        <w:t xml:space="preserve"> </w:t>
      </w:r>
      <w:r>
        <w:t>con</w:t>
      </w:r>
      <w:r>
        <w:rPr>
          <w:spacing w:val="-17"/>
        </w:rPr>
        <w:t xml:space="preserve"> </w:t>
      </w:r>
      <w:r>
        <w:t>el</w:t>
      </w:r>
      <w:r>
        <w:rPr>
          <w:spacing w:val="-17"/>
        </w:rPr>
        <w:t xml:space="preserve"> </w:t>
      </w:r>
      <w:r>
        <w:t>fin</w:t>
      </w:r>
      <w:r>
        <w:rPr>
          <w:spacing w:val="-17"/>
        </w:rPr>
        <w:t xml:space="preserve"> </w:t>
      </w:r>
      <w:r>
        <w:t>de</w:t>
      </w:r>
      <w:r>
        <w:rPr>
          <w:spacing w:val="-18"/>
        </w:rPr>
        <w:t xml:space="preserve"> </w:t>
      </w:r>
      <w:r>
        <w:t>determinar</w:t>
      </w:r>
      <w:r>
        <w:rPr>
          <w:spacing w:val="-17"/>
        </w:rPr>
        <w:t xml:space="preserve"> </w:t>
      </w:r>
      <w:r>
        <w:t>si</w:t>
      </w:r>
      <w:r>
        <w:rPr>
          <w:spacing w:val="-17"/>
        </w:rPr>
        <w:t xml:space="preserve"> </w:t>
      </w:r>
      <w:r>
        <w:t>una</w:t>
      </w:r>
      <w:r>
        <w:rPr>
          <w:spacing w:val="-17"/>
        </w:rPr>
        <w:t xml:space="preserve"> </w:t>
      </w:r>
      <w:r>
        <w:t>vez</w:t>
      </w:r>
      <w:r>
        <w:rPr>
          <w:spacing w:val="-18"/>
        </w:rPr>
        <w:t xml:space="preserve"> </w:t>
      </w:r>
      <w:r>
        <w:t>cumplido, es procedente la evaluación de los criterios de competencia material y temporal, para establecer si puede ser sujeto de la</w:t>
      </w:r>
      <w:r>
        <w:rPr>
          <w:spacing w:val="-9"/>
        </w:rPr>
        <w:t xml:space="preserve"> </w:t>
      </w:r>
      <w:r>
        <w:t>amnistía.</w:t>
      </w:r>
    </w:p>
    <w:p w:rsidR="00C34CF9" w:rsidRDefault="00C34CF9">
      <w:pPr>
        <w:pStyle w:val="Textoindependiente"/>
        <w:spacing w:before="11"/>
        <w:rPr>
          <w:sz w:val="29"/>
        </w:rPr>
      </w:pPr>
    </w:p>
    <w:p w:rsidR="00C34CF9" w:rsidRDefault="0033075C">
      <w:pPr>
        <w:pStyle w:val="Ttulo1"/>
        <w:jc w:val="both"/>
      </w:pPr>
      <w:r>
        <w:t>Competencia personal</w:t>
      </w:r>
    </w:p>
    <w:p w:rsidR="00C34CF9" w:rsidRDefault="0033075C">
      <w:pPr>
        <w:pStyle w:val="Textoindependiente"/>
        <w:spacing w:before="232" w:line="316" w:lineRule="auto"/>
        <w:ind w:left="119" w:right="686"/>
        <w:jc w:val="both"/>
      </w:pPr>
      <w:r>
        <w:t>El criterio de competencia personal para la concesión del beneficio de la amnistía, solamente, es aplicable para quienes tuvieron participación en el conflicto</w:t>
      </w:r>
      <w:r>
        <w:rPr>
          <w:spacing w:val="-8"/>
        </w:rPr>
        <w:t xml:space="preserve"> </w:t>
      </w:r>
      <w:r>
        <w:t>armado</w:t>
      </w:r>
      <w:r>
        <w:rPr>
          <w:spacing w:val="-7"/>
        </w:rPr>
        <w:t xml:space="preserve"> </w:t>
      </w:r>
      <w:r>
        <w:t>interno</w:t>
      </w:r>
      <w:r>
        <w:rPr>
          <w:spacing w:val="-8"/>
        </w:rPr>
        <w:t xml:space="preserve"> </w:t>
      </w:r>
      <w:r>
        <w:t>de</w:t>
      </w:r>
      <w:r>
        <w:rPr>
          <w:spacing w:val="-7"/>
        </w:rPr>
        <w:t xml:space="preserve"> </w:t>
      </w:r>
      <w:r>
        <w:t>manera</w:t>
      </w:r>
      <w:r>
        <w:rPr>
          <w:spacing w:val="-8"/>
        </w:rPr>
        <w:t xml:space="preserve"> </w:t>
      </w:r>
      <w:r>
        <w:t>directa</w:t>
      </w:r>
      <w:r>
        <w:rPr>
          <w:spacing w:val="-7"/>
        </w:rPr>
        <w:t xml:space="preserve"> </w:t>
      </w:r>
      <w:r>
        <w:t>o</w:t>
      </w:r>
      <w:r>
        <w:rPr>
          <w:spacing w:val="-8"/>
        </w:rPr>
        <w:t xml:space="preserve"> </w:t>
      </w:r>
      <w:r>
        <w:t>indirecta,</w:t>
      </w:r>
      <w:r>
        <w:rPr>
          <w:spacing w:val="-7"/>
        </w:rPr>
        <w:t xml:space="preserve"> </w:t>
      </w:r>
      <w:r>
        <w:t>de</w:t>
      </w:r>
      <w:r>
        <w:rPr>
          <w:spacing w:val="-8"/>
        </w:rPr>
        <w:t xml:space="preserve"> </w:t>
      </w:r>
      <w:r>
        <w:t>conformidad</w:t>
      </w:r>
      <w:r>
        <w:rPr>
          <w:spacing w:val="-7"/>
        </w:rPr>
        <w:t xml:space="preserve"> </w:t>
      </w:r>
      <w:r>
        <w:t xml:space="preserve">con el artículo 5 del Acto Legislativo 01 de 2017 y el artículo 3 de la Ley </w:t>
      </w:r>
      <w:r>
        <w:rPr>
          <w:spacing w:val="-3"/>
        </w:rPr>
        <w:t xml:space="preserve">1820 </w:t>
      </w:r>
      <w:r>
        <w:t>de 2016. El alcance de este beneficio fue delimitado para aquellas</w:t>
      </w:r>
      <w:r>
        <w:rPr>
          <w:spacing w:val="-50"/>
        </w:rPr>
        <w:t xml:space="preserve"> </w:t>
      </w:r>
      <w:r>
        <w:t xml:space="preserve">personas que se encuentren en alguna de las siguientes hipótesis, contempladas </w:t>
      </w:r>
      <w:r>
        <w:rPr>
          <w:spacing w:val="-6"/>
        </w:rPr>
        <w:t xml:space="preserve">en </w:t>
      </w:r>
      <w:r>
        <w:t>el artículo 22 de la Ley 1820 de</w:t>
      </w:r>
      <w:r>
        <w:rPr>
          <w:spacing w:val="-8"/>
        </w:rPr>
        <w:t xml:space="preserve"> </w:t>
      </w:r>
      <w:r>
        <w:t>2016:</w:t>
      </w:r>
    </w:p>
    <w:p w:rsidR="00C34CF9" w:rsidRDefault="00C34CF9">
      <w:pPr>
        <w:pStyle w:val="Textoindependiente"/>
        <w:spacing w:before="6"/>
        <w:rPr>
          <w:sz w:val="31"/>
        </w:rPr>
      </w:pPr>
    </w:p>
    <w:p w:rsidR="00C34CF9" w:rsidRDefault="0033075C">
      <w:pPr>
        <w:spacing w:line="309" w:lineRule="auto"/>
        <w:ind w:left="827" w:right="684"/>
        <w:jc w:val="both"/>
        <w:rPr>
          <w:i/>
        </w:rPr>
      </w:pPr>
      <w:r>
        <w:rPr>
          <w:i/>
        </w:rPr>
        <w:t>“1. Que la providencia judicial condene, procese o investigue por pertenencia o colaboración con las FARC-EP, o</w:t>
      </w:r>
    </w:p>
    <w:p w:rsidR="00C34CF9" w:rsidRDefault="0033075C">
      <w:pPr>
        <w:pStyle w:val="Prrafodelista"/>
        <w:numPr>
          <w:ilvl w:val="0"/>
          <w:numId w:val="1"/>
        </w:numPr>
        <w:tabs>
          <w:tab w:val="left" w:pos="1105"/>
        </w:tabs>
        <w:spacing w:before="5" w:line="312" w:lineRule="auto"/>
        <w:ind w:right="686" w:firstLine="0"/>
        <w:rPr>
          <w:i/>
        </w:rPr>
      </w:pPr>
      <w:r>
        <w:rPr>
          <w:i/>
        </w:rPr>
        <w:t>Integrantes de las FARC-EP tras la entrada en vigencia del Acuerdo Final de Paz con el Gobierno nacional, de conformidad con los listados entregados por representantes designados por dicha organización expresamente para ese</w:t>
      </w:r>
      <w:r>
        <w:rPr>
          <w:i/>
          <w:spacing w:val="-12"/>
        </w:rPr>
        <w:t xml:space="preserve"> </w:t>
      </w:r>
      <w:r>
        <w:rPr>
          <w:i/>
        </w:rPr>
        <w:t>fin,</w:t>
      </w:r>
      <w:r>
        <w:rPr>
          <w:i/>
          <w:spacing w:val="-10"/>
        </w:rPr>
        <w:t xml:space="preserve"> </w:t>
      </w:r>
      <w:r>
        <w:rPr>
          <w:i/>
        </w:rPr>
        <w:t>listados</w:t>
      </w:r>
      <w:r>
        <w:rPr>
          <w:i/>
          <w:spacing w:val="-11"/>
        </w:rPr>
        <w:t xml:space="preserve"> </w:t>
      </w:r>
      <w:r>
        <w:rPr>
          <w:i/>
        </w:rPr>
        <w:t>que</w:t>
      </w:r>
      <w:r>
        <w:rPr>
          <w:i/>
          <w:spacing w:val="-11"/>
        </w:rPr>
        <w:t xml:space="preserve"> </w:t>
      </w:r>
      <w:r>
        <w:rPr>
          <w:i/>
        </w:rPr>
        <w:t>serán</w:t>
      </w:r>
      <w:r>
        <w:rPr>
          <w:i/>
          <w:spacing w:val="-11"/>
        </w:rPr>
        <w:t xml:space="preserve"> </w:t>
      </w:r>
      <w:r>
        <w:rPr>
          <w:i/>
        </w:rPr>
        <w:t>verificados</w:t>
      </w:r>
      <w:r>
        <w:rPr>
          <w:i/>
          <w:spacing w:val="-11"/>
        </w:rPr>
        <w:t xml:space="preserve"> </w:t>
      </w:r>
      <w:r>
        <w:rPr>
          <w:i/>
        </w:rPr>
        <w:t>conforme</w:t>
      </w:r>
      <w:r>
        <w:rPr>
          <w:i/>
          <w:spacing w:val="-11"/>
        </w:rPr>
        <w:t xml:space="preserve"> </w:t>
      </w:r>
      <w:r>
        <w:rPr>
          <w:i/>
        </w:rPr>
        <w:t>a</w:t>
      </w:r>
      <w:r>
        <w:rPr>
          <w:i/>
          <w:spacing w:val="-11"/>
        </w:rPr>
        <w:t xml:space="preserve"> </w:t>
      </w:r>
      <w:r>
        <w:rPr>
          <w:i/>
        </w:rPr>
        <w:t>lo</w:t>
      </w:r>
      <w:r>
        <w:rPr>
          <w:i/>
          <w:spacing w:val="-10"/>
        </w:rPr>
        <w:t xml:space="preserve"> </w:t>
      </w:r>
      <w:r>
        <w:rPr>
          <w:i/>
        </w:rPr>
        <w:t>establecido</w:t>
      </w:r>
      <w:r>
        <w:rPr>
          <w:i/>
          <w:spacing w:val="-11"/>
        </w:rPr>
        <w:t xml:space="preserve"> </w:t>
      </w:r>
      <w:r>
        <w:rPr>
          <w:i/>
        </w:rPr>
        <w:t>en</w:t>
      </w:r>
      <w:r>
        <w:rPr>
          <w:i/>
          <w:spacing w:val="-12"/>
        </w:rPr>
        <w:t xml:space="preserve"> </w:t>
      </w:r>
      <w:r>
        <w:rPr>
          <w:i/>
        </w:rPr>
        <w:t>el</w:t>
      </w:r>
      <w:r>
        <w:rPr>
          <w:i/>
          <w:spacing w:val="-10"/>
        </w:rPr>
        <w:t xml:space="preserve"> </w:t>
      </w:r>
      <w:r>
        <w:rPr>
          <w:i/>
        </w:rPr>
        <w:t>Acuerdo Final de Paz. Lo anterior aplica, aunque la providencia judicial no condene,</w:t>
      </w:r>
      <w:r>
        <w:rPr>
          <w:i/>
          <w:spacing w:val="66"/>
        </w:rPr>
        <w:t xml:space="preserve"> </w:t>
      </w:r>
      <w:r>
        <w:rPr>
          <w:i/>
        </w:rPr>
        <w:t>procese o investigue por pertenencia a las FARC-EP,</w:t>
      </w:r>
      <w:r>
        <w:rPr>
          <w:i/>
          <w:spacing w:val="-11"/>
        </w:rPr>
        <w:t xml:space="preserve"> </w:t>
      </w:r>
      <w:r>
        <w:rPr>
          <w:i/>
        </w:rPr>
        <w:t>o</w:t>
      </w:r>
    </w:p>
    <w:p w:rsidR="00C34CF9" w:rsidRDefault="0033075C">
      <w:pPr>
        <w:pStyle w:val="Prrafodelista"/>
        <w:numPr>
          <w:ilvl w:val="0"/>
          <w:numId w:val="1"/>
        </w:numPr>
        <w:tabs>
          <w:tab w:val="left" w:pos="1100"/>
        </w:tabs>
        <w:spacing w:before="4" w:line="312" w:lineRule="auto"/>
        <w:ind w:right="686" w:firstLine="0"/>
        <w:rPr>
          <w:i/>
        </w:rPr>
      </w:pPr>
      <w:r>
        <w:rPr>
          <w:i/>
        </w:rPr>
        <w:t>Que la sentencia condenatoria indique la pertenencia del condenado a las FARC-EP, aunque no se condene por un delito político, siempre que el delito</w:t>
      </w:r>
      <w:r>
        <w:rPr>
          <w:i/>
          <w:spacing w:val="66"/>
        </w:rPr>
        <w:t xml:space="preserve"> </w:t>
      </w:r>
      <w:r>
        <w:rPr>
          <w:i/>
        </w:rPr>
        <w:t>por el que haya resultado condenado cumpla los requisitos de conexidad establecidos en esta ley,</w:t>
      </w:r>
      <w:r>
        <w:rPr>
          <w:i/>
          <w:spacing w:val="-5"/>
        </w:rPr>
        <w:t xml:space="preserve"> </w:t>
      </w:r>
      <w:r>
        <w:rPr>
          <w:i/>
        </w:rPr>
        <w:t>o,</w:t>
      </w:r>
    </w:p>
    <w:p w:rsidR="00C34CF9" w:rsidRDefault="0033075C">
      <w:pPr>
        <w:pStyle w:val="Prrafodelista"/>
        <w:numPr>
          <w:ilvl w:val="0"/>
          <w:numId w:val="1"/>
        </w:numPr>
        <w:tabs>
          <w:tab w:val="left" w:pos="1127"/>
        </w:tabs>
        <w:spacing w:before="3" w:line="312" w:lineRule="auto"/>
        <w:ind w:right="685" w:firstLine="0"/>
        <w:rPr>
          <w:i/>
        </w:rPr>
      </w:pPr>
      <w:r>
        <w:rPr>
          <w:i/>
        </w:rPr>
        <w:t>Quienes sean o hayan sido investigados, procesados o condenados por delitos políticos y conexos, cuando se pueda deducir de las investigaciones</w:t>
      </w:r>
      <w:r>
        <w:rPr>
          <w:i/>
          <w:spacing w:val="66"/>
        </w:rPr>
        <w:t xml:space="preserve"> </w:t>
      </w:r>
      <w:r>
        <w:rPr>
          <w:i/>
        </w:rPr>
        <w:t>judiciales, fiscales y disciplinarias, providencias judiciales o por otras</w:t>
      </w:r>
      <w:r>
        <w:rPr>
          <w:i/>
          <w:spacing w:val="66"/>
        </w:rPr>
        <w:t xml:space="preserve"> </w:t>
      </w:r>
      <w:r>
        <w:rPr>
          <w:i/>
        </w:rPr>
        <w:t>evidencias</w:t>
      </w:r>
      <w:r>
        <w:rPr>
          <w:i/>
          <w:spacing w:val="-11"/>
        </w:rPr>
        <w:t xml:space="preserve"> </w:t>
      </w:r>
      <w:r>
        <w:rPr>
          <w:i/>
        </w:rPr>
        <w:t>que</w:t>
      </w:r>
      <w:r>
        <w:rPr>
          <w:i/>
          <w:spacing w:val="-11"/>
        </w:rPr>
        <w:t xml:space="preserve"> </w:t>
      </w:r>
      <w:r>
        <w:rPr>
          <w:i/>
        </w:rPr>
        <w:t>fueron</w:t>
      </w:r>
      <w:r>
        <w:rPr>
          <w:i/>
          <w:spacing w:val="-11"/>
        </w:rPr>
        <w:t xml:space="preserve"> </w:t>
      </w:r>
      <w:r>
        <w:rPr>
          <w:i/>
        </w:rPr>
        <w:t>investigados</w:t>
      </w:r>
      <w:r>
        <w:rPr>
          <w:i/>
          <w:spacing w:val="-11"/>
        </w:rPr>
        <w:t xml:space="preserve"> </w:t>
      </w:r>
      <w:r>
        <w:rPr>
          <w:i/>
        </w:rPr>
        <w:t>o</w:t>
      </w:r>
      <w:r>
        <w:rPr>
          <w:i/>
          <w:spacing w:val="-11"/>
        </w:rPr>
        <w:t xml:space="preserve"> </w:t>
      </w:r>
      <w:r>
        <w:rPr>
          <w:i/>
        </w:rPr>
        <w:t>procesados</w:t>
      </w:r>
      <w:r>
        <w:rPr>
          <w:i/>
          <w:spacing w:val="-11"/>
        </w:rPr>
        <w:t xml:space="preserve"> </w:t>
      </w:r>
      <w:r>
        <w:rPr>
          <w:i/>
        </w:rPr>
        <w:t>por</w:t>
      </w:r>
      <w:r>
        <w:rPr>
          <w:i/>
          <w:spacing w:val="-11"/>
        </w:rPr>
        <w:t xml:space="preserve"> </w:t>
      </w:r>
      <w:r>
        <w:rPr>
          <w:i/>
        </w:rPr>
        <w:t>su</w:t>
      </w:r>
      <w:r>
        <w:rPr>
          <w:i/>
          <w:spacing w:val="-10"/>
        </w:rPr>
        <w:t xml:space="preserve"> </w:t>
      </w:r>
      <w:r>
        <w:rPr>
          <w:i/>
        </w:rPr>
        <w:t>presunta</w:t>
      </w:r>
      <w:r>
        <w:rPr>
          <w:i/>
          <w:spacing w:val="-11"/>
        </w:rPr>
        <w:t xml:space="preserve"> </w:t>
      </w:r>
      <w:r>
        <w:rPr>
          <w:i/>
        </w:rPr>
        <w:t>pertenencia o colaboración a las</w:t>
      </w:r>
      <w:r>
        <w:rPr>
          <w:i/>
          <w:spacing w:val="-5"/>
        </w:rPr>
        <w:t xml:space="preserve"> </w:t>
      </w:r>
      <w:r>
        <w:rPr>
          <w:i/>
        </w:rPr>
        <w:t>FARC-EP.”</w:t>
      </w:r>
    </w:p>
    <w:p w:rsidR="00C34CF9" w:rsidRDefault="00C34CF9">
      <w:pPr>
        <w:pStyle w:val="Textoindependiente"/>
        <w:spacing w:before="8"/>
        <w:rPr>
          <w:i/>
          <w:sz w:val="31"/>
        </w:rPr>
      </w:pPr>
    </w:p>
    <w:p w:rsidR="00C34CF9" w:rsidRDefault="0033075C">
      <w:pPr>
        <w:pStyle w:val="Textoindependiente"/>
        <w:spacing w:line="316" w:lineRule="auto"/>
        <w:ind w:left="119" w:right="686"/>
        <w:jc w:val="both"/>
      </w:pPr>
      <w:r>
        <w:t>Estando en este punto, y de acuerdo con la documentación aportada al despacho</w:t>
      </w:r>
      <w:r>
        <w:rPr>
          <w:spacing w:val="-11"/>
        </w:rPr>
        <w:t xml:space="preserve"> </w:t>
      </w:r>
      <w:r>
        <w:t>y</w:t>
      </w:r>
      <w:r>
        <w:rPr>
          <w:spacing w:val="-10"/>
        </w:rPr>
        <w:t xml:space="preserve"> </w:t>
      </w:r>
      <w:r>
        <w:t>previa</w:t>
      </w:r>
      <w:r>
        <w:rPr>
          <w:spacing w:val="-10"/>
        </w:rPr>
        <w:t xml:space="preserve"> </w:t>
      </w:r>
      <w:r>
        <w:t>visualización</w:t>
      </w:r>
      <w:r>
        <w:rPr>
          <w:spacing w:val="-10"/>
        </w:rPr>
        <w:t xml:space="preserve"> </w:t>
      </w:r>
      <w:r>
        <w:t>en</w:t>
      </w:r>
      <w:r>
        <w:rPr>
          <w:spacing w:val="-10"/>
        </w:rPr>
        <w:t xml:space="preserve"> </w:t>
      </w:r>
      <w:r>
        <w:t>la</w:t>
      </w:r>
      <w:r>
        <w:rPr>
          <w:spacing w:val="-11"/>
        </w:rPr>
        <w:t xml:space="preserve"> </w:t>
      </w:r>
      <w:r>
        <w:t>plataforma</w:t>
      </w:r>
      <w:r>
        <w:rPr>
          <w:spacing w:val="-10"/>
        </w:rPr>
        <w:t xml:space="preserve"> </w:t>
      </w:r>
      <w:r>
        <w:t>de</w:t>
      </w:r>
      <w:r>
        <w:rPr>
          <w:spacing w:val="-10"/>
        </w:rPr>
        <w:t xml:space="preserve"> </w:t>
      </w:r>
      <w:r>
        <w:t>consulta</w:t>
      </w:r>
      <w:r>
        <w:rPr>
          <w:spacing w:val="-10"/>
        </w:rPr>
        <w:t xml:space="preserve"> </w:t>
      </w:r>
      <w:r>
        <w:t>de</w:t>
      </w:r>
      <w:r>
        <w:rPr>
          <w:spacing w:val="-10"/>
        </w:rPr>
        <w:t xml:space="preserve"> </w:t>
      </w:r>
      <w:r>
        <w:t>procesos</w:t>
      </w:r>
      <w:r>
        <w:rPr>
          <w:spacing w:val="-11"/>
        </w:rPr>
        <w:t xml:space="preserve"> </w:t>
      </w:r>
      <w:r>
        <w:rPr>
          <w:spacing w:val="-7"/>
        </w:rPr>
        <w:t>de</w:t>
      </w:r>
    </w:p>
    <w:p w:rsidR="00C34CF9" w:rsidRDefault="00C34CF9">
      <w:pPr>
        <w:spacing w:line="316" w:lineRule="auto"/>
        <w:jc w:val="both"/>
        <w:sectPr w:rsidR="00C34CF9">
          <w:headerReference w:type="default" r:id="rId16"/>
          <w:footerReference w:type="default" r:id="rId17"/>
          <w:pgSz w:w="12250" w:h="18730"/>
          <w:pgMar w:top="2560" w:right="1040" w:bottom="1980" w:left="1580" w:header="566" w:footer="1784" w:gutter="0"/>
          <w:pgNumType w:start="8"/>
          <w:cols w:space="720"/>
        </w:sectPr>
      </w:pPr>
    </w:p>
    <w:p w:rsidR="00C34CF9" w:rsidRDefault="00C34CF9">
      <w:pPr>
        <w:pStyle w:val="Textoindependiente"/>
        <w:spacing w:before="9"/>
        <w:rPr>
          <w:sz w:val="10"/>
        </w:rPr>
      </w:pPr>
    </w:p>
    <w:p w:rsidR="00C34CF9" w:rsidRDefault="0033075C">
      <w:pPr>
        <w:pStyle w:val="Textoindependiente"/>
        <w:spacing w:before="69" w:line="312" w:lineRule="auto"/>
        <w:ind w:left="119" w:right="686"/>
        <w:jc w:val="both"/>
      </w:pPr>
      <w:r>
        <w:t xml:space="preserve">la JEP-LEGALI, esta agencia del Ministerio Público debe dejar claro que, el compareciente </w:t>
      </w:r>
      <w:r>
        <w:rPr>
          <w:b/>
        </w:rPr>
        <w:t xml:space="preserve">ELMER ANDRÉS MONTOYA CASTAÑEDA, </w:t>
      </w:r>
      <w:r>
        <w:t>fue acreditado por la Oficina del Alto Comisionado para la Paz (OACP), como integrante de las extintas FARC-EP, mediante resolución número 002 del 23 de marzo</w:t>
      </w:r>
      <w:r>
        <w:rPr>
          <w:spacing w:val="-36"/>
        </w:rPr>
        <w:t xml:space="preserve"> </w:t>
      </w:r>
      <w:r>
        <w:rPr>
          <w:spacing w:val="-7"/>
        </w:rPr>
        <w:t xml:space="preserve">de </w:t>
      </w:r>
      <w:r>
        <w:t>2017, en consecuencia para esta delegada resulta indispensable precisar que se encuentra acreditado el factor personal del procesado, en este sentido se puede concluir que el compareciente supera la competencia personal</w:t>
      </w:r>
      <w:r>
        <w:rPr>
          <w:spacing w:val="-20"/>
        </w:rPr>
        <w:t xml:space="preserve"> </w:t>
      </w:r>
      <w:r>
        <w:t>en</w:t>
      </w:r>
      <w:r>
        <w:rPr>
          <w:spacing w:val="-19"/>
        </w:rPr>
        <w:t xml:space="preserve"> </w:t>
      </w:r>
      <w:r>
        <w:t>la</w:t>
      </w:r>
      <w:r>
        <w:rPr>
          <w:spacing w:val="-20"/>
        </w:rPr>
        <w:t xml:space="preserve"> </w:t>
      </w:r>
      <w:r>
        <w:t>JEP,</w:t>
      </w:r>
      <w:r>
        <w:rPr>
          <w:spacing w:val="-19"/>
        </w:rPr>
        <w:t xml:space="preserve"> </w:t>
      </w:r>
      <w:r>
        <w:t>sin</w:t>
      </w:r>
      <w:r>
        <w:rPr>
          <w:spacing w:val="-19"/>
        </w:rPr>
        <w:t xml:space="preserve"> </w:t>
      </w:r>
      <w:r>
        <w:t>embargo,</w:t>
      </w:r>
      <w:r>
        <w:rPr>
          <w:spacing w:val="-20"/>
        </w:rPr>
        <w:t xml:space="preserve"> </w:t>
      </w:r>
      <w:r>
        <w:t>la</w:t>
      </w:r>
      <w:r>
        <w:rPr>
          <w:spacing w:val="-19"/>
        </w:rPr>
        <w:t xml:space="preserve"> </w:t>
      </w:r>
      <w:r>
        <w:t>norma</w:t>
      </w:r>
      <w:r>
        <w:rPr>
          <w:spacing w:val="-20"/>
        </w:rPr>
        <w:t xml:space="preserve"> </w:t>
      </w:r>
      <w:r>
        <w:t>expuesta</w:t>
      </w:r>
      <w:r>
        <w:rPr>
          <w:spacing w:val="-19"/>
        </w:rPr>
        <w:t xml:space="preserve"> </w:t>
      </w:r>
      <w:r>
        <w:t>en</w:t>
      </w:r>
      <w:r>
        <w:rPr>
          <w:spacing w:val="-20"/>
        </w:rPr>
        <w:t xml:space="preserve"> </w:t>
      </w:r>
      <w:r>
        <w:t>precedencia</w:t>
      </w:r>
      <w:r>
        <w:rPr>
          <w:spacing w:val="-19"/>
        </w:rPr>
        <w:t xml:space="preserve"> </w:t>
      </w:r>
      <w:r>
        <w:t xml:space="preserve">conduce a analizar este asunto sobre los procesos penales mencionados, se debe decir que, de las pruebas allegadas al proceso y los resultados de las investigaciones realizadas, indican que el señor </w:t>
      </w:r>
      <w:r>
        <w:rPr>
          <w:b/>
        </w:rPr>
        <w:t xml:space="preserve">MONTOYA CASTAÑEDA, </w:t>
      </w:r>
      <w:r>
        <w:t xml:space="preserve">cometió las conductas ilegales dentro de una órbita delincuencial a la cual pertenecía, dicho esto, el compareciente cometió las conductas ilegales dentro de una organización dedicada a la delincuencia común, en la que </w:t>
      </w:r>
      <w:r>
        <w:rPr>
          <w:spacing w:val="-7"/>
        </w:rPr>
        <w:t xml:space="preserve">se </w:t>
      </w:r>
      <w:r>
        <w:t xml:space="preserve">repartían los roles para la consumación del punible, sin que se </w:t>
      </w:r>
      <w:r>
        <w:rPr>
          <w:spacing w:val="-3"/>
        </w:rPr>
        <w:t xml:space="preserve">hiciera </w:t>
      </w:r>
      <w:r>
        <w:t>mención alguna a las extintas</w:t>
      </w:r>
      <w:r>
        <w:rPr>
          <w:spacing w:val="-6"/>
        </w:rPr>
        <w:t xml:space="preserve"> </w:t>
      </w:r>
      <w:r>
        <w:t>FARC-EP.</w:t>
      </w:r>
    </w:p>
    <w:p w:rsidR="00C34CF9" w:rsidRDefault="00C34CF9">
      <w:pPr>
        <w:pStyle w:val="Textoindependiente"/>
        <w:spacing w:before="8"/>
        <w:rPr>
          <w:sz w:val="32"/>
        </w:rPr>
      </w:pPr>
    </w:p>
    <w:p w:rsidR="00C34CF9" w:rsidRDefault="0033075C">
      <w:pPr>
        <w:pStyle w:val="Textoindependiente"/>
        <w:spacing w:line="316" w:lineRule="auto"/>
        <w:ind w:left="119" w:right="686"/>
        <w:jc w:val="both"/>
      </w:pPr>
      <w:r>
        <w:t>Por</w:t>
      </w:r>
      <w:r>
        <w:rPr>
          <w:spacing w:val="-12"/>
        </w:rPr>
        <w:t xml:space="preserve"> </w:t>
      </w:r>
      <w:r>
        <w:t>lo</w:t>
      </w:r>
      <w:r>
        <w:rPr>
          <w:spacing w:val="-11"/>
        </w:rPr>
        <w:t xml:space="preserve"> </w:t>
      </w:r>
      <w:r>
        <w:t>anterior,</w:t>
      </w:r>
      <w:r>
        <w:rPr>
          <w:spacing w:val="-11"/>
        </w:rPr>
        <w:t xml:space="preserve"> </w:t>
      </w:r>
      <w:r>
        <w:t>se</w:t>
      </w:r>
      <w:r>
        <w:rPr>
          <w:spacing w:val="-11"/>
        </w:rPr>
        <w:t xml:space="preserve"> </w:t>
      </w:r>
      <w:r>
        <w:t>entiende</w:t>
      </w:r>
      <w:r>
        <w:rPr>
          <w:spacing w:val="-12"/>
        </w:rPr>
        <w:t xml:space="preserve"> </w:t>
      </w:r>
      <w:r>
        <w:t>que</w:t>
      </w:r>
      <w:r>
        <w:rPr>
          <w:spacing w:val="-11"/>
        </w:rPr>
        <w:t xml:space="preserve"> </w:t>
      </w:r>
      <w:r>
        <w:t>no</w:t>
      </w:r>
      <w:r>
        <w:rPr>
          <w:spacing w:val="-11"/>
        </w:rPr>
        <w:t xml:space="preserve"> </w:t>
      </w:r>
      <w:r>
        <w:t>es</w:t>
      </w:r>
      <w:r>
        <w:rPr>
          <w:spacing w:val="-11"/>
        </w:rPr>
        <w:t xml:space="preserve"> </w:t>
      </w:r>
      <w:r>
        <w:t>un</w:t>
      </w:r>
      <w:r>
        <w:rPr>
          <w:spacing w:val="-11"/>
        </w:rPr>
        <w:t xml:space="preserve"> </w:t>
      </w:r>
      <w:r>
        <w:t>destinatario</w:t>
      </w:r>
      <w:r>
        <w:rPr>
          <w:spacing w:val="-12"/>
        </w:rPr>
        <w:t xml:space="preserve"> </w:t>
      </w:r>
      <w:r>
        <w:t>de</w:t>
      </w:r>
      <w:r>
        <w:rPr>
          <w:spacing w:val="-11"/>
        </w:rPr>
        <w:t xml:space="preserve"> </w:t>
      </w:r>
      <w:r>
        <w:t>los</w:t>
      </w:r>
      <w:r>
        <w:rPr>
          <w:spacing w:val="-11"/>
        </w:rPr>
        <w:t xml:space="preserve"> </w:t>
      </w:r>
      <w:r>
        <w:t>mecanismos</w:t>
      </w:r>
      <w:r>
        <w:rPr>
          <w:spacing w:val="-11"/>
        </w:rPr>
        <w:t xml:space="preserve"> </w:t>
      </w:r>
      <w:r>
        <w:t>del Sistema Integral de Verdad, Justicia, Reparación y No Repetición, habida cuenta que su caso no se adecua al criterio de competencia personal, dispuesto en el Acuerdo Final y en las normas que lo</w:t>
      </w:r>
      <w:r>
        <w:rPr>
          <w:spacing w:val="-10"/>
        </w:rPr>
        <w:t xml:space="preserve"> </w:t>
      </w:r>
      <w:r>
        <w:t>integran.</w:t>
      </w:r>
    </w:p>
    <w:p w:rsidR="00C34CF9" w:rsidRDefault="00C34CF9">
      <w:pPr>
        <w:pStyle w:val="Textoindependiente"/>
        <w:spacing w:before="3"/>
        <w:rPr>
          <w:sz w:val="31"/>
        </w:rPr>
      </w:pPr>
    </w:p>
    <w:p w:rsidR="00C34CF9" w:rsidRDefault="0033075C">
      <w:pPr>
        <w:pStyle w:val="Textoindependiente"/>
        <w:spacing w:line="316" w:lineRule="auto"/>
        <w:ind w:left="119" w:right="660"/>
        <w:jc w:val="both"/>
      </w:pPr>
      <w:r>
        <w:t xml:space="preserve">Del actuar delictivo del compareciente, se puede concluir que el delito de secuestro extorsivo agravado, homicidio agravado y fabricación, tráfico y porte de armas de fuego, accesorios o municiones, impuesto por el </w:t>
      </w:r>
      <w:r>
        <w:rPr>
          <w:spacing w:val="-3"/>
        </w:rPr>
        <w:t xml:space="preserve">Juzgado </w:t>
      </w:r>
      <w:r>
        <w:t>Primero</w:t>
      </w:r>
      <w:r>
        <w:rPr>
          <w:spacing w:val="-10"/>
        </w:rPr>
        <w:t xml:space="preserve"> </w:t>
      </w:r>
      <w:r>
        <w:t>Penal</w:t>
      </w:r>
      <w:r>
        <w:rPr>
          <w:spacing w:val="-10"/>
        </w:rPr>
        <w:t xml:space="preserve"> </w:t>
      </w:r>
      <w:r>
        <w:t>del</w:t>
      </w:r>
      <w:r>
        <w:rPr>
          <w:spacing w:val="-9"/>
        </w:rPr>
        <w:t xml:space="preserve"> </w:t>
      </w:r>
      <w:r>
        <w:t>Circuito</w:t>
      </w:r>
      <w:r>
        <w:rPr>
          <w:spacing w:val="-10"/>
        </w:rPr>
        <w:t xml:space="preserve"> </w:t>
      </w:r>
      <w:r>
        <w:t>Especializado</w:t>
      </w:r>
      <w:r>
        <w:rPr>
          <w:spacing w:val="-10"/>
        </w:rPr>
        <w:t xml:space="preserve"> </w:t>
      </w:r>
      <w:r>
        <w:t>con</w:t>
      </w:r>
      <w:r>
        <w:rPr>
          <w:spacing w:val="-9"/>
        </w:rPr>
        <w:t xml:space="preserve"> </w:t>
      </w:r>
      <w:r>
        <w:t>Funciones</w:t>
      </w:r>
      <w:r>
        <w:rPr>
          <w:spacing w:val="-10"/>
        </w:rPr>
        <w:t xml:space="preserve"> </w:t>
      </w:r>
      <w:r>
        <w:t>de</w:t>
      </w:r>
      <w:r>
        <w:rPr>
          <w:spacing w:val="-10"/>
        </w:rPr>
        <w:t xml:space="preserve"> </w:t>
      </w:r>
      <w:r>
        <w:t>Conocimiento</w:t>
      </w:r>
      <w:r>
        <w:rPr>
          <w:spacing w:val="-9"/>
        </w:rPr>
        <w:t xml:space="preserve"> </w:t>
      </w:r>
      <w:r>
        <w:t>de Neiva,</w:t>
      </w:r>
      <w:r>
        <w:rPr>
          <w:spacing w:val="-5"/>
        </w:rPr>
        <w:t xml:space="preserve"> </w:t>
      </w:r>
      <w:r>
        <w:t>obedeció</w:t>
      </w:r>
      <w:r>
        <w:rPr>
          <w:spacing w:val="-4"/>
        </w:rPr>
        <w:t xml:space="preserve"> </w:t>
      </w:r>
      <w:r>
        <w:t>al</w:t>
      </w:r>
      <w:r>
        <w:rPr>
          <w:spacing w:val="-4"/>
        </w:rPr>
        <w:t xml:space="preserve"> </w:t>
      </w:r>
      <w:r>
        <w:t>interés</w:t>
      </w:r>
      <w:r>
        <w:rPr>
          <w:spacing w:val="-5"/>
        </w:rPr>
        <w:t xml:space="preserve"> </w:t>
      </w:r>
      <w:r>
        <w:t>propio</w:t>
      </w:r>
      <w:r>
        <w:rPr>
          <w:spacing w:val="-4"/>
        </w:rPr>
        <w:t xml:space="preserve"> </w:t>
      </w:r>
      <w:r>
        <w:t>y</w:t>
      </w:r>
      <w:r>
        <w:rPr>
          <w:spacing w:val="-4"/>
        </w:rPr>
        <w:t xml:space="preserve"> </w:t>
      </w:r>
      <w:r>
        <w:t>no</w:t>
      </w:r>
      <w:r>
        <w:rPr>
          <w:spacing w:val="-5"/>
        </w:rPr>
        <w:t xml:space="preserve"> </w:t>
      </w:r>
      <w:r>
        <w:t>a</w:t>
      </w:r>
      <w:r>
        <w:rPr>
          <w:spacing w:val="-4"/>
        </w:rPr>
        <w:t xml:space="preserve"> </w:t>
      </w:r>
      <w:r>
        <w:t>un</w:t>
      </w:r>
      <w:r>
        <w:rPr>
          <w:spacing w:val="-4"/>
        </w:rPr>
        <w:t xml:space="preserve"> </w:t>
      </w:r>
      <w:r>
        <w:t>eventual</w:t>
      </w:r>
      <w:r>
        <w:rPr>
          <w:spacing w:val="-4"/>
        </w:rPr>
        <w:t xml:space="preserve"> </w:t>
      </w:r>
      <w:r>
        <w:t>hecho</w:t>
      </w:r>
      <w:r>
        <w:rPr>
          <w:spacing w:val="-5"/>
        </w:rPr>
        <w:t xml:space="preserve"> </w:t>
      </w:r>
      <w:r>
        <w:t>atribuible</w:t>
      </w:r>
      <w:r>
        <w:rPr>
          <w:spacing w:val="-4"/>
        </w:rPr>
        <w:t xml:space="preserve"> </w:t>
      </w:r>
      <w:r>
        <w:t>por</w:t>
      </w:r>
      <w:r>
        <w:rPr>
          <w:spacing w:val="-4"/>
        </w:rPr>
        <w:t xml:space="preserve"> </w:t>
      </w:r>
      <w:r>
        <w:t>su pertenencia a las</w:t>
      </w:r>
      <w:r>
        <w:rPr>
          <w:spacing w:val="-4"/>
        </w:rPr>
        <w:t xml:space="preserve"> </w:t>
      </w:r>
      <w:r>
        <w:t>FARC-EP.</w:t>
      </w:r>
    </w:p>
    <w:p w:rsidR="00C34CF9" w:rsidRDefault="00C34CF9">
      <w:pPr>
        <w:pStyle w:val="Textoindependiente"/>
        <w:spacing w:before="7"/>
        <w:rPr>
          <w:sz w:val="29"/>
        </w:rPr>
      </w:pPr>
    </w:p>
    <w:p w:rsidR="00C34CF9" w:rsidRDefault="0033075C">
      <w:pPr>
        <w:pStyle w:val="Ttulo1"/>
        <w:spacing w:before="1"/>
        <w:jc w:val="both"/>
      </w:pPr>
      <w:r>
        <w:t>Competencia material</w:t>
      </w:r>
    </w:p>
    <w:p w:rsidR="00C34CF9" w:rsidRDefault="00C34CF9">
      <w:pPr>
        <w:jc w:val="both"/>
        <w:sectPr w:rsidR="00C34CF9">
          <w:pgSz w:w="12250" w:h="18730"/>
          <w:pgMar w:top="2560" w:right="1040" w:bottom="1980" w:left="1580" w:header="566" w:footer="1784" w:gutter="0"/>
          <w:cols w:space="720"/>
        </w:sectPr>
      </w:pPr>
    </w:p>
    <w:p w:rsidR="00C34CF9" w:rsidRDefault="00C34CF9">
      <w:pPr>
        <w:pStyle w:val="Textoindependiente"/>
        <w:spacing w:before="11"/>
        <w:rPr>
          <w:b/>
          <w:sz w:val="9"/>
        </w:rPr>
      </w:pPr>
    </w:p>
    <w:p w:rsidR="00C34CF9" w:rsidRDefault="0033075C">
      <w:pPr>
        <w:pStyle w:val="Textoindependiente"/>
        <w:spacing w:before="70" w:line="316" w:lineRule="auto"/>
        <w:ind w:left="119" w:right="686"/>
        <w:jc w:val="both"/>
      </w:pPr>
      <w:r>
        <w:t xml:space="preserve">El Acto Legislativo 01 de 2017 y la Ley 1820 de 2016, así como las sentencias C- 674 de 2017 y C-007 de 2018 que analizaron la constitucionalidad de estas disposiciones normativas, respectivamente, señalaron que la competencia material aplica para aquellas personas acreditadas como integrantes de las FARC-EP o sus colaboradores y se da en el marco de las conductas ocurridas con ocasión, por causa, en relación directa o indirecta con el conflicto armado interno; así como aquellas ocurridas en relación con el proceso de dejación de armas o que </w:t>
      </w:r>
      <w:r>
        <w:rPr>
          <w:spacing w:val="-3"/>
        </w:rPr>
        <w:t xml:space="preserve">iniciaron </w:t>
      </w:r>
      <w:r>
        <w:t>antes</w:t>
      </w:r>
      <w:r>
        <w:rPr>
          <w:spacing w:val="-18"/>
        </w:rPr>
        <w:t xml:space="preserve"> </w:t>
      </w:r>
      <w:r>
        <w:t>del</w:t>
      </w:r>
      <w:r>
        <w:rPr>
          <w:spacing w:val="-18"/>
        </w:rPr>
        <w:t xml:space="preserve"> </w:t>
      </w:r>
      <w:r>
        <w:t>1</w:t>
      </w:r>
      <w:r>
        <w:rPr>
          <w:spacing w:val="-18"/>
        </w:rPr>
        <w:t xml:space="preserve"> </w:t>
      </w:r>
      <w:r>
        <w:t>de</w:t>
      </w:r>
      <w:r>
        <w:rPr>
          <w:spacing w:val="-18"/>
        </w:rPr>
        <w:t xml:space="preserve"> </w:t>
      </w:r>
      <w:r>
        <w:t>diciembre</w:t>
      </w:r>
      <w:r>
        <w:rPr>
          <w:spacing w:val="-17"/>
        </w:rPr>
        <w:t xml:space="preserve"> </w:t>
      </w:r>
      <w:r>
        <w:t>de</w:t>
      </w:r>
      <w:r>
        <w:rPr>
          <w:spacing w:val="-18"/>
        </w:rPr>
        <w:t xml:space="preserve"> </w:t>
      </w:r>
      <w:r>
        <w:t>2016</w:t>
      </w:r>
      <w:r>
        <w:rPr>
          <w:spacing w:val="-18"/>
        </w:rPr>
        <w:t xml:space="preserve"> </w:t>
      </w:r>
      <w:r>
        <w:t>y</w:t>
      </w:r>
      <w:r>
        <w:rPr>
          <w:spacing w:val="-18"/>
        </w:rPr>
        <w:t xml:space="preserve"> </w:t>
      </w:r>
      <w:r>
        <w:t>que</w:t>
      </w:r>
      <w:r>
        <w:rPr>
          <w:spacing w:val="-18"/>
        </w:rPr>
        <w:t xml:space="preserve"> </w:t>
      </w:r>
      <w:r>
        <w:t>tuvieron</w:t>
      </w:r>
      <w:r>
        <w:rPr>
          <w:spacing w:val="-17"/>
        </w:rPr>
        <w:t xml:space="preserve"> </w:t>
      </w:r>
      <w:r>
        <w:t>efectos</w:t>
      </w:r>
      <w:r>
        <w:rPr>
          <w:spacing w:val="-18"/>
        </w:rPr>
        <w:t xml:space="preserve"> </w:t>
      </w:r>
      <w:r>
        <w:t>posteriores</w:t>
      </w:r>
      <w:r>
        <w:rPr>
          <w:spacing w:val="-18"/>
        </w:rPr>
        <w:t xml:space="preserve"> </w:t>
      </w:r>
      <w:r>
        <w:t>–siempre y</w:t>
      </w:r>
      <w:r>
        <w:rPr>
          <w:spacing w:val="-9"/>
        </w:rPr>
        <w:t xml:space="preserve"> </w:t>
      </w:r>
      <w:r>
        <w:t>cuando</w:t>
      </w:r>
      <w:r>
        <w:rPr>
          <w:spacing w:val="-8"/>
        </w:rPr>
        <w:t xml:space="preserve"> </w:t>
      </w:r>
      <w:r>
        <w:t>se</w:t>
      </w:r>
      <w:r>
        <w:rPr>
          <w:spacing w:val="-8"/>
        </w:rPr>
        <w:t xml:space="preserve"> </w:t>
      </w:r>
      <w:r>
        <w:t>encuentren</w:t>
      </w:r>
      <w:r>
        <w:rPr>
          <w:spacing w:val="-9"/>
        </w:rPr>
        <w:t xml:space="preserve"> </w:t>
      </w:r>
      <w:r>
        <w:t>vinculadas</w:t>
      </w:r>
      <w:r>
        <w:rPr>
          <w:spacing w:val="-8"/>
        </w:rPr>
        <w:t xml:space="preserve"> </w:t>
      </w:r>
      <w:r>
        <w:t>con</w:t>
      </w:r>
      <w:r>
        <w:rPr>
          <w:spacing w:val="-8"/>
        </w:rPr>
        <w:t xml:space="preserve"> </w:t>
      </w:r>
      <w:r>
        <w:t>el</w:t>
      </w:r>
      <w:r>
        <w:rPr>
          <w:spacing w:val="-9"/>
        </w:rPr>
        <w:t xml:space="preserve"> </w:t>
      </w:r>
      <w:r>
        <w:t>conflicto</w:t>
      </w:r>
      <w:r>
        <w:rPr>
          <w:spacing w:val="-8"/>
        </w:rPr>
        <w:t xml:space="preserve"> </w:t>
      </w:r>
      <w:r>
        <w:t>armado</w:t>
      </w:r>
      <w:r>
        <w:rPr>
          <w:spacing w:val="-8"/>
        </w:rPr>
        <w:t xml:space="preserve"> </w:t>
      </w:r>
      <w:r>
        <w:t>interno-;</w:t>
      </w:r>
      <w:r>
        <w:rPr>
          <w:spacing w:val="-9"/>
        </w:rPr>
        <w:t xml:space="preserve"> </w:t>
      </w:r>
      <w:r>
        <w:t>o</w:t>
      </w:r>
      <w:r>
        <w:rPr>
          <w:spacing w:val="-8"/>
        </w:rPr>
        <w:t xml:space="preserve"> </w:t>
      </w:r>
      <w:r>
        <w:t>en</w:t>
      </w:r>
      <w:r>
        <w:rPr>
          <w:spacing w:val="-8"/>
        </w:rPr>
        <w:t xml:space="preserve"> </w:t>
      </w:r>
      <w:r>
        <w:t>el marco de la protesta</w:t>
      </w:r>
      <w:r>
        <w:rPr>
          <w:spacing w:val="-5"/>
        </w:rPr>
        <w:t xml:space="preserve"> </w:t>
      </w:r>
      <w:r>
        <w:t>social.</w:t>
      </w:r>
    </w:p>
    <w:p w:rsidR="00C34CF9" w:rsidRDefault="00C34CF9">
      <w:pPr>
        <w:pStyle w:val="Textoindependiente"/>
        <w:spacing w:before="3"/>
        <w:rPr>
          <w:sz w:val="20"/>
        </w:rPr>
      </w:pPr>
    </w:p>
    <w:p w:rsidR="00C34CF9" w:rsidRDefault="0033075C">
      <w:pPr>
        <w:pStyle w:val="Textoindependiente"/>
        <w:spacing w:line="316" w:lineRule="auto"/>
        <w:ind w:left="119" w:right="686"/>
        <w:jc w:val="both"/>
      </w:pPr>
      <w:r>
        <w:t>Por lo anterior, de conformidad con los artículos 15, 16 y 23 de la Ley</w:t>
      </w:r>
      <w:r>
        <w:rPr>
          <w:spacing w:val="-46"/>
        </w:rPr>
        <w:t xml:space="preserve"> </w:t>
      </w:r>
      <w:r>
        <w:t xml:space="preserve">1820 de 2016, la Sala de Amnistía o Indulto –SAI- puede otorgar el beneficio de la amnistía a ex integrantes acreditados de las FARC-EP o a su colaboradores por delitos políticos o conexos siempre que se trate </w:t>
      </w:r>
      <w:r>
        <w:rPr>
          <w:spacing w:val="-7"/>
        </w:rPr>
        <w:t xml:space="preserve">de </w:t>
      </w:r>
      <w:r>
        <w:t xml:space="preserve">conductas relacionadas con el desarrollo de la rebelión y no constitutivas de delitos de lesa humanidad, genocidio, crímenes de guerra, toma </w:t>
      </w:r>
      <w:r>
        <w:rPr>
          <w:spacing w:val="-6"/>
        </w:rPr>
        <w:t xml:space="preserve">de </w:t>
      </w:r>
      <w:r>
        <w:t xml:space="preserve">rehenes u otra privación grave de la libertad, tortura, ejecuciones extrajudiciales, desaparición forzosa, acceso carnal </w:t>
      </w:r>
      <w:r>
        <w:rPr>
          <w:spacing w:val="-3"/>
        </w:rPr>
        <w:t xml:space="preserve">violento, </w:t>
      </w:r>
      <w:r>
        <w:t>desplazamiento forzado o reclutamiento de</w:t>
      </w:r>
      <w:r>
        <w:rPr>
          <w:spacing w:val="-6"/>
        </w:rPr>
        <w:t xml:space="preserve"> </w:t>
      </w:r>
      <w:r>
        <w:t>menores.</w:t>
      </w:r>
    </w:p>
    <w:p w:rsidR="00C34CF9" w:rsidRDefault="00C34CF9">
      <w:pPr>
        <w:pStyle w:val="Textoindependiente"/>
        <w:spacing w:before="4"/>
        <w:rPr>
          <w:sz w:val="20"/>
        </w:rPr>
      </w:pPr>
    </w:p>
    <w:p w:rsidR="00C34CF9" w:rsidRDefault="0033075C">
      <w:pPr>
        <w:pStyle w:val="Textoindependiente"/>
        <w:spacing w:line="314" w:lineRule="auto"/>
        <w:ind w:left="119" w:right="686"/>
        <w:jc w:val="both"/>
      </w:pPr>
      <w:r>
        <w:t xml:space="preserve">De esta manera se contemplaron dos tipos de amnistías, de </w:t>
      </w:r>
      <w:r>
        <w:rPr>
          <w:i/>
        </w:rPr>
        <w:t xml:space="preserve">iure </w:t>
      </w:r>
      <w:r>
        <w:t xml:space="preserve">y de sala. En los casos de amnistías de </w:t>
      </w:r>
      <w:r>
        <w:rPr>
          <w:i/>
        </w:rPr>
        <w:t xml:space="preserve">iure </w:t>
      </w:r>
      <w:r>
        <w:t>la acreditación del factor material fue delimitado expresamente por el legislador, el cual estableció de manera precisa qué conductas son amnistiarles sin necesidad de que existan estándares de análisis elevados, y se encuentran señaladas en el artículo 15 de la Ley 1820 de 2016; por otra parte, las amnistías de sala requieren de una evaluación estricta del caso en concreto, con el fin de determinar con precisión el nexo de la conducta con el delito político y el conflicto armado interno, con base en un parámetro de taxatividad “abierto”.</w:t>
      </w:r>
    </w:p>
    <w:p w:rsidR="00C34CF9" w:rsidRDefault="00C34CF9">
      <w:pPr>
        <w:spacing w:line="314" w:lineRule="auto"/>
        <w:jc w:val="both"/>
        <w:sectPr w:rsidR="00C34CF9">
          <w:pgSz w:w="12250" w:h="18730"/>
          <w:pgMar w:top="2560" w:right="1040" w:bottom="1980" w:left="1580" w:header="566" w:footer="1784" w:gutter="0"/>
          <w:cols w:space="720"/>
        </w:sectPr>
      </w:pPr>
    </w:p>
    <w:p w:rsidR="00C34CF9" w:rsidRDefault="00C34CF9">
      <w:pPr>
        <w:pStyle w:val="Textoindependiente"/>
        <w:spacing w:before="9"/>
        <w:rPr>
          <w:sz w:val="10"/>
        </w:rPr>
      </w:pPr>
    </w:p>
    <w:p w:rsidR="00C34CF9" w:rsidRDefault="0033075C">
      <w:pPr>
        <w:pStyle w:val="Textoindependiente"/>
        <w:spacing w:before="69" w:line="316" w:lineRule="auto"/>
        <w:ind w:left="119" w:right="686"/>
        <w:jc w:val="both"/>
      </w:pPr>
      <w:r>
        <w:t>Para el otorgamiento de las amnistías de sala, el artículo 23 de la Ley 1820 de 2016 consagró un esquema de procedibilidad, compuesto, en primer lugar, por un campo de limitaciones que funciona desde dos perspectivas:</w:t>
      </w:r>
    </w:p>
    <w:p w:rsidR="00C34CF9" w:rsidRDefault="00C34CF9">
      <w:pPr>
        <w:pStyle w:val="Textoindependiente"/>
        <w:spacing w:before="6"/>
        <w:rPr>
          <w:sz w:val="31"/>
        </w:rPr>
      </w:pPr>
    </w:p>
    <w:p w:rsidR="00C34CF9" w:rsidRDefault="0033075C">
      <w:pPr>
        <w:spacing w:line="312" w:lineRule="auto"/>
        <w:ind w:left="827" w:right="684"/>
        <w:jc w:val="both"/>
        <w:rPr>
          <w:i/>
        </w:rPr>
      </w:pPr>
      <w:r>
        <w:rPr>
          <w:i/>
        </w:rPr>
        <w:t>“Por un lado, “la improcedencia de estos beneficios de mayor entidad por las conductas</w:t>
      </w:r>
      <w:r>
        <w:rPr>
          <w:i/>
          <w:spacing w:val="-7"/>
        </w:rPr>
        <w:t xml:space="preserve"> </w:t>
      </w:r>
      <w:r>
        <w:rPr>
          <w:i/>
        </w:rPr>
        <w:t>más</w:t>
      </w:r>
      <w:r>
        <w:rPr>
          <w:i/>
          <w:spacing w:val="-7"/>
        </w:rPr>
        <w:t xml:space="preserve"> </w:t>
      </w:r>
      <w:r>
        <w:rPr>
          <w:i/>
        </w:rPr>
        <w:t>graves</w:t>
      </w:r>
      <w:r>
        <w:rPr>
          <w:i/>
          <w:spacing w:val="-7"/>
        </w:rPr>
        <w:t xml:space="preserve"> </w:t>
      </w:r>
      <w:r>
        <w:rPr>
          <w:i/>
        </w:rPr>
        <w:t>para</w:t>
      </w:r>
      <w:r>
        <w:rPr>
          <w:i/>
          <w:spacing w:val="-7"/>
        </w:rPr>
        <w:t xml:space="preserve"> </w:t>
      </w:r>
      <w:r>
        <w:rPr>
          <w:i/>
        </w:rPr>
        <w:t>la</w:t>
      </w:r>
      <w:r>
        <w:rPr>
          <w:i/>
          <w:spacing w:val="-7"/>
        </w:rPr>
        <w:t xml:space="preserve"> </w:t>
      </w:r>
      <w:r>
        <w:rPr>
          <w:i/>
        </w:rPr>
        <w:t>dignidad</w:t>
      </w:r>
      <w:r>
        <w:rPr>
          <w:i/>
          <w:spacing w:val="-7"/>
        </w:rPr>
        <w:t xml:space="preserve"> </w:t>
      </w:r>
      <w:r>
        <w:rPr>
          <w:i/>
        </w:rPr>
        <w:t>humana,</w:t>
      </w:r>
      <w:r>
        <w:rPr>
          <w:i/>
          <w:spacing w:val="-7"/>
        </w:rPr>
        <w:t xml:space="preserve"> </w:t>
      </w:r>
      <w:r>
        <w:rPr>
          <w:i/>
        </w:rPr>
        <w:t>y</w:t>
      </w:r>
      <w:r>
        <w:rPr>
          <w:i/>
          <w:spacing w:val="-7"/>
        </w:rPr>
        <w:t xml:space="preserve"> </w:t>
      </w:r>
      <w:r>
        <w:rPr>
          <w:i/>
        </w:rPr>
        <w:t>[por</w:t>
      </w:r>
      <w:r>
        <w:rPr>
          <w:i/>
          <w:spacing w:val="-7"/>
        </w:rPr>
        <w:t xml:space="preserve"> </w:t>
      </w:r>
      <w:r>
        <w:rPr>
          <w:i/>
        </w:rPr>
        <w:t>otro,]</w:t>
      </w:r>
      <w:r>
        <w:rPr>
          <w:i/>
          <w:spacing w:val="-7"/>
        </w:rPr>
        <w:t xml:space="preserve"> </w:t>
      </w:r>
      <w:r>
        <w:rPr>
          <w:i/>
        </w:rPr>
        <w:t>la</w:t>
      </w:r>
      <w:r>
        <w:rPr>
          <w:i/>
          <w:spacing w:val="-7"/>
        </w:rPr>
        <w:t xml:space="preserve"> </w:t>
      </w:r>
      <w:r>
        <w:rPr>
          <w:i/>
        </w:rPr>
        <w:t>obligación</w:t>
      </w:r>
      <w:r>
        <w:rPr>
          <w:i/>
          <w:spacing w:val="-7"/>
        </w:rPr>
        <w:t xml:space="preserve"> </w:t>
      </w:r>
      <w:r>
        <w:rPr>
          <w:i/>
        </w:rPr>
        <w:t>de que no se extiendan a delitos comunes, ambas limitaciones previstas en el DIDH, el DIH, el DPI y la jurisprudencia</w:t>
      </w:r>
      <w:r>
        <w:rPr>
          <w:i/>
          <w:spacing w:val="-11"/>
        </w:rPr>
        <w:t xml:space="preserve"> </w:t>
      </w:r>
      <w:r>
        <w:rPr>
          <w:i/>
        </w:rPr>
        <w:t>constitucional”</w:t>
      </w:r>
      <w:r>
        <w:rPr>
          <w:rFonts w:ascii="Trebuchet MS" w:hAnsi="Trebuchet MS"/>
          <w:i/>
          <w:position w:val="5"/>
          <w:sz w:val="14"/>
        </w:rPr>
        <w:t>3</w:t>
      </w:r>
      <w:r>
        <w:rPr>
          <w:i/>
        </w:rPr>
        <w:t>.</w:t>
      </w:r>
    </w:p>
    <w:p w:rsidR="00C34CF9" w:rsidRDefault="00C34CF9">
      <w:pPr>
        <w:pStyle w:val="Textoindependiente"/>
        <w:spacing w:before="6"/>
        <w:rPr>
          <w:i/>
          <w:sz w:val="31"/>
        </w:rPr>
      </w:pPr>
    </w:p>
    <w:p w:rsidR="00C34CF9" w:rsidRDefault="0033075C">
      <w:pPr>
        <w:pStyle w:val="Textoindependiente"/>
        <w:spacing w:line="316" w:lineRule="auto"/>
        <w:ind w:left="119" w:right="686"/>
        <w:jc w:val="both"/>
      </w:pPr>
      <w:r>
        <w:t>Dentro del límite referido para la proscripción de la amnistía en los casos de conductas más gravosas para la dignidad humana, el Art. 23 ibíd. establece que corresponderán a:</w:t>
      </w:r>
    </w:p>
    <w:p w:rsidR="00C34CF9" w:rsidRDefault="00C34CF9">
      <w:pPr>
        <w:pStyle w:val="Textoindependiente"/>
        <w:spacing w:before="5"/>
        <w:rPr>
          <w:sz w:val="31"/>
        </w:rPr>
      </w:pPr>
    </w:p>
    <w:p w:rsidR="00C34CF9" w:rsidRDefault="0033075C">
      <w:pPr>
        <w:spacing w:before="1" w:line="312" w:lineRule="auto"/>
        <w:ind w:left="827" w:right="686"/>
        <w:jc w:val="both"/>
        <w:rPr>
          <w:i/>
        </w:rPr>
      </w:pPr>
      <w:r>
        <w:rPr>
          <w:i/>
        </w:rPr>
        <w:t>“a) Los delitos de lesa humanidad, el genocidio, los graves crímenes de guerra,</w:t>
      </w:r>
      <w:r>
        <w:rPr>
          <w:i/>
          <w:spacing w:val="-12"/>
        </w:rPr>
        <w:t xml:space="preserve"> </w:t>
      </w:r>
      <w:r>
        <w:rPr>
          <w:i/>
        </w:rPr>
        <w:t>la</w:t>
      </w:r>
      <w:r>
        <w:rPr>
          <w:i/>
          <w:spacing w:val="-12"/>
        </w:rPr>
        <w:t xml:space="preserve"> </w:t>
      </w:r>
      <w:r>
        <w:rPr>
          <w:i/>
        </w:rPr>
        <w:t>toma</w:t>
      </w:r>
      <w:r>
        <w:rPr>
          <w:i/>
          <w:spacing w:val="-12"/>
        </w:rPr>
        <w:t xml:space="preserve"> </w:t>
      </w:r>
      <w:r>
        <w:rPr>
          <w:i/>
        </w:rPr>
        <w:t>de</w:t>
      </w:r>
      <w:r>
        <w:rPr>
          <w:i/>
          <w:spacing w:val="-11"/>
        </w:rPr>
        <w:t xml:space="preserve"> </w:t>
      </w:r>
      <w:r>
        <w:rPr>
          <w:i/>
        </w:rPr>
        <w:t>rehenes</w:t>
      </w:r>
      <w:r>
        <w:rPr>
          <w:i/>
          <w:spacing w:val="-12"/>
        </w:rPr>
        <w:t xml:space="preserve"> </w:t>
      </w:r>
      <w:r>
        <w:rPr>
          <w:i/>
        </w:rPr>
        <w:t>u</w:t>
      </w:r>
      <w:r>
        <w:rPr>
          <w:i/>
          <w:spacing w:val="-12"/>
        </w:rPr>
        <w:t xml:space="preserve"> </w:t>
      </w:r>
      <w:r>
        <w:rPr>
          <w:i/>
        </w:rPr>
        <w:t>otra</w:t>
      </w:r>
      <w:r>
        <w:rPr>
          <w:i/>
          <w:spacing w:val="-11"/>
        </w:rPr>
        <w:t xml:space="preserve"> </w:t>
      </w:r>
      <w:r>
        <w:rPr>
          <w:i/>
        </w:rPr>
        <w:t>privación</w:t>
      </w:r>
      <w:r>
        <w:rPr>
          <w:i/>
          <w:spacing w:val="-12"/>
        </w:rPr>
        <w:t xml:space="preserve"> </w:t>
      </w:r>
      <w:r>
        <w:rPr>
          <w:i/>
        </w:rPr>
        <w:t>grave</w:t>
      </w:r>
      <w:r>
        <w:rPr>
          <w:i/>
          <w:spacing w:val="-12"/>
        </w:rPr>
        <w:t xml:space="preserve"> </w:t>
      </w:r>
      <w:r>
        <w:rPr>
          <w:i/>
        </w:rPr>
        <w:t>de</w:t>
      </w:r>
      <w:r>
        <w:rPr>
          <w:i/>
          <w:spacing w:val="-12"/>
        </w:rPr>
        <w:t xml:space="preserve"> </w:t>
      </w:r>
      <w:r>
        <w:rPr>
          <w:i/>
        </w:rPr>
        <w:t>la</w:t>
      </w:r>
      <w:r>
        <w:rPr>
          <w:i/>
          <w:spacing w:val="-11"/>
        </w:rPr>
        <w:t xml:space="preserve"> </w:t>
      </w:r>
      <w:r>
        <w:rPr>
          <w:i/>
        </w:rPr>
        <w:t>libertad,</w:t>
      </w:r>
      <w:r>
        <w:rPr>
          <w:i/>
          <w:spacing w:val="-12"/>
        </w:rPr>
        <w:t xml:space="preserve"> </w:t>
      </w:r>
      <w:r>
        <w:rPr>
          <w:i/>
        </w:rPr>
        <w:t>la</w:t>
      </w:r>
      <w:r>
        <w:rPr>
          <w:i/>
          <w:spacing w:val="-12"/>
        </w:rPr>
        <w:t xml:space="preserve"> </w:t>
      </w:r>
      <w:r>
        <w:rPr>
          <w:i/>
        </w:rPr>
        <w:t>tortura,</w:t>
      </w:r>
      <w:r>
        <w:rPr>
          <w:i/>
          <w:spacing w:val="-12"/>
        </w:rPr>
        <w:t xml:space="preserve"> </w:t>
      </w:r>
      <w:r>
        <w:rPr>
          <w:i/>
        </w:rPr>
        <w:t>las ejecuciones</w:t>
      </w:r>
      <w:r>
        <w:rPr>
          <w:i/>
          <w:spacing w:val="-8"/>
        </w:rPr>
        <w:t xml:space="preserve"> </w:t>
      </w:r>
      <w:r>
        <w:rPr>
          <w:i/>
        </w:rPr>
        <w:t>extrajudiciales,</w:t>
      </w:r>
      <w:r>
        <w:rPr>
          <w:i/>
          <w:spacing w:val="-7"/>
        </w:rPr>
        <w:t xml:space="preserve"> </w:t>
      </w:r>
      <w:r>
        <w:rPr>
          <w:i/>
        </w:rPr>
        <w:t>la</w:t>
      </w:r>
      <w:r>
        <w:rPr>
          <w:i/>
          <w:spacing w:val="-7"/>
        </w:rPr>
        <w:t xml:space="preserve"> </w:t>
      </w:r>
      <w:r>
        <w:rPr>
          <w:i/>
        </w:rPr>
        <w:t>desaparición</w:t>
      </w:r>
      <w:r>
        <w:rPr>
          <w:i/>
          <w:spacing w:val="-8"/>
        </w:rPr>
        <w:t xml:space="preserve"> </w:t>
      </w:r>
      <w:r>
        <w:rPr>
          <w:i/>
        </w:rPr>
        <w:t>forzada,</w:t>
      </w:r>
      <w:r>
        <w:rPr>
          <w:i/>
          <w:spacing w:val="-7"/>
        </w:rPr>
        <w:t xml:space="preserve"> </w:t>
      </w:r>
      <w:r>
        <w:rPr>
          <w:i/>
        </w:rPr>
        <w:t>el</w:t>
      </w:r>
      <w:r>
        <w:rPr>
          <w:i/>
          <w:spacing w:val="-7"/>
        </w:rPr>
        <w:t xml:space="preserve"> </w:t>
      </w:r>
      <w:r>
        <w:rPr>
          <w:i/>
        </w:rPr>
        <w:t>acceso</w:t>
      </w:r>
      <w:r>
        <w:rPr>
          <w:i/>
          <w:spacing w:val="-7"/>
        </w:rPr>
        <w:t xml:space="preserve"> </w:t>
      </w:r>
      <w:r>
        <w:rPr>
          <w:i/>
        </w:rPr>
        <w:t>carnal</w:t>
      </w:r>
      <w:r>
        <w:rPr>
          <w:i/>
          <w:spacing w:val="-7"/>
        </w:rPr>
        <w:t xml:space="preserve"> </w:t>
      </w:r>
      <w:r>
        <w:rPr>
          <w:i/>
        </w:rPr>
        <w:t>violento y</w:t>
      </w:r>
      <w:r>
        <w:rPr>
          <w:i/>
          <w:spacing w:val="66"/>
        </w:rPr>
        <w:t xml:space="preserve"> </w:t>
      </w:r>
      <w:r>
        <w:rPr>
          <w:i/>
        </w:rPr>
        <w:t>otras</w:t>
      </w:r>
      <w:r>
        <w:rPr>
          <w:i/>
          <w:spacing w:val="66"/>
        </w:rPr>
        <w:t xml:space="preserve"> </w:t>
      </w:r>
      <w:r>
        <w:rPr>
          <w:i/>
        </w:rPr>
        <w:t>formas</w:t>
      </w:r>
      <w:r>
        <w:rPr>
          <w:i/>
          <w:spacing w:val="66"/>
        </w:rPr>
        <w:t xml:space="preserve"> </w:t>
      </w:r>
      <w:r>
        <w:rPr>
          <w:i/>
        </w:rPr>
        <w:t>de</w:t>
      </w:r>
      <w:r>
        <w:rPr>
          <w:i/>
          <w:spacing w:val="66"/>
        </w:rPr>
        <w:t xml:space="preserve"> </w:t>
      </w:r>
      <w:r>
        <w:rPr>
          <w:i/>
        </w:rPr>
        <w:t>violencia</w:t>
      </w:r>
      <w:r>
        <w:rPr>
          <w:i/>
          <w:spacing w:val="66"/>
        </w:rPr>
        <w:t xml:space="preserve"> </w:t>
      </w:r>
      <w:r>
        <w:rPr>
          <w:i/>
        </w:rPr>
        <w:t>sexual,</w:t>
      </w:r>
      <w:r>
        <w:rPr>
          <w:i/>
          <w:spacing w:val="66"/>
        </w:rPr>
        <w:t xml:space="preserve"> </w:t>
      </w:r>
      <w:r>
        <w:rPr>
          <w:i/>
        </w:rPr>
        <w:t>la</w:t>
      </w:r>
      <w:r>
        <w:rPr>
          <w:i/>
          <w:spacing w:val="66"/>
        </w:rPr>
        <w:t xml:space="preserve"> </w:t>
      </w:r>
      <w:r>
        <w:rPr>
          <w:i/>
        </w:rPr>
        <w:t>sustracción</w:t>
      </w:r>
      <w:r>
        <w:rPr>
          <w:i/>
          <w:spacing w:val="66"/>
        </w:rPr>
        <w:t xml:space="preserve"> </w:t>
      </w:r>
      <w:r>
        <w:rPr>
          <w:i/>
        </w:rPr>
        <w:t>de</w:t>
      </w:r>
      <w:r>
        <w:rPr>
          <w:i/>
          <w:spacing w:val="66"/>
        </w:rPr>
        <w:t xml:space="preserve"> </w:t>
      </w:r>
      <w:r>
        <w:rPr>
          <w:i/>
        </w:rPr>
        <w:t>menores,</w:t>
      </w:r>
      <w:r>
        <w:rPr>
          <w:i/>
          <w:spacing w:val="66"/>
        </w:rPr>
        <w:t xml:space="preserve"> </w:t>
      </w:r>
      <w:r>
        <w:rPr>
          <w:i/>
        </w:rPr>
        <w:t>el desplazamiento forzado, además del reclutamiento de menores</w:t>
      </w:r>
      <w:r>
        <w:rPr>
          <w:i/>
          <w:spacing w:val="-15"/>
        </w:rPr>
        <w:t xml:space="preserve"> </w:t>
      </w:r>
      <w:r>
        <w:rPr>
          <w:i/>
        </w:rPr>
        <w:t>(...)”</w:t>
      </w:r>
    </w:p>
    <w:p w:rsidR="00C34CF9" w:rsidRDefault="00C34CF9">
      <w:pPr>
        <w:pStyle w:val="Textoindependiente"/>
        <w:spacing w:before="9"/>
        <w:rPr>
          <w:i/>
          <w:sz w:val="28"/>
        </w:rPr>
      </w:pPr>
    </w:p>
    <w:p w:rsidR="00C34CF9" w:rsidRDefault="0033075C">
      <w:pPr>
        <w:spacing w:before="1" w:line="312" w:lineRule="auto"/>
        <w:ind w:left="119" w:right="686"/>
        <w:jc w:val="both"/>
        <w:rPr>
          <w:i/>
          <w:sz w:val="24"/>
        </w:rPr>
      </w:pPr>
      <w:r>
        <w:rPr>
          <w:sz w:val="24"/>
        </w:rPr>
        <w:t>Respecto</w:t>
      </w:r>
      <w:r>
        <w:rPr>
          <w:spacing w:val="-15"/>
          <w:sz w:val="24"/>
        </w:rPr>
        <w:t xml:space="preserve"> </w:t>
      </w:r>
      <w:r>
        <w:rPr>
          <w:sz w:val="24"/>
        </w:rPr>
        <w:t>al</w:t>
      </w:r>
      <w:r>
        <w:rPr>
          <w:spacing w:val="-14"/>
          <w:sz w:val="24"/>
        </w:rPr>
        <w:t xml:space="preserve"> </w:t>
      </w:r>
      <w:r>
        <w:rPr>
          <w:sz w:val="24"/>
        </w:rPr>
        <w:t>límite</w:t>
      </w:r>
      <w:r>
        <w:rPr>
          <w:spacing w:val="-15"/>
          <w:sz w:val="24"/>
        </w:rPr>
        <w:t xml:space="preserve"> </w:t>
      </w:r>
      <w:r>
        <w:rPr>
          <w:sz w:val="24"/>
        </w:rPr>
        <w:t>referido</w:t>
      </w:r>
      <w:r>
        <w:rPr>
          <w:spacing w:val="-14"/>
          <w:sz w:val="24"/>
        </w:rPr>
        <w:t xml:space="preserve"> </w:t>
      </w:r>
      <w:r>
        <w:rPr>
          <w:sz w:val="24"/>
        </w:rPr>
        <w:t>a</w:t>
      </w:r>
      <w:r>
        <w:rPr>
          <w:spacing w:val="-15"/>
          <w:sz w:val="24"/>
        </w:rPr>
        <w:t xml:space="preserve"> </w:t>
      </w:r>
      <w:r>
        <w:rPr>
          <w:sz w:val="24"/>
        </w:rPr>
        <w:t>los</w:t>
      </w:r>
      <w:r>
        <w:rPr>
          <w:spacing w:val="-14"/>
          <w:sz w:val="24"/>
        </w:rPr>
        <w:t xml:space="preserve"> </w:t>
      </w:r>
      <w:r>
        <w:rPr>
          <w:sz w:val="24"/>
        </w:rPr>
        <w:t>delitos</w:t>
      </w:r>
      <w:r>
        <w:rPr>
          <w:spacing w:val="-15"/>
          <w:sz w:val="24"/>
        </w:rPr>
        <w:t xml:space="preserve"> </w:t>
      </w:r>
      <w:r>
        <w:rPr>
          <w:sz w:val="24"/>
        </w:rPr>
        <w:t>comunes</w:t>
      </w:r>
      <w:r>
        <w:rPr>
          <w:spacing w:val="-14"/>
          <w:sz w:val="24"/>
        </w:rPr>
        <w:t xml:space="preserve"> </w:t>
      </w:r>
      <w:r>
        <w:rPr>
          <w:sz w:val="24"/>
        </w:rPr>
        <w:t>que</w:t>
      </w:r>
      <w:r>
        <w:rPr>
          <w:spacing w:val="-15"/>
          <w:sz w:val="24"/>
        </w:rPr>
        <w:t xml:space="preserve"> </w:t>
      </w:r>
      <w:r>
        <w:rPr>
          <w:sz w:val="24"/>
        </w:rPr>
        <w:t>carecen</w:t>
      </w:r>
      <w:r>
        <w:rPr>
          <w:spacing w:val="-14"/>
          <w:sz w:val="24"/>
        </w:rPr>
        <w:t xml:space="preserve"> </w:t>
      </w:r>
      <w:r>
        <w:rPr>
          <w:sz w:val="24"/>
        </w:rPr>
        <w:t>de</w:t>
      </w:r>
      <w:r>
        <w:rPr>
          <w:spacing w:val="-15"/>
          <w:sz w:val="24"/>
        </w:rPr>
        <w:t xml:space="preserve"> </w:t>
      </w:r>
      <w:r>
        <w:rPr>
          <w:sz w:val="24"/>
        </w:rPr>
        <w:t>relación</w:t>
      </w:r>
      <w:r>
        <w:rPr>
          <w:spacing w:val="-14"/>
          <w:sz w:val="24"/>
        </w:rPr>
        <w:t xml:space="preserve"> </w:t>
      </w:r>
      <w:r>
        <w:rPr>
          <w:sz w:val="24"/>
        </w:rPr>
        <w:t>con la rebelión, el artículo 23 los define como “</w:t>
      </w:r>
      <w:r>
        <w:rPr>
          <w:i/>
          <w:sz w:val="24"/>
        </w:rPr>
        <w:t>aquellos que no hayan sido cometidos</w:t>
      </w:r>
      <w:r>
        <w:rPr>
          <w:i/>
          <w:spacing w:val="-9"/>
          <w:sz w:val="24"/>
        </w:rPr>
        <w:t xml:space="preserve"> </w:t>
      </w:r>
      <w:r>
        <w:rPr>
          <w:i/>
          <w:sz w:val="24"/>
        </w:rPr>
        <w:t>en</w:t>
      </w:r>
      <w:r>
        <w:rPr>
          <w:i/>
          <w:spacing w:val="-9"/>
          <w:sz w:val="24"/>
        </w:rPr>
        <w:t xml:space="preserve"> </w:t>
      </w:r>
      <w:r>
        <w:rPr>
          <w:i/>
          <w:sz w:val="24"/>
        </w:rPr>
        <w:t>el</w:t>
      </w:r>
      <w:r>
        <w:rPr>
          <w:i/>
          <w:spacing w:val="-9"/>
          <w:sz w:val="24"/>
        </w:rPr>
        <w:t xml:space="preserve"> </w:t>
      </w:r>
      <w:r>
        <w:rPr>
          <w:i/>
          <w:sz w:val="24"/>
        </w:rPr>
        <w:t>contexto</w:t>
      </w:r>
      <w:r>
        <w:rPr>
          <w:i/>
          <w:spacing w:val="-8"/>
          <w:sz w:val="24"/>
        </w:rPr>
        <w:t xml:space="preserve"> </w:t>
      </w:r>
      <w:r>
        <w:rPr>
          <w:i/>
          <w:sz w:val="24"/>
        </w:rPr>
        <w:t>y</w:t>
      </w:r>
      <w:r>
        <w:rPr>
          <w:i/>
          <w:spacing w:val="-9"/>
          <w:sz w:val="24"/>
        </w:rPr>
        <w:t xml:space="preserve"> </w:t>
      </w:r>
      <w:r>
        <w:rPr>
          <w:i/>
          <w:sz w:val="24"/>
        </w:rPr>
        <w:t>en</w:t>
      </w:r>
      <w:r>
        <w:rPr>
          <w:i/>
          <w:spacing w:val="-9"/>
          <w:sz w:val="24"/>
        </w:rPr>
        <w:t xml:space="preserve"> </w:t>
      </w:r>
      <w:r>
        <w:rPr>
          <w:i/>
          <w:sz w:val="24"/>
        </w:rPr>
        <w:t>razón</w:t>
      </w:r>
      <w:r>
        <w:rPr>
          <w:i/>
          <w:spacing w:val="-8"/>
          <w:sz w:val="24"/>
        </w:rPr>
        <w:t xml:space="preserve"> </w:t>
      </w:r>
      <w:r>
        <w:rPr>
          <w:i/>
          <w:sz w:val="24"/>
        </w:rPr>
        <w:t>de</w:t>
      </w:r>
      <w:r>
        <w:rPr>
          <w:i/>
          <w:spacing w:val="-9"/>
          <w:sz w:val="24"/>
        </w:rPr>
        <w:t xml:space="preserve"> </w:t>
      </w:r>
      <w:r>
        <w:rPr>
          <w:i/>
          <w:sz w:val="24"/>
        </w:rPr>
        <w:t>la</w:t>
      </w:r>
      <w:r>
        <w:rPr>
          <w:i/>
          <w:spacing w:val="-9"/>
          <w:sz w:val="24"/>
        </w:rPr>
        <w:t xml:space="preserve"> </w:t>
      </w:r>
      <w:r>
        <w:rPr>
          <w:i/>
          <w:sz w:val="24"/>
        </w:rPr>
        <w:t>rebelión</w:t>
      </w:r>
      <w:r>
        <w:rPr>
          <w:i/>
          <w:spacing w:val="-8"/>
          <w:sz w:val="24"/>
        </w:rPr>
        <w:t xml:space="preserve"> </w:t>
      </w:r>
      <w:r>
        <w:rPr>
          <w:i/>
          <w:sz w:val="24"/>
        </w:rPr>
        <w:t>durante</w:t>
      </w:r>
      <w:r>
        <w:rPr>
          <w:i/>
          <w:spacing w:val="-9"/>
          <w:sz w:val="24"/>
        </w:rPr>
        <w:t xml:space="preserve"> </w:t>
      </w:r>
      <w:r>
        <w:rPr>
          <w:i/>
          <w:sz w:val="24"/>
        </w:rPr>
        <w:t>el</w:t>
      </w:r>
      <w:r>
        <w:rPr>
          <w:i/>
          <w:spacing w:val="-9"/>
          <w:sz w:val="24"/>
        </w:rPr>
        <w:t xml:space="preserve"> </w:t>
      </w:r>
      <w:r>
        <w:rPr>
          <w:i/>
          <w:sz w:val="24"/>
        </w:rPr>
        <w:t>conflicto</w:t>
      </w:r>
      <w:r>
        <w:rPr>
          <w:i/>
          <w:spacing w:val="-8"/>
          <w:sz w:val="24"/>
        </w:rPr>
        <w:t xml:space="preserve"> </w:t>
      </w:r>
      <w:r>
        <w:rPr>
          <w:i/>
          <w:sz w:val="24"/>
        </w:rPr>
        <w:t>armado o cuya motivación haya sido obtener beneficio personal, propio o de un tercero”.</w:t>
      </w:r>
    </w:p>
    <w:p w:rsidR="00C34CF9" w:rsidRDefault="00C34CF9">
      <w:pPr>
        <w:pStyle w:val="Textoindependiente"/>
        <w:spacing w:before="10"/>
        <w:rPr>
          <w:i/>
          <w:sz w:val="31"/>
        </w:rPr>
      </w:pPr>
    </w:p>
    <w:p w:rsidR="00C34CF9" w:rsidRDefault="0033075C">
      <w:pPr>
        <w:pStyle w:val="Textoindependiente"/>
        <w:spacing w:line="316" w:lineRule="auto"/>
        <w:ind w:left="119" w:right="686"/>
        <w:jc w:val="both"/>
      </w:pPr>
      <w:r>
        <w:t>En concreto, como se ha dicho, a excepción del delito de secuestro, si bien pueden tener conexidad con el conflicto armado interno, lo cierto es que el compareciente cometió el delito dentro de su esfera volitiva personal y con participación</w:t>
      </w:r>
      <w:r>
        <w:rPr>
          <w:spacing w:val="-14"/>
        </w:rPr>
        <w:t xml:space="preserve"> </w:t>
      </w:r>
      <w:r>
        <w:t>dentro</w:t>
      </w:r>
      <w:r>
        <w:rPr>
          <w:spacing w:val="-14"/>
        </w:rPr>
        <w:t xml:space="preserve"> </w:t>
      </w:r>
      <w:r>
        <w:t>de</w:t>
      </w:r>
      <w:r>
        <w:rPr>
          <w:spacing w:val="-14"/>
        </w:rPr>
        <w:t xml:space="preserve"> </w:t>
      </w:r>
      <w:r>
        <w:t>una</w:t>
      </w:r>
      <w:r>
        <w:rPr>
          <w:spacing w:val="-14"/>
        </w:rPr>
        <w:t xml:space="preserve"> </w:t>
      </w:r>
      <w:r>
        <w:t>organización</w:t>
      </w:r>
      <w:r>
        <w:rPr>
          <w:spacing w:val="-14"/>
        </w:rPr>
        <w:t xml:space="preserve"> </w:t>
      </w:r>
      <w:r>
        <w:t>delincuencial</w:t>
      </w:r>
      <w:r>
        <w:rPr>
          <w:spacing w:val="-14"/>
        </w:rPr>
        <w:t xml:space="preserve"> </w:t>
      </w:r>
      <w:r>
        <w:t>común</w:t>
      </w:r>
      <w:r>
        <w:rPr>
          <w:spacing w:val="-14"/>
        </w:rPr>
        <w:t xml:space="preserve"> </w:t>
      </w:r>
      <w:r>
        <w:t>para</w:t>
      </w:r>
      <w:r>
        <w:rPr>
          <w:spacing w:val="-13"/>
        </w:rPr>
        <w:t xml:space="preserve"> </w:t>
      </w:r>
      <w:r>
        <w:t xml:space="preserve">obtener provecho económico propio, y no para financiar los cometidos políticos </w:t>
      </w:r>
      <w:r>
        <w:rPr>
          <w:spacing w:val="-13"/>
        </w:rPr>
        <w:t xml:space="preserve">e </w:t>
      </w:r>
      <w:r>
        <w:t>insurgentes de las FARC-EP, por lo que en este caso, es viable afirmar</w:t>
      </w:r>
      <w:r>
        <w:rPr>
          <w:spacing w:val="60"/>
        </w:rPr>
        <w:t xml:space="preserve"> </w:t>
      </w:r>
      <w:r>
        <w:t>que</w:t>
      </w:r>
    </w:p>
    <w:p w:rsidR="00C34CF9" w:rsidRDefault="00AF2EEF">
      <w:pPr>
        <w:pStyle w:val="Textoindependiente"/>
        <w:spacing w:before="1"/>
        <w:rPr>
          <w:sz w:val="11"/>
        </w:rPr>
      </w:pPr>
      <w:r>
        <w:rPr>
          <w:noProof/>
          <w:lang w:val="es-CO" w:eastAsia="es-CO"/>
        </w:rPr>
        <mc:AlternateContent>
          <mc:Choice Requires="wps">
            <w:drawing>
              <wp:anchor distT="0" distB="0" distL="0" distR="0" simplePos="0" relativeHeight="487590400" behindDoc="1" locked="0" layoutInCell="1" allowOverlap="1">
                <wp:simplePos x="0" y="0"/>
                <wp:positionH relativeFrom="page">
                  <wp:posOffset>1078865</wp:posOffset>
                </wp:positionH>
                <wp:positionV relativeFrom="paragraph">
                  <wp:posOffset>119380</wp:posOffset>
                </wp:positionV>
                <wp:extent cx="1828800" cy="6350"/>
                <wp:effectExtent l="0" t="0" r="0" b="0"/>
                <wp:wrapTopAndBottom/>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28D38" id="Rectangle 2" o:spid="_x0000_s1026" style="position:absolute;margin-left:84.95pt;margin-top:9.4pt;width:2in;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" fillcolor="black" stroked="f">
                <w10:wrap type="topAndBottom" anchorx="page"/>
              </v:rect>
            </w:pict>
          </mc:Fallback>
        </mc:AlternateContent>
      </w:r>
    </w:p>
    <w:p w:rsidR="00C34CF9" w:rsidRDefault="0033075C">
      <w:pPr>
        <w:spacing w:before="75"/>
        <w:ind w:left="119"/>
        <w:rPr>
          <w:rFonts w:ascii="Arial"/>
          <w:sz w:val="16"/>
        </w:rPr>
      </w:pPr>
      <w:r>
        <w:rPr>
          <w:rFonts w:ascii="Arial"/>
          <w:sz w:val="16"/>
          <w:vertAlign w:val="superscript"/>
        </w:rPr>
        <w:t>3</w:t>
      </w:r>
      <w:r>
        <w:rPr>
          <w:rFonts w:ascii="Arial"/>
          <w:sz w:val="16"/>
        </w:rPr>
        <w:t xml:space="preserve"> Corte Constitucional, sentencia C-007 de 2018. M. P. Diana Fajardo Rivera.</w:t>
      </w:r>
    </w:p>
    <w:p w:rsidR="00C34CF9" w:rsidRDefault="00C34CF9">
      <w:pPr>
        <w:rPr>
          <w:rFonts w:ascii="Arial"/>
          <w:sz w:val="16"/>
        </w:rPr>
        <w:sectPr w:rsidR="00C34CF9">
          <w:pgSz w:w="12250" w:h="18730"/>
          <w:pgMar w:top="2560" w:right="1040" w:bottom="1980" w:left="1580" w:header="566" w:footer="1784" w:gutter="0"/>
          <w:cols w:space="720"/>
        </w:sectPr>
      </w:pPr>
    </w:p>
    <w:p w:rsidR="00C34CF9" w:rsidRDefault="00C34CF9">
      <w:pPr>
        <w:pStyle w:val="Textoindependiente"/>
        <w:spacing w:before="4"/>
        <w:rPr>
          <w:rFonts w:ascii="Arial"/>
          <w:sz w:val="12"/>
        </w:rPr>
      </w:pPr>
    </w:p>
    <w:p w:rsidR="00C34CF9" w:rsidRDefault="0033075C">
      <w:pPr>
        <w:pStyle w:val="Textoindependiente"/>
        <w:spacing w:before="50" w:line="297" w:lineRule="auto"/>
        <w:ind w:left="119" w:right="686"/>
        <w:jc w:val="both"/>
      </w:pPr>
      <w:r>
        <w:t xml:space="preserve">las conductas punibles desplegadas por el señor </w:t>
      </w:r>
      <w:r>
        <w:rPr>
          <w:b/>
        </w:rPr>
        <w:t xml:space="preserve">ANDRÉS MONTOYA CASTAÑEDA, </w:t>
      </w:r>
      <w:r>
        <w:t>están dentro de los denominadas ¨comunes¨ que le merecen su exclusión de la competencia de la JEP.</w:t>
      </w:r>
    </w:p>
    <w:p w:rsidR="00C34CF9" w:rsidRDefault="00C34CF9">
      <w:pPr>
        <w:pStyle w:val="Textoindependiente"/>
        <w:spacing w:before="9"/>
        <w:rPr>
          <w:sz w:val="31"/>
        </w:rPr>
      </w:pPr>
    </w:p>
    <w:p w:rsidR="00C34CF9" w:rsidRDefault="0033075C">
      <w:pPr>
        <w:pStyle w:val="Textoindependiente"/>
        <w:spacing w:line="314" w:lineRule="auto"/>
        <w:ind w:left="119" w:right="686"/>
        <w:jc w:val="both"/>
      </w:pPr>
      <w:r>
        <w:t xml:space="preserve">En tanto, lo aportado al expediente del señor </w:t>
      </w:r>
      <w:r>
        <w:rPr>
          <w:b/>
        </w:rPr>
        <w:t xml:space="preserve">MONTOYA CASTAÑEDA, </w:t>
      </w:r>
      <w:r>
        <w:t>no se encuentra prueba de que los hechos hayan sido cometidos con ocasión, por causa o en relación directa o indirecta con el conflicto armado y en particular con el actuar de las FARC-EP, en este sentido no resulta acreditado el factor material de competencia descrito en el artículo transitorio 5 del Acto Legislativo 01 de 2017 el cual indica la JEP.</w:t>
      </w:r>
    </w:p>
    <w:p w:rsidR="00C34CF9" w:rsidRDefault="00C34CF9">
      <w:pPr>
        <w:pStyle w:val="Textoindependiente"/>
        <w:spacing w:before="2"/>
        <w:rPr>
          <w:sz w:val="31"/>
        </w:rPr>
      </w:pPr>
    </w:p>
    <w:p w:rsidR="00C34CF9" w:rsidRDefault="0033075C">
      <w:pPr>
        <w:pStyle w:val="Textoindependiente"/>
        <w:spacing w:line="312" w:lineRule="auto"/>
        <w:ind w:left="119" w:right="660"/>
        <w:jc w:val="both"/>
        <w:rPr>
          <w:b/>
        </w:rPr>
      </w:pPr>
      <w:r>
        <w:t>En consecuencia, en este caso en concreto no se cumple el factor de</w:t>
      </w:r>
      <w:r>
        <w:rPr>
          <w:spacing w:val="76"/>
        </w:rPr>
        <w:t xml:space="preserve"> </w:t>
      </w:r>
      <w:r>
        <w:t xml:space="preserve">competencia material respecto al delito de secuestro extorsivo agravado, homicidio agravado y fabricación, tráfico y porte de armas de fuego, accesorios o municiones, desplegado por el señor </w:t>
      </w:r>
      <w:r>
        <w:rPr>
          <w:b/>
        </w:rPr>
        <w:t>MONTOYA</w:t>
      </w:r>
      <w:r>
        <w:rPr>
          <w:b/>
          <w:spacing w:val="-37"/>
        </w:rPr>
        <w:t xml:space="preserve"> </w:t>
      </w:r>
      <w:r>
        <w:rPr>
          <w:b/>
        </w:rPr>
        <w:t>CASTAÑEDA.</w:t>
      </w:r>
    </w:p>
    <w:p w:rsidR="00C34CF9" w:rsidRDefault="00C34CF9">
      <w:pPr>
        <w:pStyle w:val="Textoindependiente"/>
        <w:spacing w:before="6"/>
        <w:rPr>
          <w:b/>
          <w:sz w:val="26"/>
        </w:rPr>
      </w:pPr>
    </w:p>
    <w:p w:rsidR="00C34CF9" w:rsidRDefault="0033075C">
      <w:pPr>
        <w:pStyle w:val="Ttulo1"/>
        <w:jc w:val="both"/>
      </w:pPr>
      <w:r>
        <w:t>Competencia temporal</w:t>
      </w:r>
    </w:p>
    <w:p w:rsidR="00C34CF9" w:rsidRDefault="0033075C">
      <w:pPr>
        <w:pStyle w:val="Textoindependiente"/>
        <w:spacing w:before="236" w:line="307" w:lineRule="auto"/>
        <w:ind w:left="119" w:right="660"/>
        <w:jc w:val="both"/>
      </w:pPr>
      <w:r>
        <w:t xml:space="preserve">En lo que respecta a la competencia temporal, el artículo 5 del Acto Legislativo 01 de 2017 le otorga de manera preferente competencia a la Jurisdicción Especial para la Paz sobre la conducta de secuestro extorsivo agravado, homicidio agravado y fabricación, tráfico y porte de armas </w:t>
      </w:r>
      <w:r>
        <w:rPr>
          <w:spacing w:val="-7"/>
        </w:rPr>
        <w:t xml:space="preserve">de </w:t>
      </w:r>
      <w:r>
        <w:t xml:space="preserve">fuego, accesorios o municiones, cometido por el señor </w:t>
      </w:r>
      <w:r>
        <w:rPr>
          <w:b/>
        </w:rPr>
        <w:t>ELMER ANDRÉS MONTOYA CASTAÑEDA</w:t>
      </w:r>
      <w:r>
        <w:t>, con anterioridad al 1 de diciembre de 2016, por causa,</w:t>
      </w:r>
      <w:r>
        <w:rPr>
          <w:spacing w:val="-13"/>
        </w:rPr>
        <w:t xml:space="preserve"> </w:t>
      </w:r>
      <w:r>
        <w:t>con</w:t>
      </w:r>
      <w:r>
        <w:rPr>
          <w:spacing w:val="-12"/>
        </w:rPr>
        <w:t xml:space="preserve"> </w:t>
      </w:r>
      <w:r>
        <w:t>ocasión,</w:t>
      </w:r>
      <w:r>
        <w:rPr>
          <w:spacing w:val="-12"/>
        </w:rPr>
        <w:t xml:space="preserve"> </w:t>
      </w:r>
      <w:r>
        <w:t>o</w:t>
      </w:r>
      <w:r>
        <w:rPr>
          <w:spacing w:val="-13"/>
        </w:rPr>
        <w:t xml:space="preserve"> </w:t>
      </w:r>
      <w:r>
        <w:t>en</w:t>
      </w:r>
      <w:r>
        <w:rPr>
          <w:spacing w:val="-12"/>
        </w:rPr>
        <w:t xml:space="preserve"> </w:t>
      </w:r>
      <w:r>
        <w:t>relación</w:t>
      </w:r>
      <w:r>
        <w:rPr>
          <w:spacing w:val="-12"/>
        </w:rPr>
        <w:t xml:space="preserve"> </w:t>
      </w:r>
      <w:r>
        <w:t>directa</w:t>
      </w:r>
      <w:r>
        <w:rPr>
          <w:spacing w:val="-13"/>
        </w:rPr>
        <w:t xml:space="preserve"> </w:t>
      </w:r>
      <w:r>
        <w:t>o</w:t>
      </w:r>
      <w:r>
        <w:rPr>
          <w:spacing w:val="-12"/>
        </w:rPr>
        <w:t xml:space="preserve"> </w:t>
      </w:r>
      <w:r>
        <w:t>indirecta</w:t>
      </w:r>
      <w:r>
        <w:rPr>
          <w:spacing w:val="-12"/>
        </w:rPr>
        <w:t xml:space="preserve"> </w:t>
      </w:r>
      <w:r>
        <w:t>con</w:t>
      </w:r>
      <w:r>
        <w:rPr>
          <w:spacing w:val="-13"/>
        </w:rPr>
        <w:t xml:space="preserve"> </w:t>
      </w:r>
      <w:r>
        <w:t>el</w:t>
      </w:r>
      <w:r>
        <w:rPr>
          <w:spacing w:val="-12"/>
        </w:rPr>
        <w:t xml:space="preserve"> </w:t>
      </w:r>
      <w:r>
        <w:t>conflicto</w:t>
      </w:r>
      <w:r>
        <w:rPr>
          <w:spacing w:val="-12"/>
        </w:rPr>
        <w:t xml:space="preserve"> </w:t>
      </w:r>
      <w:r>
        <w:t>armado.</w:t>
      </w:r>
    </w:p>
    <w:p w:rsidR="00C34CF9" w:rsidRDefault="00C34CF9">
      <w:pPr>
        <w:pStyle w:val="Textoindependiente"/>
        <w:spacing w:before="1"/>
        <w:rPr>
          <w:sz w:val="32"/>
        </w:rPr>
      </w:pPr>
    </w:p>
    <w:p w:rsidR="00C34CF9" w:rsidRDefault="0033075C">
      <w:pPr>
        <w:pStyle w:val="Textoindependiente"/>
        <w:spacing w:line="316" w:lineRule="auto"/>
        <w:ind w:left="119" w:right="660"/>
        <w:jc w:val="both"/>
      </w:pPr>
      <w:r>
        <w:t>Las conductas por las cuales fue condenado el solicitante en el proceso penal de radicado 41-001-6000-000-2014-00132 fueron perpetradas el día 13 y 19 de julio del año 2014. Por lo anterior, se encuentra que las mismas cumplen con el factor temporal de competencia de la JEP, en los términos establecidos en el artículo transitorio 5 del Acto legislativo 01 de 2017.</w:t>
      </w:r>
    </w:p>
    <w:p w:rsidR="00C34CF9" w:rsidRDefault="00C34CF9">
      <w:pPr>
        <w:spacing w:line="316" w:lineRule="auto"/>
        <w:jc w:val="both"/>
        <w:sectPr w:rsidR="00C34CF9">
          <w:pgSz w:w="12250" w:h="18730"/>
          <w:pgMar w:top="2560" w:right="1040" w:bottom="1980" w:left="1580" w:header="566" w:footer="1784" w:gutter="0"/>
          <w:cols w:space="720"/>
        </w:sectPr>
      </w:pPr>
    </w:p>
    <w:p w:rsidR="00C34CF9" w:rsidRDefault="00C34CF9">
      <w:pPr>
        <w:pStyle w:val="Textoindependiente"/>
        <w:spacing w:before="9"/>
        <w:rPr>
          <w:sz w:val="10"/>
        </w:rPr>
      </w:pPr>
    </w:p>
    <w:p w:rsidR="00C34CF9" w:rsidRDefault="0033075C">
      <w:pPr>
        <w:pStyle w:val="Textoindependiente"/>
        <w:spacing w:before="69" w:line="316" w:lineRule="auto"/>
        <w:ind w:left="119" w:right="660"/>
        <w:jc w:val="both"/>
      </w:pPr>
      <w:r>
        <w:t>En este caso, si bien las conductas punibles acaecieron antes de la firma del Acuerdo de Paz, en el cual el delito se cometió dentro de las fechas mencionadas, se observa que se cumple la competencia temporal por las razones expuestas en líneas anteriores.</w:t>
      </w:r>
    </w:p>
    <w:p w:rsidR="00C34CF9" w:rsidRDefault="00C34CF9">
      <w:pPr>
        <w:pStyle w:val="Textoindependiente"/>
        <w:spacing w:before="10"/>
        <w:rPr>
          <w:sz w:val="29"/>
        </w:rPr>
      </w:pPr>
    </w:p>
    <w:p w:rsidR="00C34CF9" w:rsidRDefault="0033075C">
      <w:pPr>
        <w:pStyle w:val="Ttulo1"/>
        <w:ind w:left="3725"/>
      </w:pPr>
      <w:r>
        <w:t>3.</w:t>
      </w:r>
      <w:r>
        <w:rPr>
          <w:spacing w:val="67"/>
        </w:rPr>
        <w:t xml:space="preserve"> </w:t>
      </w:r>
      <w:r>
        <w:t>PETICIÓN</w:t>
      </w:r>
    </w:p>
    <w:p w:rsidR="00C34CF9" w:rsidRDefault="00C34CF9">
      <w:pPr>
        <w:pStyle w:val="Textoindependiente"/>
        <w:spacing w:before="4"/>
        <w:rPr>
          <w:b/>
          <w:sz w:val="35"/>
        </w:rPr>
      </w:pPr>
    </w:p>
    <w:p w:rsidR="00C34CF9" w:rsidRDefault="0033075C">
      <w:pPr>
        <w:pStyle w:val="Textoindependiente"/>
        <w:spacing w:line="302" w:lineRule="auto"/>
        <w:ind w:left="119" w:right="660"/>
        <w:jc w:val="both"/>
      </w:pPr>
      <w:r>
        <w:t xml:space="preserve">En consideración de lo expuesto, esta delegada solicita respetuosamente a la Sala, rechazar la solicitud de amnistía presentada por el señor </w:t>
      </w:r>
      <w:r>
        <w:rPr>
          <w:b/>
        </w:rPr>
        <w:t xml:space="preserve">ELMER ANDRÉS MONTOYA CASTAÑEDA, </w:t>
      </w:r>
      <w:r>
        <w:t>al encontrarse que no se cumple el requisito de competencia material necesario para acceder a la Jurisdicción Especial para la Paz.</w:t>
      </w:r>
    </w:p>
    <w:p w:rsidR="00C34CF9" w:rsidRDefault="00C34CF9">
      <w:pPr>
        <w:pStyle w:val="Textoindependiente"/>
        <w:spacing w:before="11"/>
        <w:rPr>
          <w:sz w:val="32"/>
        </w:rPr>
      </w:pPr>
    </w:p>
    <w:p w:rsidR="00C34CF9" w:rsidRDefault="0033075C">
      <w:pPr>
        <w:pStyle w:val="Textoindependiente"/>
        <w:spacing w:before="1"/>
        <w:ind w:left="119"/>
        <w:jc w:val="both"/>
      </w:pPr>
      <w:r>
        <w:rPr>
          <w:noProof/>
          <w:lang w:val="es-CO" w:eastAsia="es-CO"/>
        </w:rPr>
        <w:drawing>
          <wp:anchor distT="0" distB="0" distL="0" distR="0" simplePos="0" relativeHeight="6" behindDoc="0" locked="0" layoutInCell="1" allowOverlap="1">
            <wp:simplePos x="0" y="0"/>
            <wp:positionH relativeFrom="page">
              <wp:posOffset>2952544</wp:posOffset>
            </wp:positionH>
            <wp:positionV relativeFrom="paragraph">
              <wp:posOffset>280784</wp:posOffset>
            </wp:positionV>
            <wp:extent cx="2028522" cy="1577339"/>
            <wp:effectExtent l="0" t="0" r="0" b="0"/>
            <wp:wrapTopAndBottom/>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8" cstate="print"/>
                    <a:stretch>
                      <a:fillRect/>
                    </a:stretch>
                  </pic:blipFill>
                  <pic:spPr>
                    <a:xfrm>
                      <a:off x="0" y="0"/>
                      <a:ext cx="2028522" cy="1577339"/>
                    </a:xfrm>
                    <a:prstGeom prst="rect">
                      <a:avLst/>
                    </a:prstGeom>
                  </pic:spPr>
                </pic:pic>
              </a:graphicData>
            </a:graphic>
          </wp:anchor>
        </w:drawing>
      </w:r>
      <w:r>
        <w:t>De la señora Magistrada,</w:t>
      </w:r>
    </w:p>
    <w:p w:rsidR="00C34CF9" w:rsidRDefault="0033075C">
      <w:pPr>
        <w:pStyle w:val="Ttulo1"/>
        <w:spacing w:line="261" w:lineRule="exact"/>
        <w:ind w:left="188" w:right="730"/>
        <w:jc w:val="center"/>
      </w:pPr>
      <w:r>
        <w:t>ALONSO PÍO FERNÁNDEZ ANGARITA</w:t>
      </w:r>
    </w:p>
    <w:p w:rsidR="00C34CF9" w:rsidRDefault="0033075C">
      <w:pPr>
        <w:pStyle w:val="Textoindependiente"/>
        <w:spacing w:before="10" w:line="208" w:lineRule="auto"/>
        <w:ind w:left="979" w:right="1521"/>
        <w:jc w:val="center"/>
      </w:pPr>
      <w:r>
        <w:t>Procurador Primero Delegado con Funciones de Intervención para la Jurisdicción Especial para la Paz</w:t>
      </w:r>
    </w:p>
    <w:p w:rsidR="00C34CF9" w:rsidRDefault="00C34CF9">
      <w:pPr>
        <w:pStyle w:val="Textoindependiente"/>
        <w:rPr>
          <w:sz w:val="28"/>
        </w:rPr>
      </w:pPr>
    </w:p>
    <w:p w:rsidR="00C34CF9" w:rsidRDefault="00C34CF9">
      <w:pPr>
        <w:pStyle w:val="Textoindependiente"/>
        <w:rPr>
          <w:sz w:val="28"/>
        </w:rPr>
      </w:pPr>
    </w:p>
    <w:p w:rsidR="00C34CF9" w:rsidRDefault="00C34CF9">
      <w:pPr>
        <w:pStyle w:val="Textoindependiente"/>
        <w:spacing w:before="4"/>
        <w:rPr>
          <w:sz w:val="28"/>
        </w:rPr>
      </w:pPr>
    </w:p>
    <w:p w:rsidR="00C34CF9" w:rsidRDefault="0033075C">
      <w:pPr>
        <w:spacing w:line="211" w:lineRule="auto"/>
        <w:ind w:left="119" w:right="6995"/>
        <w:rPr>
          <w:sz w:val="16"/>
        </w:rPr>
      </w:pPr>
      <w:r>
        <w:rPr>
          <w:sz w:val="16"/>
        </w:rPr>
        <w:t>Copia: Elmer Barbosa Torres Elaboró: Glenis Paola Real león.</w:t>
      </w:r>
    </w:p>
    <w:sectPr w:rsidR="00C34CF9">
      <w:pgSz w:w="12250" w:h="18730"/>
      <w:pgMar w:top="2560" w:right="1040" w:bottom="1980" w:left="1580" w:header="566" w:footer="1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B8A" w:rsidRDefault="00D72B8A">
      <w:r>
        <w:separator/>
      </w:r>
    </w:p>
  </w:endnote>
  <w:endnote w:type="continuationSeparator" w:id="0">
    <w:p w:rsidR="00D72B8A" w:rsidRDefault="00D7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eX Gyre Bonum">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F9" w:rsidRDefault="00AF2EEF">
    <w:pPr>
      <w:pStyle w:val="Textoindependiente"/>
      <w:spacing w:line="14" w:lineRule="auto"/>
      <w:rPr>
        <w:sz w:val="20"/>
      </w:rPr>
    </w:pPr>
    <w:r>
      <w:rPr>
        <w:noProof/>
        <w:lang w:val="es-CO" w:eastAsia="es-CO"/>
      </w:rPr>
      <mc:AlternateContent>
        <mc:Choice Requires="wps">
          <w:drawing>
            <wp:anchor distT="0" distB="0" distL="114300" distR="114300" simplePos="0" relativeHeight="487422464" behindDoc="1" locked="0" layoutInCell="1" allowOverlap="1">
              <wp:simplePos x="0" y="0"/>
              <wp:positionH relativeFrom="page">
                <wp:posOffset>1080135</wp:posOffset>
              </wp:positionH>
              <wp:positionV relativeFrom="page">
                <wp:posOffset>10587355</wp:posOffset>
              </wp:positionV>
              <wp:extent cx="5600700" cy="0"/>
              <wp:effectExtent l="0" t="0" r="0" b="0"/>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78C1" id="Line 13" o:spid="_x0000_s1026" style="position:absolute;z-index:-1589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833.65pt" to="526.05pt,8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A9SHgIAAEQ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" strokeweight="1.5pt">
              <w10:wrap anchorx="page" anchory="page"/>
            </v:line>
          </w:pict>
        </mc:Fallback>
      </mc:AlternateContent>
    </w:r>
    <w:r>
      <w:rPr>
        <w:noProof/>
        <w:lang w:val="es-CO" w:eastAsia="es-CO"/>
      </w:rPr>
      <mc:AlternateContent>
        <mc:Choice Requires="wps">
          <w:drawing>
            <wp:anchor distT="0" distB="0" distL="114300" distR="114300" simplePos="0" relativeHeight="487422976" behindDoc="1" locked="0" layoutInCell="1" allowOverlap="1">
              <wp:simplePos x="0" y="0"/>
              <wp:positionH relativeFrom="page">
                <wp:posOffset>1126490</wp:posOffset>
              </wp:positionH>
              <wp:positionV relativeFrom="page">
                <wp:posOffset>10630535</wp:posOffset>
              </wp:positionV>
              <wp:extent cx="5517515" cy="384810"/>
              <wp:effectExtent l="0" t="0" r="0" b="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751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CF9" w:rsidRDefault="0033075C">
                          <w:pPr>
                            <w:spacing w:before="15" w:line="216" w:lineRule="auto"/>
                            <w:ind w:left="3" w:right="1"/>
                            <w:jc w:val="center"/>
                            <w:rPr>
                              <w:sz w:val="16"/>
                            </w:rPr>
                          </w:pPr>
                          <w:r>
                            <w:rPr>
                              <w:spacing w:val="-7"/>
                              <w:sz w:val="16"/>
                            </w:rPr>
                            <w:t xml:space="preserve">Procuraduría </w:t>
                          </w:r>
                          <w:r>
                            <w:rPr>
                              <w:spacing w:val="-6"/>
                              <w:sz w:val="16"/>
                            </w:rPr>
                            <w:t xml:space="preserve">Primera Delegada ante </w:t>
                          </w:r>
                          <w:r>
                            <w:rPr>
                              <w:spacing w:val="-4"/>
                              <w:sz w:val="16"/>
                            </w:rPr>
                            <w:t xml:space="preserve">la </w:t>
                          </w:r>
                          <w:r>
                            <w:rPr>
                              <w:spacing w:val="-7"/>
                              <w:sz w:val="16"/>
                            </w:rPr>
                            <w:t xml:space="preserve">Jurisdicción </w:t>
                          </w:r>
                          <w:r>
                            <w:rPr>
                              <w:spacing w:val="-6"/>
                              <w:sz w:val="16"/>
                            </w:rPr>
                            <w:t xml:space="preserve">Especial </w:t>
                          </w:r>
                          <w:r>
                            <w:rPr>
                              <w:spacing w:val="-5"/>
                              <w:sz w:val="16"/>
                            </w:rPr>
                            <w:t xml:space="preserve">para </w:t>
                          </w:r>
                          <w:r>
                            <w:rPr>
                              <w:spacing w:val="-4"/>
                              <w:sz w:val="16"/>
                            </w:rPr>
                            <w:t xml:space="preserve">la </w:t>
                          </w:r>
                          <w:r>
                            <w:rPr>
                              <w:spacing w:val="-5"/>
                              <w:sz w:val="16"/>
                            </w:rPr>
                            <w:t xml:space="preserve">Paz. Cra. </w:t>
                          </w:r>
                          <w:r>
                            <w:rPr>
                              <w:sz w:val="16"/>
                            </w:rPr>
                            <w:t xml:space="preserve">5 </w:t>
                          </w:r>
                          <w:r>
                            <w:rPr>
                              <w:spacing w:val="-5"/>
                              <w:sz w:val="16"/>
                            </w:rPr>
                            <w:t xml:space="preserve">No. </w:t>
                          </w:r>
                          <w:r>
                            <w:rPr>
                              <w:spacing w:val="-6"/>
                              <w:sz w:val="16"/>
                            </w:rPr>
                            <w:t xml:space="preserve">15-80 Bogotá D.C., </w:t>
                          </w:r>
                          <w:r>
                            <w:rPr>
                              <w:sz w:val="16"/>
                            </w:rPr>
                            <w:t xml:space="preserve">Línea gratuita para todo el país: 018000 910 315 </w:t>
                          </w:r>
                          <w:r>
                            <w:rPr>
                              <w:spacing w:val="-5"/>
                              <w:sz w:val="16"/>
                            </w:rPr>
                            <w:t xml:space="preserve">(571) </w:t>
                          </w:r>
                          <w:r>
                            <w:rPr>
                              <w:spacing w:val="-6"/>
                              <w:sz w:val="16"/>
                            </w:rPr>
                            <w:t xml:space="preserve">5878750. </w:t>
                          </w:r>
                          <w:r>
                            <w:rPr>
                              <w:spacing w:val="-5"/>
                              <w:sz w:val="16"/>
                            </w:rPr>
                            <w:t xml:space="preserve">Ext: 15241 </w:t>
                          </w:r>
                          <w:r>
                            <w:rPr>
                              <w:sz w:val="16"/>
                            </w:rPr>
                            <w:t xml:space="preserve">- </w:t>
                          </w:r>
                          <w:r>
                            <w:rPr>
                              <w:spacing w:val="-6"/>
                              <w:sz w:val="16"/>
                            </w:rPr>
                            <w:t xml:space="preserve">15234 </w:t>
                          </w:r>
                          <w:r>
                            <w:rPr>
                              <w:sz w:val="16"/>
                            </w:rPr>
                            <w:t xml:space="preserve">- </w:t>
                          </w:r>
                          <w:r>
                            <w:rPr>
                              <w:spacing w:val="-6"/>
                              <w:sz w:val="16"/>
                            </w:rPr>
                            <w:t xml:space="preserve">15332 </w:t>
                          </w:r>
                          <w:r>
                            <w:rPr>
                              <w:spacing w:val="-7"/>
                              <w:sz w:val="16"/>
                            </w:rPr>
                            <w:t>-15236.</w:t>
                          </w:r>
                        </w:p>
                        <w:p w:rsidR="00C34CF9" w:rsidRDefault="0033075C">
                          <w:pPr>
                            <w:spacing w:line="191" w:lineRule="exact"/>
                            <w:ind w:left="1" w:right="1"/>
                            <w:jc w:val="center"/>
                            <w:rPr>
                              <w:sz w:val="16"/>
                            </w:rPr>
                          </w:pPr>
                          <w:r>
                            <w:rPr>
                              <w:sz w:val="16"/>
                            </w:rPr>
                            <w:t xml:space="preserve">Correo: </w:t>
                          </w:r>
                          <w:hyperlink r:id="rId1">
                            <w:r>
                              <w:rPr>
                                <w:sz w:val="16"/>
                                <w:u w:val="single"/>
                              </w:rPr>
                              <w:t>quejas@procuraduria.gov.co</w:t>
                            </w:r>
                            <w:r>
                              <w:rPr>
                                <w:sz w:val="16"/>
                              </w:rPr>
                              <w:t xml:space="preserve">, </w:t>
                            </w:r>
                          </w:hyperlink>
                          <w:hyperlink r:id="rId2">
                            <w:r>
                              <w:rPr>
                                <w:color w:val="0563C1"/>
                                <w:sz w:val="16"/>
                                <w:u w:val="single" w:color="0563C1"/>
                              </w:rPr>
                              <w:t>www.procuraduria.gov.co</w:t>
                            </w:r>
                            <w:r>
                              <w:rPr>
                                <w:sz w:val="16"/>
                              </w:rPr>
                              <w:t xml:space="preserve">, </w:t>
                            </w:r>
                          </w:hyperlink>
                          <w:r>
                            <w:rPr>
                              <w:sz w:val="16"/>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88.7pt;margin-top:837.05pt;width:434.45pt;height:30.3pt;z-index:-1589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" filled="f" stroked="f">
              <v:textbox inset="0,0,0,0">
                <w:txbxContent>
                  <w:p w:rsidR="00C34CF9" w:rsidRDefault="0033075C">
                    <w:pPr>
                      <w:spacing w:before="15" w:line="216" w:lineRule="auto"/>
                      <w:ind w:left="3" w:right="1"/>
                      <w:jc w:val="center"/>
                      <w:rPr>
                        <w:sz w:val="16"/>
                      </w:rPr>
                    </w:pPr>
                    <w:r>
                      <w:rPr>
                        <w:spacing w:val="-7"/>
                        <w:sz w:val="16"/>
                      </w:rPr>
                      <w:t xml:space="preserve">Procuraduría </w:t>
                    </w:r>
                    <w:r>
                      <w:rPr>
                        <w:spacing w:val="-6"/>
                        <w:sz w:val="16"/>
                      </w:rPr>
                      <w:t xml:space="preserve">Primera Delegada ante </w:t>
                    </w:r>
                    <w:r>
                      <w:rPr>
                        <w:spacing w:val="-4"/>
                        <w:sz w:val="16"/>
                      </w:rPr>
                      <w:t xml:space="preserve">la </w:t>
                    </w:r>
                    <w:r>
                      <w:rPr>
                        <w:spacing w:val="-7"/>
                        <w:sz w:val="16"/>
                      </w:rPr>
                      <w:t xml:space="preserve">Jurisdicción </w:t>
                    </w:r>
                    <w:r>
                      <w:rPr>
                        <w:spacing w:val="-6"/>
                        <w:sz w:val="16"/>
                      </w:rPr>
                      <w:t xml:space="preserve">Especial </w:t>
                    </w:r>
                    <w:r>
                      <w:rPr>
                        <w:spacing w:val="-5"/>
                        <w:sz w:val="16"/>
                      </w:rPr>
                      <w:t xml:space="preserve">para </w:t>
                    </w:r>
                    <w:r>
                      <w:rPr>
                        <w:spacing w:val="-4"/>
                        <w:sz w:val="16"/>
                      </w:rPr>
                      <w:t xml:space="preserve">la </w:t>
                    </w:r>
                    <w:r>
                      <w:rPr>
                        <w:spacing w:val="-5"/>
                        <w:sz w:val="16"/>
                      </w:rPr>
                      <w:t xml:space="preserve">Paz. Cra. </w:t>
                    </w:r>
                    <w:r>
                      <w:rPr>
                        <w:sz w:val="16"/>
                      </w:rPr>
                      <w:t xml:space="preserve">5 </w:t>
                    </w:r>
                    <w:r>
                      <w:rPr>
                        <w:spacing w:val="-5"/>
                        <w:sz w:val="16"/>
                      </w:rPr>
                      <w:t xml:space="preserve">No. </w:t>
                    </w:r>
                    <w:r>
                      <w:rPr>
                        <w:spacing w:val="-6"/>
                        <w:sz w:val="16"/>
                      </w:rPr>
                      <w:t xml:space="preserve">15-80 Bogotá D.C., </w:t>
                    </w:r>
                    <w:r>
                      <w:rPr>
                        <w:sz w:val="16"/>
                      </w:rPr>
                      <w:t xml:space="preserve">Línea gratuita para todo el país: 018000 910 315 </w:t>
                    </w:r>
                    <w:r>
                      <w:rPr>
                        <w:spacing w:val="-5"/>
                        <w:sz w:val="16"/>
                      </w:rPr>
                      <w:t xml:space="preserve">(571) </w:t>
                    </w:r>
                    <w:r>
                      <w:rPr>
                        <w:spacing w:val="-6"/>
                        <w:sz w:val="16"/>
                      </w:rPr>
                      <w:t xml:space="preserve">5878750. </w:t>
                    </w:r>
                    <w:r>
                      <w:rPr>
                        <w:spacing w:val="-5"/>
                        <w:sz w:val="16"/>
                      </w:rPr>
                      <w:t xml:space="preserve">Ext: 15241 </w:t>
                    </w:r>
                    <w:r>
                      <w:rPr>
                        <w:sz w:val="16"/>
                      </w:rPr>
                      <w:t xml:space="preserve">- </w:t>
                    </w:r>
                    <w:r>
                      <w:rPr>
                        <w:spacing w:val="-6"/>
                        <w:sz w:val="16"/>
                      </w:rPr>
                      <w:t xml:space="preserve">15234 </w:t>
                    </w:r>
                    <w:r>
                      <w:rPr>
                        <w:sz w:val="16"/>
                      </w:rPr>
                      <w:t xml:space="preserve">- </w:t>
                    </w:r>
                    <w:r>
                      <w:rPr>
                        <w:spacing w:val="-6"/>
                        <w:sz w:val="16"/>
                      </w:rPr>
                      <w:t xml:space="preserve">15332 </w:t>
                    </w:r>
                    <w:r>
                      <w:rPr>
                        <w:spacing w:val="-7"/>
                        <w:sz w:val="16"/>
                      </w:rPr>
                      <w:t>-15236.</w:t>
                    </w:r>
                  </w:p>
                  <w:p w:rsidR="00C34CF9" w:rsidRDefault="0033075C">
                    <w:pPr>
                      <w:spacing w:line="191" w:lineRule="exact"/>
                      <w:ind w:left="1" w:right="1"/>
                      <w:jc w:val="center"/>
                      <w:rPr>
                        <w:sz w:val="16"/>
                      </w:rPr>
                    </w:pPr>
                    <w:r>
                      <w:rPr>
                        <w:sz w:val="16"/>
                      </w:rPr>
                      <w:t xml:space="preserve">Correo: </w:t>
                    </w:r>
                    <w:hyperlink r:id="rId3">
                      <w:r>
                        <w:rPr>
                          <w:sz w:val="16"/>
                          <w:u w:val="single"/>
                        </w:rPr>
                        <w:t>quejas@procuraduria.gov.co</w:t>
                      </w:r>
                      <w:r>
                        <w:rPr>
                          <w:sz w:val="16"/>
                        </w:rPr>
                        <w:t xml:space="preserve">, </w:t>
                      </w:r>
                    </w:hyperlink>
                    <w:hyperlink r:id="rId4">
                      <w:r>
                        <w:rPr>
                          <w:color w:val="0563C1"/>
                          <w:sz w:val="16"/>
                          <w:u w:val="single" w:color="0563C1"/>
                        </w:rPr>
                        <w:t>www.procuraduria.gov.co</w:t>
                      </w:r>
                      <w:r>
                        <w:rPr>
                          <w:sz w:val="16"/>
                        </w:rPr>
                        <w:t xml:space="preserve">, </w:t>
                      </w:r>
                    </w:hyperlink>
                    <w:r>
                      <w:rPr>
                        <w:sz w:val="16"/>
                      </w:rPr>
                      <w:t>NIT. 899999119-7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F9" w:rsidRDefault="00AF2EEF">
    <w:pPr>
      <w:pStyle w:val="Textoindependiente"/>
      <w:spacing w:line="14" w:lineRule="auto"/>
      <w:rPr>
        <w:sz w:val="20"/>
      </w:rPr>
    </w:pPr>
    <w:r>
      <w:rPr>
        <w:noProof/>
        <w:lang w:val="es-CO" w:eastAsia="es-CO"/>
      </w:rPr>
      <mc:AlternateContent>
        <mc:Choice Requires="wps">
          <w:drawing>
            <wp:anchor distT="0" distB="0" distL="114300" distR="114300" simplePos="0" relativeHeight="487424512" behindDoc="1" locked="0" layoutInCell="1" allowOverlap="1">
              <wp:simplePos x="0" y="0"/>
              <wp:positionH relativeFrom="page">
                <wp:posOffset>1080135</wp:posOffset>
              </wp:positionH>
              <wp:positionV relativeFrom="page">
                <wp:posOffset>10587355</wp:posOffset>
              </wp:positionV>
              <wp:extent cx="5600700" cy="0"/>
              <wp:effectExtent l="0" t="0" r="0" b="0"/>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93326" id="Line 10" o:spid="_x0000_s1026" style="position:absolute;z-index:-1589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833.65pt" to="526.05pt,8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" strokeweight="1.5pt">
              <w10:wrap anchorx="page" anchory="page"/>
            </v:line>
          </w:pict>
        </mc:Fallback>
      </mc:AlternateContent>
    </w:r>
    <w:r>
      <w:rPr>
        <w:noProof/>
        <w:lang w:val="es-CO" w:eastAsia="es-CO"/>
      </w:rPr>
      <mc:AlternateContent>
        <mc:Choice Requires="wps">
          <w:drawing>
            <wp:anchor distT="0" distB="0" distL="114300" distR="114300" simplePos="0" relativeHeight="487425024" behindDoc="1" locked="0" layoutInCell="1" allowOverlap="1">
              <wp:simplePos x="0" y="0"/>
              <wp:positionH relativeFrom="page">
                <wp:posOffset>5944235</wp:posOffset>
              </wp:positionH>
              <wp:positionV relativeFrom="page">
                <wp:posOffset>10393045</wp:posOffset>
              </wp:positionV>
              <wp:extent cx="761365" cy="143510"/>
              <wp:effectExtent l="0" t="0" r="0"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CF9" w:rsidRDefault="0033075C">
                          <w:pPr>
                            <w:spacing w:line="212" w:lineRule="exact"/>
                            <w:ind w:left="20"/>
                            <w:rPr>
                              <w:sz w:val="16"/>
                            </w:rPr>
                          </w:pPr>
                          <w:r>
                            <w:rPr>
                              <w:sz w:val="16"/>
                            </w:rPr>
                            <w:t xml:space="preserve">Página </w:t>
                          </w:r>
                          <w:r>
                            <w:fldChar w:fldCharType="begin"/>
                          </w:r>
                          <w:r>
                            <w:rPr>
                              <w:sz w:val="16"/>
                            </w:rPr>
                            <w:instrText xml:space="preserve"> PAGE </w:instrText>
                          </w:r>
                          <w:r>
                            <w:fldChar w:fldCharType="separate"/>
                          </w:r>
                          <w:r w:rsidR="001D0B5C">
                            <w:rPr>
                              <w:noProof/>
                              <w:sz w:val="16"/>
                            </w:rPr>
                            <w:t>3</w:t>
                          </w:r>
                          <w:r>
                            <w:fldChar w:fldCharType="end"/>
                          </w:r>
                          <w:r>
                            <w:rPr>
                              <w:sz w:val="16"/>
                            </w:rPr>
                            <w:t xml:space="preserve"> de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1" type="#_x0000_t202" style="position:absolute;margin-left:468.05pt;margin-top:818.35pt;width:59.95pt;height:11.3pt;z-index:-1589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" filled="f" stroked="f">
              <v:textbox inset="0,0,0,0">
                <w:txbxContent>
                  <w:p w:rsidR="00C34CF9" w:rsidRDefault="0033075C">
                    <w:pPr>
                      <w:spacing w:line="212" w:lineRule="exact"/>
                      <w:ind w:left="20"/>
                      <w:rPr>
                        <w:sz w:val="16"/>
                      </w:rPr>
                    </w:pPr>
                    <w:r>
                      <w:rPr>
                        <w:sz w:val="16"/>
                      </w:rPr>
                      <w:t xml:space="preserve">Página </w:t>
                    </w:r>
                    <w:r>
                      <w:fldChar w:fldCharType="begin"/>
                    </w:r>
                    <w:r>
                      <w:rPr>
                        <w:sz w:val="16"/>
                      </w:rPr>
                      <w:instrText xml:space="preserve"> PAGE </w:instrText>
                    </w:r>
                    <w:r>
                      <w:fldChar w:fldCharType="separate"/>
                    </w:r>
                    <w:r w:rsidR="001D0B5C">
                      <w:rPr>
                        <w:noProof/>
                        <w:sz w:val="16"/>
                      </w:rPr>
                      <w:t>3</w:t>
                    </w:r>
                    <w:r>
                      <w:fldChar w:fldCharType="end"/>
                    </w:r>
                    <w:r>
                      <w:rPr>
                        <w:sz w:val="16"/>
                      </w:rPr>
                      <w:t xml:space="preserve"> de 13</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487425536" behindDoc="1" locked="0" layoutInCell="1" allowOverlap="1">
              <wp:simplePos x="0" y="0"/>
              <wp:positionH relativeFrom="page">
                <wp:posOffset>1126490</wp:posOffset>
              </wp:positionH>
              <wp:positionV relativeFrom="page">
                <wp:posOffset>10630535</wp:posOffset>
              </wp:positionV>
              <wp:extent cx="5517515" cy="384810"/>
              <wp:effectExtent l="0" t="0" r="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751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CF9" w:rsidRDefault="0033075C">
                          <w:pPr>
                            <w:spacing w:before="15" w:line="216" w:lineRule="auto"/>
                            <w:ind w:left="3" w:right="1"/>
                            <w:jc w:val="center"/>
                            <w:rPr>
                              <w:sz w:val="16"/>
                            </w:rPr>
                          </w:pPr>
                          <w:r>
                            <w:rPr>
                              <w:spacing w:val="-7"/>
                              <w:sz w:val="16"/>
                            </w:rPr>
                            <w:t xml:space="preserve">Procuraduría </w:t>
                          </w:r>
                          <w:r>
                            <w:rPr>
                              <w:spacing w:val="-6"/>
                              <w:sz w:val="16"/>
                            </w:rPr>
                            <w:t xml:space="preserve">Primera Delegada ante </w:t>
                          </w:r>
                          <w:r>
                            <w:rPr>
                              <w:spacing w:val="-4"/>
                              <w:sz w:val="16"/>
                            </w:rPr>
                            <w:t xml:space="preserve">la </w:t>
                          </w:r>
                          <w:r>
                            <w:rPr>
                              <w:spacing w:val="-7"/>
                              <w:sz w:val="16"/>
                            </w:rPr>
                            <w:t xml:space="preserve">Jurisdicción </w:t>
                          </w:r>
                          <w:r>
                            <w:rPr>
                              <w:spacing w:val="-6"/>
                              <w:sz w:val="16"/>
                            </w:rPr>
                            <w:t xml:space="preserve">Especial </w:t>
                          </w:r>
                          <w:r>
                            <w:rPr>
                              <w:spacing w:val="-5"/>
                              <w:sz w:val="16"/>
                            </w:rPr>
                            <w:t xml:space="preserve">para </w:t>
                          </w:r>
                          <w:r>
                            <w:rPr>
                              <w:spacing w:val="-4"/>
                              <w:sz w:val="16"/>
                            </w:rPr>
                            <w:t xml:space="preserve">la </w:t>
                          </w:r>
                          <w:r>
                            <w:rPr>
                              <w:spacing w:val="-5"/>
                              <w:sz w:val="16"/>
                            </w:rPr>
                            <w:t xml:space="preserve">Paz. Cra. </w:t>
                          </w:r>
                          <w:r>
                            <w:rPr>
                              <w:sz w:val="16"/>
                            </w:rPr>
                            <w:t xml:space="preserve">5 </w:t>
                          </w:r>
                          <w:r>
                            <w:rPr>
                              <w:spacing w:val="-5"/>
                              <w:sz w:val="16"/>
                            </w:rPr>
                            <w:t xml:space="preserve">No. </w:t>
                          </w:r>
                          <w:r>
                            <w:rPr>
                              <w:spacing w:val="-6"/>
                              <w:sz w:val="16"/>
                            </w:rPr>
                            <w:t xml:space="preserve">15-80 Bogotá D.C., </w:t>
                          </w:r>
                          <w:r>
                            <w:rPr>
                              <w:sz w:val="16"/>
                            </w:rPr>
                            <w:t xml:space="preserve">Línea gratuita para todo el país: 018000 910 315 </w:t>
                          </w:r>
                          <w:r>
                            <w:rPr>
                              <w:spacing w:val="-5"/>
                              <w:sz w:val="16"/>
                            </w:rPr>
                            <w:t xml:space="preserve">(571) </w:t>
                          </w:r>
                          <w:r>
                            <w:rPr>
                              <w:spacing w:val="-6"/>
                              <w:sz w:val="16"/>
                            </w:rPr>
                            <w:t xml:space="preserve">5878750. </w:t>
                          </w:r>
                          <w:r>
                            <w:rPr>
                              <w:spacing w:val="-5"/>
                              <w:sz w:val="16"/>
                            </w:rPr>
                            <w:t xml:space="preserve">Ext: 15241 </w:t>
                          </w:r>
                          <w:r>
                            <w:rPr>
                              <w:sz w:val="16"/>
                            </w:rPr>
                            <w:t xml:space="preserve">- </w:t>
                          </w:r>
                          <w:r>
                            <w:rPr>
                              <w:spacing w:val="-6"/>
                              <w:sz w:val="16"/>
                            </w:rPr>
                            <w:t xml:space="preserve">15234 </w:t>
                          </w:r>
                          <w:r>
                            <w:rPr>
                              <w:sz w:val="16"/>
                            </w:rPr>
                            <w:t xml:space="preserve">- </w:t>
                          </w:r>
                          <w:r>
                            <w:rPr>
                              <w:spacing w:val="-6"/>
                              <w:sz w:val="16"/>
                            </w:rPr>
                            <w:t xml:space="preserve">15332 </w:t>
                          </w:r>
                          <w:r>
                            <w:rPr>
                              <w:spacing w:val="-7"/>
                              <w:sz w:val="16"/>
                            </w:rPr>
                            <w:t>-15236.</w:t>
                          </w:r>
                        </w:p>
                        <w:p w:rsidR="00C34CF9" w:rsidRDefault="0033075C">
                          <w:pPr>
                            <w:spacing w:line="191" w:lineRule="exact"/>
                            <w:ind w:left="1" w:right="1"/>
                            <w:jc w:val="center"/>
                            <w:rPr>
                              <w:sz w:val="16"/>
                            </w:rPr>
                          </w:pPr>
                          <w:r>
                            <w:rPr>
                              <w:sz w:val="16"/>
                            </w:rPr>
                            <w:t xml:space="preserve">Correo: </w:t>
                          </w:r>
                          <w:hyperlink r:id="rId1">
                            <w:r>
                              <w:rPr>
                                <w:sz w:val="16"/>
                                <w:u w:val="single"/>
                              </w:rPr>
                              <w:t>quejas@procuraduria.gov.co</w:t>
                            </w:r>
                            <w:r>
                              <w:rPr>
                                <w:sz w:val="16"/>
                              </w:rPr>
                              <w:t xml:space="preserve">, </w:t>
                            </w:r>
                          </w:hyperlink>
                          <w:hyperlink r:id="rId2">
                            <w:r>
                              <w:rPr>
                                <w:color w:val="0563C1"/>
                                <w:sz w:val="16"/>
                                <w:u w:val="single" w:color="0563C1"/>
                              </w:rPr>
                              <w:t>www.procuraduria.gov.co</w:t>
                            </w:r>
                            <w:r>
                              <w:rPr>
                                <w:sz w:val="16"/>
                              </w:rPr>
                              <w:t xml:space="preserve">, </w:t>
                            </w:r>
                          </w:hyperlink>
                          <w:r>
                            <w:rPr>
                              <w:sz w:val="16"/>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88.7pt;margin-top:837.05pt;width:434.45pt;height:30.3pt;z-index:-1589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" filled="f" stroked="f">
              <v:textbox inset="0,0,0,0">
                <w:txbxContent>
                  <w:p w:rsidR="00C34CF9" w:rsidRDefault="0033075C">
                    <w:pPr>
                      <w:spacing w:before="15" w:line="216" w:lineRule="auto"/>
                      <w:ind w:left="3" w:right="1"/>
                      <w:jc w:val="center"/>
                      <w:rPr>
                        <w:sz w:val="16"/>
                      </w:rPr>
                    </w:pPr>
                    <w:r>
                      <w:rPr>
                        <w:spacing w:val="-7"/>
                        <w:sz w:val="16"/>
                      </w:rPr>
                      <w:t xml:space="preserve">Procuraduría </w:t>
                    </w:r>
                    <w:r>
                      <w:rPr>
                        <w:spacing w:val="-6"/>
                        <w:sz w:val="16"/>
                      </w:rPr>
                      <w:t xml:space="preserve">Primera Delegada ante </w:t>
                    </w:r>
                    <w:r>
                      <w:rPr>
                        <w:spacing w:val="-4"/>
                        <w:sz w:val="16"/>
                      </w:rPr>
                      <w:t xml:space="preserve">la </w:t>
                    </w:r>
                    <w:r>
                      <w:rPr>
                        <w:spacing w:val="-7"/>
                        <w:sz w:val="16"/>
                      </w:rPr>
                      <w:t xml:space="preserve">Jurisdicción </w:t>
                    </w:r>
                    <w:r>
                      <w:rPr>
                        <w:spacing w:val="-6"/>
                        <w:sz w:val="16"/>
                      </w:rPr>
                      <w:t xml:space="preserve">Especial </w:t>
                    </w:r>
                    <w:r>
                      <w:rPr>
                        <w:spacing w:val="-5"/>
                        <w:sz w:val="16"/>
                      </w:rPr>
                      <w:t xml:space="preserve">para </w:t>
                    </w:r>
                    <w:r>
                      <w:rPr>
                        <w:spacing w:val="-4"/>
                        <w:sz w:val="16"/>
                      </w:rPr>
                      <w:t xml:space="preserve">la </w:t>
                    </w:r>
                    <w:r>
                      <w:rPr>
                        <w:spacing w:val="-5"/>
                        <w:sz w:val="16"/>
                      </w:rPr>
                      <w:t xml:space="preserve">Paz. Cra. </w:t>
                    </w:r>
                    <w:r>
                      <w:rPr>
                        <w:sz w:val="16"/>
                      </w:rPr>
                      <w:t xml:space="preserve">5 </w:t>
                    </w:r>
                    <w:r>
                      <w:rPr>
                        <w:spacing w:val="-5"/>
                        <w:sz w:val="16"/>
                      </w:rPr>
                      <w:t xml:space="preserve">No. </w:t>
                    </w:r>
                    <w:r>
                      <w:rPr>
                        <w:spacing w:val="-6"/>
                        <w:sz w:val="16"/>
                      </w:rPr>
                      <w:t xml:space="preserve">15-80 Bogotá D.C., </w:t>
                    </w:r>
                    <w:r>
                      <w:rPr>
                        <w:sz w:val="16"/>
                      </w:rPr>
                      <w:t xml:space="preserve">Línea gratuita para todo el país: 018000 910 315 </w:t>
                    </w:r>
                    <w:r>
                      <w:rPr>
                        <w:spacing w:val="-5"/>
                        <w:sz w:val="16"/>
                      </w:rPr>
                      <w:t xml:space="preserve">(571) </w:t>
                    </w:r>
                    <w:r>
                      <w:rPr>
                        <w:spacing w:val="-6"/>
                        <w:sz w:val="16"/>
                      </w:rPr>
                      <w:t xml:space="preserve">5878750. </w:t>
                    </w:r>
                    <w:r>
                      <w:rPr>
                        <w:spacing w:val="-5"/>
                        <w:sz w:val="16"/>
                      </w:rPr>
                      <w:t xml:space="preserve">Ext: 15241 </w:t>
                    </w:r>
                    <w:r>
                      <w:rPr>
                        <w:sz w:val="16"/>
                      </w:rPr>
                      <w:t xml:space="preserve">- </w:t>
                    </w:r>
                    <w:r>
                      <w:rPr>
                        <w:spacing w:val="-6"/>
                        <w:sz w:val="16"/>
                      </w:rPr>
                      <w:t xml:space="preserve">15234 </w:t>
                    </w:r>
                    <w:r>
                      <w:rPr>
                        <w:sz w:val="16"/>
                      </w:rPr>
                      <w:t xml:space="preserve">- </w:t>
                    </w:r>
                    <w:r>
                      <w:rPr>
                        <w:spacing w:val="-6"/>
                        <w:sz w:val="16"/>
                      </w:rPr>
                      <w:t xml:space="preserve">15332 </w:t>
                    </w:r>
                    <w:r>
                      <w:rPr>
                        <w:spacing w:val="-7"/>
                        <w:sz w:val="16"/>
                      </w:rPr>
                      <w:t>-15236.</w:t>
                    </w:r>
                  </w:p>
                  <w:p w:rsidR="00C34CF9" w:rsidRDefault="0033075C">
                    <w:pPr>
                      <w:spacing w:line="191" w:lineRule="exact"/>
                      <w:ind w:left="1" w:right="1"/>
                      <w:jc w:val="center"/>
                      <w:rPr>
                        <w:sz w:val="16"/>
                      </w:rPr>
                    </w:pPr>
                    <w:r>
                      <w:rPr>
                        <w:sz w:val="16"/>
                      </w:rPr>
                      <w:t xml:space="preserve">Correo: </w:t>
                    </w:r>
                    <w:hyperlink r:id="rId3">
                      <w:r>
                        <w:rPr>
                          <w:sz w:val="16"/>
                          <w:u w:val="single"/>
                        </w:rPr>
                        <w:t>quejas@procuraduria.gov.co</w:t>
                      </w:r>
                      <w:r>
                        <w:rPr>
                          <w:sz w:val="16"/>
                        </w:rPr>
                        <w:t xml:space="preserve">, </w:t>
                      </w:r>
                    </w:hyperlink>
                    <w:hyperlink r:id="rId4">
                      <w:r>
                        <w:rPr>
                          <w:color w:val="0563C1"/>
                          <w:sz w:val="16"/>
                          <w:u w:val="single" w:color="0563C1"/>
                        </w:rPr>
                        <w:t>www.procuraduria.gov.co</w:t>
                      </w:r>
                      <w:r>
                        <w:rPr>
                          <w:sz w:val="16"/>
                        </w:rPr>
                        <w:t xml:space="preserve">, </w:t>
                      </w:r>
                    </w:hyperlink>
                    <w:r>
                      <w:rPr>
                        <w:sz w:val="16"/>
                      </w:rPr>
                      <w:t>NIT. 899999119-7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F9" w:rsidRDefault="00AF2EEF">
    <w:pPr>
      <w:pStyle w:val="Textoindependiente"/>
      <w:spacing w:line="14" w:lineRule="auto"/>
      <w:rPr>
        <w:sz w:val="20"/>
      </w:rPr>
    </w:pPr>
    <w:r>
      <w:rPr>
        <w:noProof/>
        <w:lang w:val="es-CO" w:eastAsia="es-CO"/>
      </w:rPr>
      <mc:AlternateContent>
        <mc:Choice Requires="wps">
          <w:drawing>
            <wp:anchor distT="0" distB="0" distL="114300" distR="114300" simplePos="0" relativeHeight="487427072" behindDoc="1" locked="0" layoutInCell="1" allowOverlap="1">
              <wp:simplePos x="0" y="0"/>
              <wp:positionH relativeFrom="page">
                <wp:posOffset>1080135</wp:posOffset>
              </wp:positionH>
              <wp:positionV relativeFrom="page">
                <wp:posOffset>10587355</wp:posOffset>
              </wp:positionV>
              <wp:extent cx="5600700"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C6963" id="Line 6" o:spid="_x0000_s1026" style="position:absolute;z-index:-1588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833.65pt" to="526.05pt,8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oUHQIAAEMEAAAOAAAAZHJzL2Uyb0RvYy54bWysU8GO2jAQvVfqP1i5QxIaW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" strokeweight="1.5pt">
              <w10:wrap anchorx="page" anchory="page"/>
            </v:line>
          </w:pict>
        </mc:Fallback>
      </mc:AlternateContent>
    </w:r>
    <w:r>
      <w:rPr>
        <w:noProof/>
        <w:lang w:val="es-CO" w:eastAsia="es-CO"/>
      </w:rPr>
      <mc:AlternateContent>
        <mc:Choice Requires="wps">
          <w:drawing>
            <wp:anchor distT="0" distB="0" distL="114300" distR="114300" simplePos="0" relativeHeight="487427584" behindDoc="1" locked="0" layoutInCell="1" allowOverlap="1">
              <wp:simplePos x="0" y="0"/>
              <wp:positionH relativeFrom="page">
                <wp:posOffset>1126490</wp:posOffset>
              </wp:positionH>
              <wp:positionV relativeFrom="page">
                <wp:posOffset>10630535</wp:posOffset>
              </wp:positionV>
              <wp:extent cx="5517515" cy="38481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751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CF9" w:rsidRDefault="0033075C">
                          <w:pPr>
                            <w:spacing w:before="15" w:line="216" w:lineRule="auto"/>
                            <w:ind w:left="3" w:right="1"/>
                            <w:jc w:val="center"/>
                            <w:rPr>
                              <w:sz w:val="16"/>
                            </w:rPr>
                          </w:pPr>
                          <w:r>
                            <w:rPr>
                              <w:spacing w:val="-7"/>
                              <w:sz w:val="16"/>
                            </w:rPr>
                            <w:t xml:space="preserve">Procuraduría </w:t>
                          </w:r>
                          <w:r>
                            <w:rPr>
                              <w:spacing w:val="-6"/>
                              <w:sz w:val="16"/>
                            </w:rPr>
                            <w:t xml:space="preserve">Primera Delegada ante </w:t>
                          </w:r>
                          <w:r>
                            <w:rPr>
                              <w:spacing w:val="-4"/>
                              <w:sz w:val="16"/>
                            </w:rPr>
                            <w:t xml:space="preserve">la </w:t>
                          </w:r>
                          <w:r>
                            <w:rPr>
                              <w:spacing w:val="-7"/>
                              <w:sz w:val="16"/>
                            </w:rPr>
                            <w:t xml:space="preserve">Jurisdicción </w:t>
                          </w:r>
                          <w:r>
                            <w:rPr>
                              <w:spacing w:val="-6"/>
                              <w:sz w:val="16"/>
                            </w:rPr>
                            <w:t xml:space="preserve">Especial </w:t>
                          </w:r>
                          <w:r>
                            <w:rPr>
                              <w:spacing w:val="-5"/>
                              <w:sz w:val="16"/>
                            </w:rPr>
                            <w:t xml:space="preserve">para </w:t>
                          </w:r>
                          <w:r>
                            <w:rPr>
                              <w:spacing w:val="-4"/>
                              <w:sz w:val="16"/>
                            </w:rPr>
                            <w:t xml:space="preserve">la </w:t>
                          </w:r>
                          <w:r>
                            <w:rPr>
                              <w:spacing w:val="-5"/>
                              <w:sz w:val="16"/>
                            </w:rPr>
                            <w:t xml:space="preserve">Paz. Cra. </w:t>
                          </w:r>
                          <w:r>
                            <w:rPr>
                              <w:sz w:val="16"/>
                            </w:rPr>
                            <w:t xml:space="preserve">5 </w:t>
                          </w:r>
                          <w:r>
                            <w:rPr>
                              <w:spacing w:val="-5"/>
                              <w:sz w:val="16"/>
                            </w:rPr>
                            <w:t xml:space="preserve">No. </w:t>
                          </w:r>
                          <w:r>
                            <w:rPr>
                              <w:spacing w:val="-6"/>
                              <w:sz w:val="16"/>
                            </w:rPr>
                            <w:t xml:space="preserve">15-80 Bogotá D.C., </w:t>
                          </w:r>
                          <w:r>
                            <w:rPr>
                              <w:sz w:val="16"/>
                            </w:rPr>
                            <w:t xml:space="preserve">Línea gratuita para todo el país: 018000 910 315 </w:t>
                          </w:r>
                          <w:r>
                            <w:rPr>
                              <w:spacing w:val="-5"/>
                              <w:sz w:val="16"/>
                            </w:rPr>
                            <w:t xml:space="preserve">(571) </w:t>
                          </w:r>
                          <w:r>
                            <w:rPr>
                              <w:spacing w:val="-6"/>
                              <w:sz w:val="16"/>
                            </w:rPr>
                            <w:t xml:space="preserve">5878750. </w:t>
                          </w:r>
                          <w:r>
                            <w:rPr>
                              <w:spacing w:val="-5"/>
                              <w:sz w:val="16"/>
                            </w:rPr>
                            <w:t xml:space="preserve">Ext: 15241 </w:t>
                          </w:r>
                          <w:r>
                            <w:rPr>
                              <w:sz w:val="16"/>
                            </w:rPr>
                            <w:t xml:space="preserve">- </w:t>
                          </w:r>
                          <w:r>
                            <w:rPr>
                              <w:spacing w:val="-6"/>
                              <w:sz w:val="16"/>
                            </w:rPr>
                            <w:t xml:space="preserve">15234 </w:t>
                          </w:r>
                          <w:r>
                            <w:rPr>
                              <w:sz w:val="16"/>
                            </w:rPr>
                            <w:t xml:space="preserve">- </w:t>
                          </w:r>
                          <w:r>
                            <w:rPr>
                              <w:spacing w:val="-6"/>
                              <w:sz w:val="16"/>
                            </w:rPr>
                            <w:t xml:space="preserve">15332 </w:t>
                          </w:r>
                          <w:r>
                            <w:rPr>
                              <w:spacing w:val="-7"/>
                              <w:sz w:val="16"/>
                            </w:rPr>
                            <w:t>-15236.</w:t>
                          </w:r>
                        </w:p>
                        <w:p w:rsidR="00C34CF9" w:rsidRDefault="0033075C">
                          <w:pPr>
                            <w:spacing w:line="191" w:lineRule="exact"/>
                            <w:ind w:left="1" w:right="1"/>
                            <w:jc w:val="center"/>
                            <w:rPr>
                              <w:sz w:val="16"/>
                            </w:rPr>
                          </w:pPr>
                          <w:r>
                            <w:rPr>
                              <w:sz w:val="16"/>
                            </w:rPr>
                            <w:t xml:space="preserve">Correo: </w:t>
                          </w:r>
                          <w:hyperlink r:id="rId1">
                            <w:r>
                              <w:rPr>
                                <w:sz w:val="16"/>
                                <w:u w:val="single"/>
                              </w:rPr>
                              <w:t>quejas@procuraduria.gov.co</w:t>
                            </w:r>
                            <w:r>
                              <w:rPr>
                                <w:sz w:val="16"/>
                              </w:rPr>
                              <w:t xml:space="preserve">, </w:t>
                            </w:r>
                          </w:hyperlink>
                          <w:hyperlink r:id="rId2">
                            <w:r>
                              <w:rPr>
                                <w:color w:val="0563C1"/>
                                <w:sz w:val="16"/>
                                <w:u w:val="single" w:color="0563C1"/>
                              </w:rPr>
                              <w:t>www.procuraduria.gov.co</w:t>
                            </w:r>
                            <w:r>
                              <w:rPr>
                                <w:sz w:val="16"/>
                              </w:rPr>
                              <w:t xml:space="preserve">, </w:t>
                            </w:r>
                          </w:hyperlink>
                          <w:r>
                            <w:rPr>
                              <w:sz w:val="16"/>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4" type="#_x0000_t202" style="position:absolute;margin-left:88.7pt;margin-top:837.05pt;width:434.45pt;height:30.3pt;z-index:-1588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" filled="f" stroked="f">
              <v:textbox inset="0,0,0,0">
                <w:txbxContent>
                  <w:p w:rsidR="00C34CF9" w:rsidRDefault="0033075C">
                    <w:pPr>
                      <w:spacing w:before="15" w:line="216" w:lineRule="auto"/>
                      <w:ind w:left="3" w:right="1"/>
                      <w:jc w:val="center"/>
                      <w:rPr>
                        <w:sz w:val="16"/>
                      </w:rPr>
                    </w:pPr>
                    <w:r>
                      <w:rPr>
                        <w:spacing w:val="-7"/>
                        <w:sz w:val="16"/>
                      </w:rPr>
                      <w:t xml:space="preserve">Procuraduría </w:t>
                    </w:r>
                    <w:r>
                      <w:rPr>
                        <w:spacing w:val="-6"/>
                        <w:sz w:val="16"/>
                      </w:rPr>
                      <w:t xml:space="preserve">Primera Delegada ante </w:t>
                    </w:r>
                    <w:r>
                      <w:rPr>
                        <w:spacing w:val="-4"/>
                        <w:sz w:val="16"/>
                      </w:rPr>
                      <w:t xml:space="preserve">la </w:t>
                    </w:r>
                    <w:r>
                      <w:rPr>
                        <w:spacing w:val="-7"/>
                        <w:sz w:val="16"/>
                      </w:rPr>
                      <w:t xml:space="preserve">Jurisdicción </w:t>
                    </w:r>
                    <w:r>
                      <w:rPr>
                        <w:spacing w:val="-6"/>
                        <w:sz w:val="16"/>
                      </w:rPr>
                      <w:t xml:space="preserve">Especial </w:t>
                    </w:r>
                    <w:r>
                      <w:rPr>
                        <w:spacing w:val="-5"/>
                        <w:sz w:val="16"/>
                      </w:rPr>
                      <w:t xml:space="preserve">para </w:t>
                    </w:r>
                    <w:r>
                      <w:rPr>
                        <w:spacing w:val="-4"/>
                        <w:sz w:val="16"/>
                      </w:rPr>
                      <w:t xml:space="preserve">la </w:t>
                    </w:r>
                    <w:r>
                      <w:rPr>
                        <w:spacing w:val="-5"/>
                        <w:sz w:val="16"/>
                      </w:rPr>
                      <w:t xml:space="preserve">Paz. Cra. </w:t>
                    </w:r>
                    <w:r>
                      <w:rPr>
                        <w:sz w:val="16"/>
                      </w:rPr>
                      <w:t xml:space="preserve">5 </w:t>
                    </w:r>
                    <w:r>
                      <w:rPr>
                        <w:spacing w:val="-5"/>
                        <w:sz w:val="16"/>
                      </w:rPr>
                      <w:t xml:space="preserve">No. </w:t>
                    </w:r>
                    <w:r>
                      <w:rPr>
                        <w:spacing w:val="-6"/>
                        <w:sz w:val="16"/>
                      </w:rPr>
                      <w:t xml:space="preserve">15-80 Bogotá D.C., </w:t>
                    </w:r>
                    <w:r>
                      <w:rPr>
                        <w:sz w:val="16"/>
                      </w:rPr>
                      <w:t xml:space="preserve">Línea gratuita para todo el país: 018000 910 315 </w:t>
                    </w:r>
                    <w:r>
                      <w:rPr>
                        <w:spacing w:val="-5"/>
                        <w:sz w:val="16"/>
                      </w:rPr>
                      <w:t xml:space="preserve">(571) </w:t>
                    </w:r>
                    <w:r>
                      <w:rPr>
                        <w:spacing w:val="-6"/>
                        <w:sz w:val="16"/>
                      </w:rPr>
                      <w:t xml:space="preserve">5878750. </w:t>
                    </w:r>
                    <w:r>
                      <w:rPr>
                        <w:spacing w:val="-5"/>
                        <w:sz w:val="16"/>
                      </w:rPr>
                      <w:t xml:space="preserve">Ext: 15241 </w:t>
                    </w:r>
                    <w:r>
                      <w:rPr>
                        <w:sz w:val="16"/>
                      </w:rPr>
                      <w:t xml:space="preserve">- </w:t>
                    </w:r>
                    <w:r>
                      <w:rPr>
                        <w:spacing w:val="-6"/>
                        <w:sz w:val="16"/>
                      </w:rPr>
                      <w:t xml:space="preserve">15234 </w:t>
                    </w:r>
                    <w:r>
                      <w:rPr>
                        <w:sz w:val="16"/>
                      </w:rPr>
                      <w:t xml:space="preserve">- </w:t>
                    </w:r>
                    <w:r>
                      <w:rPr>
                        <w:spacing w:val="-6"/>
                        <w:sz w:val="16"/>
                      </w:rPr>
                      <w:t xml:space="preserve">15332 </w:t>
                    </w:r>
                    <w:r>
                      <w:rPr>
                        <w:spacing w:val="-7"/>
                        <w:sz w:val="16"/>
                      </w:rPr>
                      <w:t>-15236.</w:t>
                    </w:r>
                  </w:p>
                  <w:p w:rsidR="00C34CF9" w:rsidRDefault="0033075C">
                    <w:pPr>
                      <w:spacing w:line="191" w:lineRule="exact"/>
                      <w:ind w:left="1" w:right="1"/>
                      <w:jc w:val="center"/>
                      <w:rPr>
                        <w:sz w:val="16"/>
                      </w:rPr>
                    </w:pPr>
                    <w:r>
                      <w:rPr>
                        <w:sz w:val="16"/>
                      </w:rPr>
                      <w:t xml:space="preserve">Correo: </w:t>
                    </w:r>
                    <w:hyperlink r:id="rId3">
                      <w:r>
                        <w:rPr>
                          <w:sz w:val="16"/>
                          <w:u w:val="single"/>
                        </w:rPr>
                        <w:t>quejas@procuraduria.gov.co</w:t>
                      </w:r>
                      <w:r>
                        <w:rPr>
                          <w:sz w:val="16"/>
                        </w:rPr>
                        <w:t xml:space="preserve">, </w:t>
                      </w:r>
                    </w:hyperlink>
                    <w:hyperlink r:id="rId4">
                      <w:r>
                        <w:rPr>
                          <w:color w:val="0563C1"/>
                          <w:sz w:val="16"/>
                          <w:u w:val="single" w:color="0563C1"/>
                        </w:rPr>
                        <w:t>www.procuraduria.gov.co</w:t>
                      </w:r>
                      <w:r>
                        <w:rPr>
                          <w:sz w:val="16"/>
                        </w:rPr>
                        <w:t xml:space="preserve">, </w:t>
                      </w:r>
                    </w:hyperlink>
                    <w:r>
                      <w:rPr>
                        <w:sz w:val="16"/>
                      </w:rPr>
                      <w:t>NIT. 899999119-7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F9" w:rsidRDefault="00AF2EEF">
    <w:pPr>
      <w:pStyle w:val="Textoindependiente"/>
      <w:spacing w:line="14" w:lineRule="auto"/>
      <w:rPr>
        <w:sz w:val="20"/>
      </w:rPr>
    </w:pPr>
    <w:r>
      <w:rPr>
        <w:noProof/>
        <w:lang w:val="es-CO" w:eastAsia="es-CO"/>
      </w:rPr>
      <mc:AlternateContent>
        <mc:Choice Requires="wps">
          <w:drawing>
            <wp:anchor distT="0" distB="0" distL="114300" distR="114300" simplePos="0" relativeHeight="487429120" behindDoc="1" locked="0" layoutInCell="1" allowOverlap="1">
              <wp:simplePos x="0" y="0"/>
              <wp:positionH relativeFrom="page">
                <wp:posOffset>1080135</wp:posOffset>
              </wp:positionH>
              <wp:positionV relativeFrom="page">
                <wp:posOffset>10587355</wp:posOffset>
              </wp:positionV>
              <wp:extent cx="56007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E92EC" id="Line 3" o:spid="_x0000_s1026" style="position:absolute;z-index:-1588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833.65pt" to="526.05pt,8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pHQIAAEI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" strokeweight="1.5pt">
              <w10:wrap anchorx="page" anchory="page"/>
            </v:line>
          </w:pict>
        </mc:Fallback>
      </mc:AlternateContent>
    </w:r>
    <w:r>
      <w:rPr>
        <w:noProof/>
        <w:lang w:val="es-CO" w:eastAsia="es-CO"/>
      </w:rPr>
      <mc:AlternateContent>
        <mc:Choice Requires="wps">
          <w:drawing>
            <wp:anchor distT="0" distB="0" distL="114300" distR="114300" simplePos="0" relativeHeight="487429632" behindDoc="1" locked="0" layoutInCell="1" allowOverlap="1">
              <wp:simplePos x="0" y="0"/>
              <wp:positionH relativeFrom="page">
                <wp:posOffset>5881370</wp:posOffset>
              </wp:positionH>
              <wp:positionV relativeFrom="page">
                <wp:posOffset>10393045</wp:posOffset>
              </wp:positionV>
              <wp:extent cx="824230" cy="1435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CF9" w:rsidRDefault="0033075C">
                          <w:pPr>
                            <w:spacing w:line="212" w:lineRule="exact"/>
                            <w:ind w:left="20"/>
                            <w:rPr>
                              <w:sz w:val="16"/>
                            </w:rPr>
                          </w:pPr>
                          <w:r>
                            <w:rPr>
                              <w:sz w:val="16"/>
                            </w:rPr>
                            <w:t xml:space="preserve">Página </w:t>
                          </w:r>
                          <w:r>
                            <w:fldChar w:fldCharType="begin"/>
                          </w:r>
                          <w:r>
                            <w:rPr>
                              <w:sz w:val="16"/>
                            </w:rPr>
                            <w:instrText xml:space="preserve"> PAGE </w:instrText>
                          </w:r>
                          <w:r>
                            <w:fldChar w:fldCharType="separate"/>
                          </w:r>
                          <w:r w:rsidR="001D0B5C">
                            <w:rPr>
                              <w:noProof/>
                              <w:sz w:val="16"/>
                            </w:rPr>
                            <w:t>13</w:t>
                          </w:r>
                          <w:r>
                            <w:fldChar w:fldCharType="end"/>
                          </w:r>
                          <w:r>
                            <w:rPr>
                              <w:sz w:val="16"/>
                            </w:rPr>
                            <w:t xml:space="preserve"> de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463.1pt;margin-top:818.35pt;width:64.9pt;height:11.3pt;z-index:-1588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2rsAIAAK8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" filled="f" stroked="f">
              <v:textbox inset="0,0,0,0">
                <w:txbxContent>
                  <w:p w:rsidR="00C34CF9" w:rsidRDefault="0033075C">
                    <w:pPr>
                      <w:spacing w:line="212" w:lineRule="exact"/>
                      <w:ind w:left="20"/>
                      <w:rPr>
                        <w:sz w:val="16"/>
                      </w:rPr>
                    </w:pPr>
                    <w:r>
                      <w:rPr>
                        <w:sz w:val="16"/>
                      </w:rPr>
                      <w:t xml:space="preserve">Página </w:t>
                    </w:r>
                    <w:r>
                      <w:fldChar w:fldCharType="begin"/>
                    </w:r>
                    <w:r>
                      <w:rPr>
                        <w:sz w:val="16"/>
                      </w:rPr>
                      <w:instrText xml:space="preserve"> PAGE </w:instrText>
                    </w:r>
                    <w:r>
                      <w:fldChar w:fldCharType="separate"/>
                    </w:r>
                    <w:r w:rsidR="001D0B5C">
                      <w:rPr>
                        <w:noProof/>
                        <w:sz w:val="16"/>
                      </w:rPr>
                      <w:t>13</w:t>
                    </w:r>
                    <w:r>
                      <w:fldChar w:fldCharType="end"/>
                    </w:r>
                    <w:r>
                      <w:rPr>
                        <w:sz w:val="16"/>
                      </w:rPr>
                      <w:t xml:space="preserve"> de 13</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487430144" behindDoc="1" locked="0" layoutInCell="1" allowOverlap="1">
              <wp:simplePos x="0" y="0"/>
              <wp:positionH relativeFrom="page">
                <wp:posOffset>1126490</wp:posOffset>
              </wp:positionH>
              <wp:positionV relativeFrom="page">
                <wp:posOffset>10630535</wp:posOffset>
              </wp:positionV>
              <wp:extent cx="5517515" cy="3848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751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CF9" w:rsidRDefault="0033075C">
                          <w:pPr>
                            <w:spacing w:before="15" w:line="216" w:lineRule="auto"/>
                            <w:ind w:left="3" w:right="1"/>
                            <w:jc w:val="center"/>
                            <w:rPr>
                              <w:sz w:val="16"/>
                            </w:rPr>
                          </w:pPr>
                          <w:r>
                            <w:rPr>
                              <w:spacing w:val="-7"/>
                              <w:sz w:val="16"/>
                            </w:rPr>
                            <w:t xml:space="preserve">Procuraduría </w:t>
                          </w:r>
                          <w:r>
                            <w:rPr>
                              <w:spacing w:val="-6"/>
                              <w:sz w:val="16"/>
                            </w:rPr>
                            <w:t xml:space="preserve">Primera Delegada ante </w:t>
                          </w:r>
                          <w:r>
                            <w:rPr>
                              <w:spacing w:val="-4"/>
                              <w:sz w:val="16"/>
                            </w:rPr>
                            <w:t xml:space="preserve">la </w:t>
                          </w:r>
                          <w:r>
                            <w:rPr>
                              <w:spacing w:val="-7"/>
                              <w:sz w:val="16"/>
                            </w:rPr>
                            <w:t xml:space="preserve">Jurisdicción </w:t>
                          </w:r>
                          <w:r>
                            <w:rPr>
                              <w:spacing w:val="-6"/>
                              <w:sz w:val="16"/>
                            </w:rPr>
                            <w:t xml:space="preserve">Especial </w:t>
                          </w:r>
                          <w:r>
                            <w:rPr>
                              <w:spacing w:val="-5"/>
                              <w:sz w:val="16"/>
                            </w:rPr>
                            <w:t xml:space="preserve">para </w:t>
                          </w:r>
                          <w:r>
                            <w:rPr>
                              <w:spacing w:val="-4"/>
                              <w:sz w:val="16"/>
                            </w:rPr>
                            <w:t xml:space="preserve">la </w:t>
                          </w:r>
                          <w:r>
                            <w:rPr>
                              <w:spacing w:val="-5"/>
                              <w:sz w:val="16"/>
                            </w:rPr>
                            <w:t xml:space="preserve">Paz. Cra. </w:t>
                          </w:r>
                          <w:r>
                            <w:rPr>
                              <w:sz w:val="16"/>
                            </w:rPr>
                            <w:t xml:space="preserve">5 </w:t>
                          </w:r>
                          <w:r>
                            <w:rPr>
                              <w:spacing w:val="-5"/>
                              <w:sz w:val="16"/>
                            </w:rPr>
                            <w:t xml:space="preserve">No. </w:t>
                          </w:r>
                          <w:r>
                            <w:rPr>
                              <w:spacing w:val="-6"/>
                              <w:sz w:val="16"/>
                            </w:rPr>
                            <w:t xml:space="preserve">15-80 Bogotá D.C., </w:t>
                          </w:r>
                          <w:r>
                            <w:rPr>
                              <w:sz w:val="16"/>
                            </w:rPr>
                            <w:t xml:space="preserve">Línea gratuita para todo el país: 018000 910 315 </w:t>
                          </w:r>
                          <w:r>
                            <w:rPr>
                              <w:spacing w:val="-5"/>
                              <w:sz w:val="16"/>
                            </w:rPr>
                            <w:t xml:space="preserve">(571) </w:t>
                          </w:r>
                          <w:r>
                            <w:rPr>
                              <w:spacing w:val="-6"/>
                              <w:sz w:val="16"/>
                            </w:rPr>
                            <w:t xml:space="preserve">5878750. </w:t>
                          </w:r>
                          <w:r>
                            <w:rPr>
                              <w:spacing w:val="-5"/>
                              <w:sz w:val="16"/>
                            </w:rPr>
                            <w:t xml:space="preserve">Ext: 15241 </w:t>
                          </w:r>
                          <w:r>
                            <w:rPr>
                              <w:sz w:val="16"/>
                            </w:rPr>
                            <w:t xml:space="preserve">- </w:t>
                          </w:r>
                          <w:r>
                            <w:rPr>
                              <w:spacing w:val="-6"/>
                              <w:sz w:val="16"/>
                            </w:rPr>
                            <w:t xml:space="preserve">15234 </w:t>
                          </w:r>
                          <w:r>
                            <w:rPr>
                              <w:sz w:val="16"/>
                            </w:rPr>
                            <w:t xml:space="preserve">- </w:t>
                          </w:r>
                          <w:r>
                            <w:rPr>
                              <w:spacing w:val="-6"/>
                              <w:sz w:val="16"/>
                            </w:rPr>
                            <w:t xml:space="preserve">15332 </w:t>
                          </w:r>
                          <w:r>
                            <w:rPr>
                              <w:spacing w:val="-7"/>
                              <w:sz w:val="16"/>
                            </w:rPr>
                            <w:t>-15236.</w:t>
                          </w:r>
                        </w:p>
                        <w:p w:rsidR="00C34CF9" w:rsidRDefault="0033075C">
                          <w:pPr>
                            <w:spacing w:line="191" w:lineRule="exact"/>
                            <w:ind w:left="1" w:right="1"/>
                            <w:jc w:val="center"/>
                            <w:rPr>
                              <w:sz w:val="16"/>
                            </w:rPr>
                          </w:pPr>
                          <w:r>
                            <w:rPr>
                              <w:sz w:val="16"/>
                            </w:rPr>
                            <w:t xml:space="preserve">Correo: </w:t>
                          </w:r>
                          <w:hyperlink r:id="rId1">
                            <w:r>
                              <w:rPr>
                                <w:sz w:val="16"/>
                                <w:u w:val="single"/>
                              </w:rPr>
                              <w:t>quejas@procuraduria.gov.co</w:t>
                            </w:r>
                            <w:r>
                              <w:rPr>
                                <w:sz w:val="16"/>
                              </w:rPr>
                              <w:t xml:space="preserve">, </w:t>
                            </w:r>
                          </w:hyperlink>
                          <w:hyperlink r:id="rId2">
                            <w:r>
                              <w:rPr>
                                <w:color w:val="0563C1"/>
                                <w:sz w:val="16"/>
                                <w:u w:val="single" w:color="0563C1"/>
                              </w:rPr>
                              <w:t>www.procuraduria.gov.co</w:t>
                            </w:r>
                            <w:r>
                              <w:rPr>
                                <w:sz w:val="16"/>
                              </w:rPr>
                              <w:t xml:space="preserve">, </w:t>
                            </w:r>
                          </w:hyperlink>
                          <w:r>
                            <w:rPr>
                              <w:sz w:val="16"/>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7" type="#_x0000_t202" style="position:absolute;margin-left:88.7pt;margin-top:837.05pt;width:434.45pt;height:30.3pt;z-index:-1588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" filled="f" stroked="f">
              <v:textbox inset="0,0,0,0">
                <w:txbxContent>
                  <w:p w:rsidR="00C34CF9" w:rsidRDefault="0033075C">
                    <w:pPr>
                      <w:spacing w:before="15" w:line="216" w:lineRule="auto"/>
                      <w:ind w:left="3" w:right="1"/>
                      <w:jc w:val="center"/>
                      <w:rPr>
                        <w:sz w:val="16"/>
                      </w:rPr>
                    </w:pPr>
                    <w:r>
                      <w:rPr>
                        <w:spacing w:val="-7"/>
                        <w:sz w:val="16"/>
                      </w:rPr>
                      <w:t xml:space="preserve">Procuraduría </w:t>
                    </w:r>
                    <w:r>
                      <w:rPr>
                        <w:spacing w:val="-6"/>
                        <w:sz w:val="16"/>
                      </w:rPr>
                      <w:t xml:space="preserve">Primera Delegada ante </w:t>
                    </w:r>
                    <w:r>
                      <w:rPr>
                        <w:spacing w:val="-4"/>
                        <w:sz w:val="16"/>
                      </w:rPr>
                      <w:t xml:space="preserve">la </w:t>
                    </w:r>
                    <w:r>
                      <w:rPr>
                        <w:spacing w:val="-7"/>
                        <w:sz w:val="16"/>
                      </w:rPr>
                      <w:t xml:space="preserve">Jurisdicción </w:t>
                    </w:r>
                    <w:r>
                      <w:rPr>
                        <w:spacing w:val="-6"/>
                        <w:sz w:val="16"/>
                      </w:rPr>
                      <w:t xml:space="preserve">Especial </w:t>
                    </w:r>
                    <w:r>
                      <w:rPr>
                        <w:spacing w:val="-5"/>
                        <w:sz w:val="16"/>
                      </w:rPr>
                      <w:t xml:space="preserve">para </w:t>
                    </w:r>
                    <w:r>
                      <w:rPr>
                        <w:spacing w:val="-4"/>
                        <w:sz w:val="16"/>
                      </w:rPr>
                      <w:t xml:space="preserve">la </w:t>
                    </w:r>
                    <w:r>
                      <w:rPr>
                        <w:spacing w:val="-5"/>
                        <w:sz w:val="16"/>
                      </w:rPr>
                      <w:t xml:space="preserve">Paz. Cra. </w:t>
                    </w:r>
                    <w:r>
                      <w:rPr>
                        <w:sz w:val="16"/>
                      </w:rPr>
                      <w:t xml:space="preserve">5 </w:t>
                    </w:r>
                    <w:r>
                      <w:rPr>
                        <w:spacing w:val="-5"/>
                        <w:sz w:val="16"/>
                      </w:rPr>
                      <w:t xml:space="preserve">No. </w:t>
                    </w:r>
                    <w:r>
                      <w:rPr>
                        <w:spacing w:val="-6"/>
                        <w:sz w:val="16"/>
                      </w:rPr>
                      <w:t xml:space="preserve">15-80 Bogotá D.C., </w:t>
                    </w:r>
                    <w:r>
                      <w:rPr>
                        <w:sz w:val="16"/>
                      </w:rPr>
                      <w:t xml:space="preserve">Línea gratuita para todo el país: 018000 910 315 </w:t>
                    </w:r>
                    <w:r>
                      <w:rPr>
                        <w:spacing w:val="-5"/>
                        <w:sz w:val="16"/>
                      </w:rPr>
                      <w:t xml:space="preserve">(571) </w:t>
                    </w:r>
                    <w:r>
                      <w:rPr>
                        <w:spacing w:val="-6"/>
                        <w:sz w:val="16"/>
                      </w:rPr>
                      <w:t xml:space="preserve">5878750. </w:t>
                    </w:r>
                    <w:r>
                      <w:rPr>
                        <w:spacing w:val="-5"/>
                        <w:sz w:val="16"/>
                      </w:rPr>
                      <w:t xml:space="preserve">Ext: 15241 </w:t>
                    </w:r>
                    <w:r>
                      <w:rPr>
                        <w:sz w:val="16"/>
                      </w:rPr>
                      <w:t xml:space="preserve">- </w:t>
                    </w:r>
                    <w:r>
                      <w:rPr>
                        <w:spacing w:val="-6"/>
                        <w:sz w:val="16"/>
                      </w:rPr>
                      <w:t xml:space="preserve">15234 </w:t>
                    </w:r>
                    <w:r>
                      <w:rPr>
                        <w:sz w:val="16"/>
                      </w:rPr>
                      <w:t xml:space="preserve">- </w:t>
                    </w:r>
                    <w:r>
                      <w:rPr>
                        <w:spacing w:val="-6"/>
                        <w:sz w:val="16"/>
                      </w:rPr>
                      <w:t xml:space="preserve">15332 </w:t>
                    </w:r>
                    <w:r>
                      <w:rPr>
                        <w:spacing w:val="-7"/>
                        <w:sz w:val="16"/>
                      </w:rPr>
                      <w:t>-15236.</w:t>
                    </w:r>
                  </w:p>
                  <w:p w:rsidR="00C34CF9" w:rsidRDefault="0033075C">
                    <w:pPr>
                      <w:spacing w:line="191" w:lineRule="exact"/>
                      <w:ind w:left="1" w:right="1"/>
                      <w:jc w:val="center"/>
                      <w:rPr>
                        <w:sz w:val="16"/>
                      </w:rPr>
                    </w:pPr>
                    <w:r>
                      <w:rPr>
                        <w:sz w:val="16"/>
                      </w:rPr>
                      <w:t xml:space="preserve">Correo: </w:t>
                    </w:r>
                    <w:hyperlink r:id="rId3">
                      <w:r>
                        <w:rPr>
                          <w:sz w:val="16"/>
                          <w:u w:val="single"/>
                        </w:rPr>
                        <w:t>quejas@procuraduria.gov.co</w:t>
                      </w:r>
                      <w:r>
                        <w:rPr>
                          <w:sz w:val="16"/>
                        </w:rPr>
                        <w:t xml:space="preserve">, </w:t>
                      </w:r>
                    </w:hyperlink>
                    <w:hyperlink r:id="rId4">
                      <w:r>
                        <w:rPr>
                          <w:color w:val="0563C1"/>
                          <w:sz w:val="16"/>
                          <w:u w:val="single" w:color="0563C1"/>
                        </w:rPr>
                        <w:t>www.procuraduria.gov.co</w:t>
                      </w:r>
                      <w:r>
                        <w:rPr>
                          <w:sz w:val="16"/>
                        </w:rPr>
                        <w:t xml:space="preserve">, </w:t>
                      </w:r>
                    </w:hyperlink>
                    <w:r>
                      <w:rPr>
                        <w:sz w:val="16"/>
                      </w:rPr>
                      <w:t>NIT. 899999119-7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B8A" w:rsidRDefault="00D72B8A">
      <w:r>
        <w:separator/>
      </w:r>
    </w:p>
  </w:footnote>
  <w:footnote w:type="continuationSeparator" w:id="0">
    <w:p w:rsidR="00D72B8A" w:rsidRDefault="00D72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F9" w:rsidRDefault="0033075C">
    <w:pPr>
      <w:pStyle w:val="Textoindependiente"/>
      <w:spacing w:line="14" w:lineRule="auto"/>
      <w:rPr>
        <w:sz w:val="20"/>
      </w:rPr>
    </w:pPr>
    <w:r>
      <w:rPr>
        <w:noProof/>
        <w:lang w:val="es-CO" w:eastAsia="es-CO"/>
      </w:rPr>
      <w:drawing>
        <wp:anchor distT="0" distB="0" distL="0" distR="0" simplePos="0" relativeHeight="487421440" behindDoc="1" locked="0" layoutInCell="1" allowOverlap="1">
          <wp:simplePos x="0" y="0"/>
          <wp:positionH relativeFrom="page">
            <wp:posOffset>3448684</wp:posOffset>
          </wp:positionH>
          <wp:positionV relativeFrom="page">
            <wp:posOffset>618883</wp:posOffset>
          </wp:positionV>
          <wp:extent cx="866775" cy="100965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866775" cy="1009650"/>
                  </a:xfrm>
                  <a:prstGeom prst="rect">
                    <a:avLst/>
                  </a:prstGeom>
                </pic:spPr>
              </pic:pic>
            </a:graphicData>
          </a:graphic>
        </wp:anchor>
      </w:drawing>
    </w:r>
    <w:r w:rsidR="00AF2EEF">
      <w:rPr>
        <w:noProof/>
        <w:lang w:val="es-CO" w:eastAsia="es-CO"/>
      </w:rPr>
      <mc:AlternateContent>
        <mc:Choice Requires="wps">
          <w:drawing>
            <wp:anchor distT="0" distB="0" distL="114300" distR="114300" simplePos="0" relativeHeight="487421952" behindDoc="1" locked="0" layoutInCell="1" allowOverlap="1">
              <wp:simplePos x="0" y="0"/>
              <wp:positionH relativeFrom="page">
                <wp:posOffset>4112895</wp:posOffset>
              </wp:positionH>
              <wp:positionV relativeFrom="page">
                <wp:posOffset>346710</wp:posOffset>
              </wp:positionV>
              <wp:extent cx="2528570" cy="280035"/>
              <wp:effectExtent l="0" t="0" r="0" b="0"/>
              <wp:wrapNone/>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CF9" w:rsidRDefault="0033075C">
                          <w:pPr>
                            <w:spacing w:line="237" w:lineRule="auto"/>
                            <w:ind w:left="41" w:hanging="22"/>
                            <w:rPr>
                              <w:rFonts w:ascii="Arial" w:hAnsi="Arial"/>
                              <w:sz w:val="16"/>
                            </w:rPr>
                          </w:pPr>
                          <w:r>
                            <w:rPr>
                              <w:sz w:val="16"/>
                            </w:rPr>
                            <w:t xml:space="preserve">Compareciente: Elmer Andrés Montoya Castañeda Expediente Legali: </w:t>
                          </w:r>
                          <w:r>
                            <w:rPr>
                              <w:rFonts w:ascii="Arial" w:hAnsi="Arial"/>
                              <w:sz w:val="16"/>
                            </w:rPr>
                            <w:t>9005785-12.2019.0.00.0001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323.85pt;margin-top:27.3pt;width:199.1pt;height:22.05pt;z-index:-1589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1x6rwIAAKs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" filled="f" stroked="f">
              <v:textbox inset="0,0,0,0">
                <w:txbxContent>
                  <w:p w:rsidR="00C34CF9" w:rsidRDefault="0033075C">
                    <w:pPr>
                      <w:spacing w:line="237" w:lineRule="auto"/>
                      <w:ind w:left="41" w:hanging="22"/>
                      <w:rPr>
                        <w:rFonts w:ascii="Arial" w:hAnsi="Arial"/>
                        <w:sz w:val="16"/>
                      </w:rPr>
                    </w:pPr>
                    <w:r>
                      <w:rPr>
                        <w:sz w:val="16"/>
                      </w:rPr>
                      <w:t xml:space="preserve">Compareciente: Elmer Andrés Montoya Castañeda Expediente Legali: </w:t>
                    </w:r>
                    <w:r>
                      <w:rPr>
                        <w:rFonts w:ascii="Arial" w:hAnsi="Arial"/>
                        <w:sz w:val="16"/>
                      </w:rPr>
                      <w:t>9005785-12.2019.0.00.0001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F9" w:rsidRDefault="0033075C">
    <w:pPr>
      <w:pStyle w:val="Textoindependiente"/>
      <w:spacing w:line="14" w:lineRule="auto"/>
      <w:rPr>
        <w:sz w:val="20"/>
      </w:rPr>
    </w:pPr>
    <w:r>
      <w:rPr>
        <w:noProof/>
        <w:lang w:val="es-CO" w:eastAsia="es-CO"/>
      </w:rPr>
      <w:drawing>
        <wp:anchor distT="0" distB="0" distL="0" distR="0" simplePos="0" relativeHeight="487423488" behindDoc="1" locked="0" layoutInCell="1" allowOverlap="1">
          <wp:simplePos x="0" y="0"/>
          <wp:positionH relativeFrom="page">
            <wp:posOffset>3448684</wp:posOffset>
          </wp:positionH>
          <wp:positionV relativeFrom="page">
            <wp:posOffset>618883</wp:posOffset>
          </wp:positionV>
          <wp:extent cx="866775" cy="100965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866775" cy="1009650"/>
                  </a:xfrm>
                  <a:prstGeom prst="rect">
                    <a:avLst/>
                  </a:prstGeom>
                </pic:spPr>
              </pic:pic>
            </a:graphicData>
          </a:graphic>
        </wp:anchor>
      </w:drawing>
    </w:r>
    <w:r w:rsidR="00AF2EEF">
      <w:rPr>
        <w:noProof/>
        <w:lang w:val="es-CO" w:eastAsia="es-CO"/>
      </w:rPr>
      <mc:AlternateContent>
        <mc:Choice Requires="wps">
          <w:drawing>
            <wp:anchor distT="0" distB="0" distL="114300" distR="114300" simplePos="0" relativeHeight="487424000" behindDoc="1" locked="0" layoutInCell="1" allowOverlap="1">
              <wp:simplePos x="0" y="0"/>
              <wp:positionH relativeFrom="page">
                <wp:posOffset>4112895</wp:posOffset>
              </wp:positionH>
              <wp:positionV relativeFrom="page">
                <wp:posOffset>346710</wp:posOffset>
              </wp:positionV>
              <wp:extent cx="2528570" cy="280035"/>
              <wp:effectExtent l="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CF9" w:rsidRDefault="0033075C">
                          <w:pPr>
                            <w:spacing w:line="237" w:lineRule="auto"/>
                            <w:ind w:left="41" w:hanging="22"/>
                            <w:rPr>
                              <w:rFonts w:ascii="Arial" w:hAnsi="Arial"/>
                              <w:sz w:val="16"/>
                            </w:rPr>
                          </w:pPr>
                          <w:r>
                            <w:rPr>
                              <w:sz w:val="16"/>
                            </w:rPr>
                            <w:t xml:space="preserve">Compareciente: Elmer Andrés Montoya Castañeda Expediente Legali: </w:t>
                          </w:r>
                          <w:r>
                            <w:rPr>
                              <w:rFonts w:ascii="Arial" w:hAnsi="Arial"/>
                              <w:sz w:val="16"/>
                            </w:rPr>
                            <w:t>9005785-12.2019.0.00.0001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margin-left:323.85pt;margin-top:27.3pt;width:199.1pt;height:22.05pt;z-index:-158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" filled="f" stroked="f">
              <v:textbox inset="0,0,0,0">
                <w:txbxContent>
                  <w:p w:rsidR="00C34CF9" w:rsidRDefault="0033075C">
                    <w:pPr>
                      <w:spacing w:line="237" w:lineRule="auto"/>
                      <w:ind w:left="41" w:hanging="22"/>
                      <w:rPr>
                        <w:rFonts w:ascii="Arial" w:hAnsi="Arial"/>
                        <w:sz w:val="16"/>
                      </w:rPr>
                    </w:pPr>
                    <w:r>
                      <w:rPr>
                        <w:sz w:val="16"/>
                      </w:rPr>
                      <w:t xml:space="preserve">Compareciente: Elmer Andrés Montoya Castañeda Expediente Legali: </w:t>
                    </w:r>
                    <w:r>
                      <w:rPr>
                        <w:rFonts w:ascii="Arial" w:hAnsi="Arial"/>
                        <w:sz w:val="16"/>
                      </w:rPr>
                      <w:t>9005785-12.2019.0.00.0001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F9" w:rsidRDefault="0033075C">
    <w:pPr>
      <w:pStyle w:val="Textoindependiente"/>
      <w:spacing w:line="14" w:lineRule="auto"/>
      <w:rPr>
        <w:sz w:val="20"/>
      </w:rPr>
    </w:pPr>
    <w:r>
      <w:rPr>
        <w:noProof/>
        <w:lang w:val="es-CO" w:eastAsia="es-CO"/>
      </w:rPr>
      <w:drawing>
        <wp:anchor distT="0" distB="0" distL="0" distR="0" simplePos="0" relativeHeight="487426048" behindDoc="1" locked="0" layoutInCell="1" allowOverlap="1">
          <wp:simplePos x="0" y="0"/>
          <wp:positionH relativeFrom="page">
            <wp:posOffset>3448684</wp:posOffset>
          </wp:positionH>
          <wp:positionV relativeFrom="page">
            <wp:posOffset>618883</wp:posOffset>
          </wp:positionV>
          <wp:extent cx="866775" cy="1009650"/>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866775" cy="1009650"/>
                  </a:xfrm>
                  <a:prstGeom prst="rect">
                    <a:avLst/>
                  </a:prstGeom>
                </pic:spPr>
              </pic:pic>
            </a:graphicData>
          </a:graphic>
        </wp:anchor>
      </w:drawing>
    </w:r>
    <w:r w:rsidR="00AF2EEF">
      <w:rPr>
        <w:noProof/>
        <w:lang w:val="es-CO" w:eastAsia="es-CO"/>
      </w:rPr>
      <mc:AlternateContent>
        <mc:Choice Requires="wps">
          <w:drawing>
            <wp:anchor distT="0" distB="0" distL="114300" distR="114300" simplePos="0" relativeHeight="487426560" behindDoc="1" locked="0" layoutInCell="1" allowOverlap="1">
              <wp:simplePos x="0" y="0"/>
              <wp:positionH relativeFrom="page">
                <wp:posOffset>4112895</wp:posOffset>
              </wp:positionH>
              <wp:positionV relativeFrom="page">
                <wp:posOffset>346710</wp:posOffset>
              </wp:positionV>
              <wp:extent cx="2528570" cy="280035"/>
              <wp:effectExtent l="0" t="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CF9" w:rsidRDefault="0033075C">
                          <w:pPr>
                            <w:spacing w:line="237" w:lineRule="auto"/>
                            <w:ind w:left="41" w:hanging="22"/>
                            <w:rPr>
                              <w:rFonts w:ascii="Arial" w:hAnsi="Arial"/>
                              <w:sz w:val="16"/>
                            </w:rPr>
                          </w:pPr>
                          <w:r>
                            <w:rPr>
                              <w:sz w:val="16"/>
                            </w:rPr>
                            <w:t xml:space="preserve">Compareciente: Elmer Andrés Montoya Castañeda Expediente Legali: </w:t>
                          </w:r>
                          <w:r>
                            <w:rPr>
                              <w:rFonts w:ascii="Arial" w:hAnsi="Arial"/>
                              <w:sz w:val="16"/>
                            </w:rPr>
                            <w:t>9005785-12.2019.0.00.0001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323.85pt;margin-top:27.3pt;width:199.1pt;height:22.05pt;z-index:-1588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f4esQ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" filled="f" stroked="f">
              <v:textbox inset="0,0,0,0">
                <w:txbxContent>
                  <w:p w:rsidR="00C34CF9" w:rsidRDefault="0033075C">
                    <w:pPr>
                      <w:spacing w:line="237" w:lineRule="auto"/>
                      <w:ind w:left="41" w:hanging="22"/>
                      <w:rPr>
                        <w:rFonts w:ascii="Arial" w:hAnsi="Arial"/>
                        <w:sz w:val="16"/>
                      </w:rPr>
                    </w:pPr>
                    <w:r>
                      <w:rPr>
                        <w:sz w:val="16"/>
                      </w:rPr>
                      <w:t xml:space="preserve">Compareciente: Elmer Andrés Montoya Castañeda Expediente Legali: </w:t>
                    </w:r>
                    <w:r>
                      <w:rPr>
                        <w:rFonts w:ascii="Arial" w:hAnsi="Arial"/>
                        <w:sz w:val="16"/>
                      </w:rPr>
                      <w:t>9005785-12.2019.0.00.0001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F9" w:rsidRDefault="0033075C">
    <w:pPr>
      <w:pStyle w:val="Textoindependiente"/>
      <w:spacing w:line="14" w:lineRule="auto"/>
      <w:rPr>
        <w:sz w:val="20"/>
      </w:rPr>
    </w:pPr>
    <w:r>
      <w:rPr>
        <w:noProof/>
        <w:lang w:val="es-CO" w:eastAsia="es-CO"/>
      </w:rPr>
      <w:drawing>
        <wp:anchor distT="0" distB="0" distL="0" distR="0" simplePos="0" relativeHeight="487428096" behindDoc="1" locked="0" layoutInCell="1" allowOverlap="1">
          <wp:simplePos x="0" y="0"/>
          <wp:positionH relativeFrom="page">
            <wp:posOffset>3448684</wp:posOffset>
          </wp:positionH>
          <wp:positionV relativeFrom="page">
            <wp:posOffset>618883</wp:posOffset>
          </wp:positionV>
          <wp:extent cx="866775" cy="1009650"/>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866775" cy="1009650"/>
                  </a:xfrm>
                  <a:prstGeom prst="rect">
                    <a:avLst/>
                  </a:prstGeom>
                </pic:spPr>
              </pic:pic>
            </a:graphicData>
          </a:graphic>
        </wp:anchor>
      </w:drawing>
    </w:r>
    <w:r w:rsidR="00AF2EEF">
      <w:rPr>
        <w:noProof/>
        <w:lang w:val="es-CO" w:eastAsia="es-CO"/>
      </w:rPr>
      <mc:AlternateContent>
        <mc:Choice Requires="wps">
          <w:drawing>
            <wp:anchor distT="0" distB="0" distL="114300" distR="114300" simplePos="0" relativeHeight="487428608" behindDoc="1" locked="0" layoutInCell="1" allowOverlap="1">
              <wp:simplePos x="0" y="0"/>
              <wp:positionH relativeFrom="page">
                <wp:posOffset>4112895</wp:posOffset>
              </wp:positionH>
              <wp:positionV relativeFrom="page">
                <wp:posOffset>346710</wp:posOffset>
              </wp:positionV>
              <wp:extent cx="2528570" cy="28003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CF9" w:rsidRDefault="0033075C">
                          <w:pPr>
                            <w:spacing w:line="237" w:lineRule="auto"/>
                            <w:ind w:left="41" w:hanging="22"/>
                            <w:rPr>
                              <w:rFonts w:ascii="Arial" w:hAnsi="Arial"/>
                              <w:sz w:val="16"/>
                            </w:rPr>
                          </w:pPr>
                          <w:r>
                            <w:rPr>
                              <w:sz w:val="16"/>
                            </w:rPr>
                            <w:t xml:space="preserve">Compareciente: Elmer Andrés Montoya Castañeda Expediente Legali: </w:t>
                          </w:r>
                          <w:r>
                            <w:rPr>
                              <w:rFonts w:ascii="Arial" w:hAnsi="Arial"/>
                              <w:sz w:val="16"/>
                            </w:rPr>
                            <w:t>9005785-12.2019.0.00.0001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5" type="#_x0000_t202" style="position:absolute;margin-left:323.85pt;margin-top:27.3pt;width:199.1pt;height:22.05pt;z-index:-1588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0ZqrwIAALA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" filled="f" stroked="f">
              <v:textbox inset="0,0,0,0">
                <w:txbxContent>
                  <w:p w:rsidR="00C34CF9" w:rsidRDefault="0033075C">
                    <w:pPr>
                      <w:spacing w:line="237" w:lineRule="auto"/>
                      <w:ind w:left="41" w:hanging="22"/>
                      <w:rPr>
                        <w:rFonts w:ascii="Arial" w:hAnsi="Arial"/>
                        <w:sz w:val="16"/>
                      </w:rPr>
                    </w:pPr>
                    <w:r>
                      <w:rPr>
                        <w:sz w:val="16"/>
                      </w:rPr>
                      <w:t xml:space="preserve">Compareciente: Elmer Andrés Montoya Castañeda Expediente Legali: </w:t>
                    </w:r>
                    <w:r>
                      <w:rPr>
                        <w:rFonts w:ascii="Arial" w:hAnsi="Arial"/>
                        <w:sz w:val="16"/>
                      </w:rPr>
                      <w:t>9005785-12.2019.0.00.0001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023B9"/>
    <w:multiLevelType w:val="hybridMultilevel"/>
    <w:tmpl w:val="5B4E2CA6"/>
    <w:lvl w:ilvl="0" w:tplc="2436866A">
      <w:start w:val="2"/>
      <w:numFmt w:val="decimal"/>
      <w:lvlText w:val="%1."/>
      <w:lvlJc w:val="left"/>
      <w:pPr>
        <w:ind w:left="827" w:hanging="277"/>
      </w:pPr>
      <w:rPr>
        <w:rFonts w:ascii="TeX Gyre Bonum" w:eastAsia="TeX Gyre Bonum" w:hAnsi="TeX Gyre Bonum" w:cs="TeX Gyre Bonum" w:hint="default"/>
        <w:i/>
        <w:spacing w:val="-1"/>
        <w:w w:val="100"/>
        <w:sz w:val="22"/>
        <w:szCs w:val="22"/>
        <w:lang w:val="es-ES" w:eastAsia="en-US" w:bidi="ar-SA"/>
      </w:rPr>
    </w:lvl>
    <w:lvl w:ilvl="1" w:tplc="260AD76E">
      <w:numFmt w:val="bullet"/>
      <w:lvlText w:val="•"/>
      <w:lvlJc w:val="left"/>
      <w:pPr>
        <w:ind w:left="4120" w:hanging="277"/>
      </w:pPr>
      <w:rPr>
        <w:rFonts w:hint="default"/>
        <w:lang w:val="es-ES" w:eastAsia="en-US" w:bidi="ar-SA"/>
      </w:rPr>
    </w:lvl>
    <w:lvl w:ilvl="2" w:tplc="3C169352">
      <w:numFmt w:val="bullet"/>
      <w:lvlText w:val="•"/>
      <w:lvlJc w:val="left"/>
      <w:pPr>
        <w:ind w:left="4731" w:hanging="277"/>
      </w:pPr>
      <w:rPr>
        <w:rFonts w:hint="default"/>
        <w:lang w:val="es-ES" w:eastAsia="en-US" w:bidi="ar-SA"/>
      </w:rPr>
    </w:lvl>
    <w:lvl w:ilvl="3" w:tplc="551469F4">
      <w:numFmt w:val="bullet"/>
      <w:lvlText w:val="•"/>
      <w:lvlJc w:val="left"/>
      <w:pPr>
        <w:ind w:left="5342" w:hanging="277"/>
      </w:pPr>
      <w:rPr>
        <w:rFonts w:hint="default"/>
        <w:lang w:val="es-ES" w:eastAsia="en-US" w:bidi="ar-SA"/>
      </w:rPr>
    </w:lvl>
    <w:lvl w:ilvl="4" w:tplc="324A91FC">
      <w:numFmt w:val="bullet"/>
      <w:lvlText w:val="•"/>
      <w:lvlJc w:val="left"/>
      <w:pPr>
        <w:ind w:left="5954" w:hanging="277"/>
      </w:pPr>
      <w:rPr>
        <w:rFonts w:hint="default"/>
        <w:lang w:val="es-ES" w:eastAsia="en-US" w:bidi="ar-SA"/>
      </w:rPr>
    </w:lvl>
    <w:lvl w:ilvl="5" w:tplc="D7F42BB0">
      <w:numFmt w:val="bullet"/>
      <w:lvlText w:val="•"/>
      <w:lvlJc w:val="left"/>
      <w:pPr>
        <w:ind w:left="6565" w:hanging="277"/>
      </w:pPr>
      <w:rPr>
        <w:rFonts w:hint="default"/>
        <w:lang w:val="es-ES" w:eastAsia="en-US" w:bidi="ar-SA"/>
      </w:rPr>
    </w:lvl>
    <w:lvl w:ilvl="6" w:tplc="4D6EE608">
      <w:numFmt w:val="bullet"/>
      <w:lvlText w:val="•"/>
      <w:lvlJc w:val="left"/>
      <w:pPr>
        <w:ind w:left="7176" w:hanging="277"/>
      </w:pPr>
      <w:rPr>
        <w:rFonts w:hint="default"/>
        <w:lang w:val="es-ES" w:eastAsia="en-US" w:bidi="ar-SA"/>
      </w:rPr>
    </w:lvl>
    <w:lvl w:ilvl="7" w:tplc="6876DCC2">
      <w:numFmt w:val="bullet"/>
      <w:lvlText w:val="•"/>
      <w:lvlJc w:val="left"/>
      <w:pPr>
        <w:ind w:left="7788" w:hanging="277"/>
      </w:pPr>
      <w:rPr>
        <w:rFonts w:hint="default"/>
        <w:lang w:val="es-ES" w:eastAsia="en-US" w:bidi="ar-SA"/>
      </w:rPr>
    </w:lvl>
    <w:lvl w:ilvl="8" w:tplc="8B941BD2">
      <w:numFmt w:val="bullet"/>
      <w:lvlText w:val="•"/>
      <w:lvlJc w:val="left"/>
      <w:pPr>
        <w:ind w:left="8399" w:hanging="277"/>
      </w:pPr>
      <w:rPr>
        <w:rFonts w:hint="default"/>
        <w:lang w:val="es-ES" w:eastAsia="en-US" w:bidi="ar-SA"/>
      </w:rPr>
    </w:lvl>
  </w:abstractNum>
  <w:abstractNum w:abstractNumId="1" w15:restartNumberingAfterBreak="0">
    <w:nsid w:val="492E304E"/>
    <w:multiLevelType w:val="hybridMultilevel"/>
    <w:tmpl w:val="D3642E8C"/>
    <w:lvl w:ilvl="0" w:tplc="2BE666FA">
      <w:start w:val="1"/>
      <w:numFmt w:val="lowerLetter"/>
      <w:lvlText w:val="%1)"/>
      <w:lvlJc w:val="left"/>
      <w:pPr>
        <w:ind w:left="1187" w:hanging="360"/>
      </w:pPr>
      <w:rPr>
        <w:rFonts w:hint="default"/>
        <w:w w:val="99"/>
        <w:lang w:val="es-ES" w:eastAsia="en-US" w:bidi="ar-SA"/>
      </w:rPr>
    </w:lvl>
    <w:lvl w:ilvl="1" w:tplc="DE70261A">
      <w:numFmt w:val="bullet"/>
      <w:lvlText w:val="•"/>
      <w:lvlJc w:val="left"/>
      <w:pPr>
        <w:ind w:left="2024" w:hanging="360"/>
      </w:pPr>
      <w:rPr>
        <w:rFonts w:hint="default"/>
        <w:lang w:val="es-ES" w:eastAsia="en-US" w:bidi="ar-SA"/>
      </w:rPr>
    </w:lvl>
    <w:lvl w:ilvl="2" w:tplc="1F926B46">
      <w:numFmt w:val="bullet"/>
      <w:lvlText w:val="•"/>
      <w:lvlJc w:val="left"/>
      <w:pPr>
        <w:ind w:left="2868" w:hanging="360"/>
      </w:pPr>
      <w:rPr>
        <w:rFonts w:hint="default"/>
        <w:lang w:val="es-ES" w:eastAsia="en-US" w:bidi="ar-SA"/>
      </w:rPr>
    </w:lvl>
    <w:lvl w:ilvl="3" w:tplc="DCECEF92">
      <w:numFmt w:val="bullet"/>
      <w:lvlText w:val="•"/>
      <w:lvlJc w:val="left"/>
      <w:pPr>
        <w:ind w:left="3712" w:hanging="360"/>
      </w:pPr>
      <w:rPr>
        <w:rFonts w:hint="default"/>
        <w:lang w:val="es-ES" w:eastAsia="en-US" w:bidi="ar-SA"/>
      </w:rPr>
    </w:lvl>
    <w:lvl w:ilvl="4" w:tplc="7D92F228">
      <w:numFmt w:val="bullet"/>
      <w:lvlText w:val="•"/>
      <w:lvlJc w:val="left"/>
      <w:pPr>
        <w:ind w:left="4556" w:hanging="360"/>
      </w:pPr>
      <w:rPr>
        <w:rFonts w:hint="default"/>
        <w:lang w:val="es-ES" w:eastAsia="en-US" w:bidi="ar-SA"/>
      </w:rPr>
    </w:lvl>
    <w:lvl w:ilvl="5" w:tplc="81A40380">
      <w:numFmt w:val="bullet"/>
      <w:lvlText w:val="•"/>
      <w:lvlJc w:val="left"/>
      <w:pPr>
        <w:ind w:left="5401" w:hanging="360"/>
      </w:pPr>
      <w:rPr>
        <w:rFonts w:hint="default"/>
        <w:lang w:val="es-ES" w:eastAsia="en-US" w:bidi="ar-SA"/>
      </w:rPr>
    </w:lvl>
    <w:lvl w:ilvl="6" w:tplc="AA868062">
      <w:numFmt w:val="bullet"/>
      <w:lvlText w:val="•"/>
      <w:lvlJc w:val="left"/>
      <w:pPr>
        <w:ind w:left="6245" w:hanging="360"/>
      </w:pPr>
      <w:rPr>
        <w:rFonts w:hint="default"/>
        <w:lang w:val="es-ES" w:eastAsia="en-US" w:bidi="ar-SA"/>
      </w:rPr>
    </w:lvl>
    <w:lvl w:ilvl="7" w:tplc="A3CC4C2A">
      <w:numFmt w:val="bullet"/>
      <w:lvlText w:val="•"/>
      <w:lvlJc w:val="left"/>
      <w:pPr>
        <w:ind w:left="7089" w:hanging="360"/>
      </w:pPr>
      <w:rPr>
        <w:rFonts w:hint="default"/>
        <w:lang w:val="es-ES" w:eastAsia="en-US" w:bidi="ar-SA"/>
      </w:rPr>
    </w:lvl>
    <w:lvl w:ilvl="8" w:tplc="7730D56A">
      <w:numFmt w:val="bullet"/>
      <w:lvlText w:val="•"/>
      <w:lvlJc w:val="left"/>
      <w:pPr>
        <w:ind w:left="7933" w:hanging="360"/>
      </w:pPr>
      <w:rPr>
        <w:rFonts w:hint="default"/>
        <w:lang w:val="es-ES" w:eastAsia="en-US" w:bidi="ar-SA"/>
      </w:rPr>
    </w:lvl>
  </w:abstractNum>
  <w:abstractNum w:abstractNumId="2" w15:restartNumberingAfterBreak="0">
    <w:nsid w:val="6BC24D7F"/>
    <w:multiLevelType w:val="hybridMultilevel"/>
    <w:tmpl w:val="966E990A"/>
    <w:lvl w:ilvl="0" w:tplc="BD52729E">
      <w:start w:val="1"/>
      <w:numFmt w:val="decimal"/>
      <w:lvlText w:val="%1."/>
      <w:lvlJc w:val="left"/>
      <w:pPr>
        <w:ind w:left="3765" w:hanging="708"/>
        <w:jc w:val="right"/>
      </w:pPr>
      <w:rPr>
        <w:rFonts w:ascii="TeX Gyre Bonum" w:eastAsia="TeX Gyre Bonum" w:hAnsi="TeX Gyre Bonum" w:cs="TeX Gyre Bonum" w:hint="default"/>
        <w:b/>
        <w:bCs/>
        <w:spacing w:val="-1"/>
        <w:w w:val="99"/>
        <w:sz w:val="24"/>
        <w:szCs w:val="24"/>
        <w:lang w:val="es-ES" w:eastAsia="en-US" w:bidi="ar-SA"/>
      </w:rPr>
    </w:lvl>
    <w:lvl w:ilvl="1" w:tplc="9C96CEF6">
      <w:numFmt w:val="bullet"/>
      <w:lvlText w:val="•"/>
      <w:lvlJc w:val="left"/>
      <w:pPr>
        <w:ind w:left="4346" w:hanging="708"/>
      </w:pPr>
      <w:rPr>
        <w:rFonts w:hint="default"/>
        <w:lang w:val="es-ES" w:eastAsia="en-US" w:bidi="ar-SA"/>
      </w:rPr>
    </w:lvl>
    <w:lvl w:ilvl="2" w:tplc="72BE7D30">
      <w:numFmt w:val="bullet"/>
      <w:lvlText w:val="•"/>
      <w:lvlJc w:val="left"/>
      <w:pPr>
        <w:ind w:left="4932" w:hanging="708"/>
      </w:pPr>
      <w:rPr>
        <w:rFonts w:hint="default"/>
        <w:lang w:val="es-ES" w:eastAsia="en-US" w:bidi="ar-SA"/>
      </w:rPr>
    </w:lvl>
    <w:lvl w:ilvl="3" w:tplc="02443972">
      <w:numFmt w:val="bullet"/>
      <w:lvlText w:val="•"/>
      <w:lvlJc w:val="left"/>
      <w:pPr>
        <w:ind w:left="5518" w:hanging="708"/>
      </w:pPr>
      <w:rPr>
        <w:rFonts w:hint="default"/>
        <w:lang w:val="es-ES" w:eastAsia="en-US" w:bidi="ar-SA"/>
      </w:rPr>
    </w:lvl>
    <w:lvl w:ilvl="4" w:tplc="2E6A14E4">
      <w:numFmt w:val="bullet"/>
      <w:lvlText w:val="•"/>
      <w:lvlJc w:val="left"/>
      <w:pPr>
        <w:ind w:left="6104" w:hanging="708"/>
      </w:pPr>
      <w:rPr>
        <w:rFonts w:hint="default"/>
        <w:lang w:val="es-ES" w:eastAsia="en-US" w:bidi="ar-SA"/>
      </w:rPr>
    </w:lvl>
    <w:lvl w:ilvl="5" w:tplc="ACEC8804">
      <w:numFmt w:val="bullet"/>
      <w:lvlText w:val="•"/>
      <w:lvlJc w:val="left"/>
      <w:pPr>
        <w:ind w:left="6691" w:hanging="708"/>
      </w:pPr>
      <w:rPr>
        <w:rFonts w:hint="default"/>
        <w:lang w:val="es-ES" w:eastAsia="en-US" w:bidi="ar-SA"/>
      </w:rPr>
    </w:lvl>
    <w:lvl w:ilvl="6" w:tplc="99A4A07A">
      <w:numFmt w:val="bullet"/>
      <w:lvlText w:val="•"/>
      <w:lvlJc w:val="left"/>
      <w:pPr>
        <w:ind w:left="7277" w:hanging="708"/>
      </w:pPr>
      <w:rPr>
        <w:rFonts w:hint="default"/>
        <w:lang w:val="es-ES" w:eastAsia="en-US" w:bidi="ar-SA"/>
      </w:rPr>
    </w:lvl>
    <w:lvl w:ilvl="7" w:tplc="F59AB03C">
      <w:numFmt w:val="bullet"/>
      <w:lvlText w:val="•"/>
      <w:lvlJc w:val="left"/>
      <w:pPr>
        <w:ind w:left="7863" w:hanging="708"/>
      </w:pPr>
      <w:rPr>
        <w:rFonts w:hint="default"/>
        <w:lang w:val="es-ES" w:eastAsia="en-US" w:bidi="ar-SA"/>
      </w:rPr>
    </w:lvl>
    <w:lvl w:ilvl="8" w:tplc="9D1601AA">
      <w:numFmt w:val="bullet"/>
      <w:lvlText w:val="•"/>
      <w:lvlJc w:val="left"/>
      <w:pPr>
        <w:ind w:left="8449" w:hanging="708"/>
      </w:pPr>
      <w:rPr>
        <w:rFonts w:hint="default"/>
        <w:lang w:val="es-E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F9"/>
    <w:rsid w:val="001D0B5C"/>
    <w:rsid w:val="0033075C"/>
    <w:rsid w:val="00AF2EEF"/>
    <w:rsid w:val="00C34CF9"/>
    <w:rsid w:val="00D72B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A19E6"/>
  <w15:docId w15:val="{2C98F8DC-06DF-402E-8CC2-9F5BAB70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eX Gyre Bonum" w:eastAsia="TeX Gyre Bonum" w:hAnsi="TeX Gyre Bonum" w:cs="TeX Gyre Bonum"/>
      <w:lang w:val="es-ES"/>
    </w:rPr>
  </w:style>
  <w:style w:type="paragraph" w:styleId="Ttulo1">
    <w:name w:val="heading 1"/>
    <w:basedOn w:val="Normal"/>
    <w:uiPriority w:val="1"/>
    <w:qFormat/>
    <w:pPr>
      <w:ind w:left="119"/>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187" w:right="66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quejas@procuraduria.gov.co" TargetMode="External"/><Relationship Id="rId13" Type="http://schemas.openxmlformats.org/officeDocument/2006/relationships/footer" Target="footer2.xm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ocuraduria.gov.co/" TargetMode="External"/><Relationship Id="rId14" Type="http://schemas.openxmlformats.org/officeDocument/2006/relationships/header" Target="header3.xm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3" Type="http://schemas.openxmlformats.org/officeDocument/2006/relationships/hyperlink" Target="mailto:quejas@procuraduria.gov.co" TargetMode="External"/><Relationship Id="rId2" Type="http://schemas.openxmlformats.org/officeDocument/2006/relationships/hyperlink" Target="http://www.procuraduria.gov.co/" TargetMode="External"/><Relationship Id="rId1" Type="http://schemas.openxmlformats.org/officeDocument/2006/relationships/hyperlink" Target="mailto:quejas@procuraduria.gov.co" TargetMode="External"/><Relationship Id="rId4" Type="http://schemas.openxmlformats.org/officeDocument/2006/relationships/hyperlink" Target="http://www.procuraduria.gov.c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quejas@procuraduria.gov.co" TargetMode="External"/><Relationship Id="rId2" Type="http://schemas.openxmlformats.org/officeDocument/2006/relationships/hyperlink" Target="http://www.procuraduria.gov.co/" TargetMode="External"/><Relationship Id="rId1" Type="http://schemas.openxmlformats.org/officeDocument/2006/relationships/hyperlink" Target="mailto:quejas@procuraduria.gov.co" TargetMode="External"/><Relationship Id="rId4" Type="http://schemas.openxmlformats.org/officeDocument/2006/relationships/hyperlink" Target="http://www.procuraduria.gov.co/"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quejas@procuraduria.gov.co" TargetMode="External"/><Relationship Id="rId2" Type="http://schemas.openxmlformats.org/officeDocument/2006/relationships/hyperlink" Target="http://www.procuraduria.gov.co/" TargetMode="External"/><Relationship Id="rId1" Type="http://schemas.openxmlformats.org/officeDocument/2006/relationships/hyperlink" Target="mailto:quejas@procuraduria.gov.co" TargetMode="External"/><Relationship Id="rId4" Type="http://schemas.openxmlformats.org/officeDocument/2006/relationships/hyperlink" Target="http://www.procuraduria.gov.co/"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mailto:quejas@procuraduria.gov.co" TargetMode="External"/><Relationship Id="rId2" Type="http://schemas.openxmlformats.org/officeDocument/2006/relationships/hyperlink" Target="http://www.procuraduria.gov.co/" TargetMode="External"/><Relationship Id="rId1" Type="http://schemas.openxmlformats.org/officeDocument/2006/relationships/hyperlink" Target="mailto:quejas@procuraduria.gov.co" TargetMode="External"/><Relationship Id="rId4" Type="http://schemas.openxmlformats.org/officeDocument/2006/relationships/hyperlink" Target="http://www.procuradur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4B500B-7A33-4AEA-9CA6-B8758EC90416}"/>
</file>

<file path=customXml/itemProps2.xml><?xml version="1.0" encoding="utf-8"?>
<ds:datastoreItem xmlns:ds="http://schemas.openxmlformats.org/officeDocument/2006/customXml" ds:itemID="{40855D21-B1DF-41DB-A111-2FE1166E6AD3}"/>
</file>

<file path=customXml/itemProps3.xml><?xml version="1.0" encoding="utf-8"?>
<ds:datastoreItem xmlns:ds="http://schemas.openxmlformats.org/officeDocument/2006/customXml" ds:itemID="{B7367F01-229E-4D17-A546-06260B7A52F5}"/>
</file>

<file path=docProps/app.xml><?xml version="1.0" encoding="utf-8"?>
<Properties xmlns="http://schemas.openxmlformats.org/officeDocument/2006/extended-properties" xmlns:vt="http://schemas.openxmlformats.org/officeDocument/2006/docPropsVTypes">
  <Template>Normal</Template>
  <TotalTime>0</TotalTime>
  <Pages>13</Pages>
  <Words>3536</Words>
  <Characters>19454</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Microsoft Word - PAOLA-ELMER ANDRES MONTOYA CASTAÑEDA.docx</vt:lpstr>
    </vt:vector>
  </TitlesOfParts>
  <Company/>
  <LinksUpToDate>false</LinksUpToDate>
  <CharactersWithSpaces>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PAOLA-ELMER ANDRES MONTOYA CASTAÑEDA.docx</dc:title>
  <dc:creator>Leidi Juliana Delgado Rueda</dc:creator>
  <cp:lastModifiedBy>Leidi Juliana Delgado Rueda</cp:lastModifiedBy>
  <cp:revision>2</cp:revision>
  <dcterms:created xsi:type="dcterms:W3CDTF">2021-07-21T22:18:00Z</dcterms:created>
  <dcterms:modified xsi:type="dcterms:W3CDTF">2021-07-21T22:18:00Z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Creator">
    <vt:lpwstr>Word</vt:lpwstr>
  </property>
  <property fmtid="{D5CDD505-2E9C-101B-9397-08002B2CF9AE}" pid="4" name="LastSaved">
    <vt:filetime>2021-07-21T00:00:00Z</vt:filetime>
  </property>
</Properties>
</file>